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F6" w:rsidRDefault="00EC168E" w:rsidP="00EC168E">
      <w:pPr>
        <w:pStyle w:val="VorblattDokumentstatus"/>
      </w:pPr>
      <w:bookmarkStart w:id="0" w:name="_GoBack"/>
      <w:bookmarkEnd w:id="0"/>
      <w:r w:rsidRPr="00EC168E">
        <w:t xml:space="preserve">Arbeitsentwurf </w:t>
      </w:r>
    </w:p>
    <w:p w:rsidR="00EC168E" w:rsidRDefault="00EC168E" w:rsidP="00EC168E">
      <w:pPr>
        <w:pStyle w:val="Initiant"/>
      </w:pPr>
      <w:r w:rsidRPr="00EC168E">
        <w:t>des Bundesministeriums für Arbeit und Soziales</w:t>
      </w:r>
    </w:p>
    <w:p w:rsidR="00EC168E" w:rsidRDefault="00EC168E" w:rsidP="00EC168E">
      <w:pPr>
        <w:pStyle w:val="VorblattBezeichnung"/>
      </w:pPr>
      <w:r w:rsidRPr="00EC168E">
        <w:t>Entwurf eines Gesetzes zur Stärkung der Teilhabe und Selbstbesti</w:t>
      </w:r>
      <w:r w:rsidRPr="00EC168E">
        <w:t>m</w:t>
      </w:r>
      <w:r w:rsidRPr="00EC168E">
        <w:t>mung von Menschen mit Behinderungen</w:t>
      </w:r>
    </w:p>
    <w:p w:rsidR="00EC168E" w:rsidRDefault="00EC168E" w:rsidP="00EC168E">
      <w:pPr>
        <w:pStyle w:val="VorblattKurzbezeichnung-Abkrzung"/>
      </w:pPr>
      <w:r w:rsidRPr="00EC168E">
        <w:t>(Bundesteilhabegesetz – BTHG)</w:t>
      </w:r>
    </w:p>
    <w:p w:rsidR="00EC168E" w:rsidRDefault="00EC168E" w:rsidP="00EC168E">
      <w:pPr>
        <w:pStyle w:val="VorblattTitelProblemundZiel"/>
      </w:pPr>
      <w:r w:rsidRPr="00EC168E">
        <w:t>A. Problem und Ziel</w:t>
      </w:r>
    </w:p>
    <w:p w:rsidR="00EC168E" w:rsidRDefault="00EC168E" w:rsidP="00EC168E">
      <w:pPr>
        <w:pStyle w:val="Text"/>
      </w:pPr>
      <w:r w:rsidRPr="00EC168E">
        <w:t>Am 26. März 2009 ist das Übereinkommen der Vereinten Nationen über die Rechte von Menschen mit Behinderungen (UN-Behindertenrechtskonvention - UN-BRK) in Deutsc</w:t>
      </w:r>
      <w:r w:rsidRPr="00EC168E">
        <w:t>h</w:t>
      </w:r>
      <w:r w:rsidRPr="00EC168E">
        <w:t>land in Kraft getreten. Die UN-BRK ist seither geltendes Recht und eine wichtige Leitlinie für die Behindertenpolitik in Deutschland. Bund, Länder und Gemeinden sowie die Sozia</w:t>
      </w:r>
      <w:r w:rsidRPr="00EC168E">
        <w:t>l</w:t>
      </w:r>
      <w:r w:rsidRPr="00EC168E">
        <w:t>versicherung und andere Institutionen arbeiten ständig an der Weiterentwicklung der gleichberechtigten Teilhabe von Menschen mit Behinderungen. Mit der Ratifikation der UN-BRK hat sich die Bundesrepublik Deutschland dazu bekannt, das deutsche Recht grundsätzlich in Übereinstimmung mit diesem Menschenrechtsübereinkommen weiterz</w:t>
      </w:r>
      <w:r w:rsidRPr="00EC168E">
        <w:t>u</w:t>
      </w:r>
      <w:r w:rsidRPr="00EC168E">
        <w:t>entwickeln.</w:t>
      </w:r>
    </w:p>
    <w:p w:rsidR="00EC168E" w:rsidRDefault="00EC168E" w:rsidP="00EC168E">
      <w:pPr>
        <w:pStyle w:val="Text"/>
      </w:pPr>
      <w:r w:rsidRPr="00EC168E">
        <w:t>Der Ausschuss für die Rechte von Menschen mit Behinderungen bei den Vereinten Nat</w:t>
      </w:r>
      <w:r w:rsidRPr="00EC168E">
        <w:t>i</w:t>
      </w:r>
      <w:r w:rsidRPr="00EC168E">
        <w:t>onen hat der Bundesrepublik Deutschland in seinen „Abschließenden Bemerkungen über den ersten Staatenbericht Deutschlands“ vom 13. Mai 2015 eine Vielzahl von Handlung</w:t>
      </w:r>
      <w:r w:rsidRPr="00EC168E">
        <w:t>s</w:t>
      </w:r>
      <w:r w:rsidRPr="00EC168E">
        <w:t>empfehlungen zur weiteren Umsetzung der UN-BRK gegeben. So soll die Bundesrepublik Deutschland unter anderem</w:t>
      </w:r>
    </w:p>
    <w:p w:rsidR="00EC168E" w:rsidRDefault="00EC168E" w:rsidP="00EC168E">
      <w:pPr>
        <w:pStyle w:val="Text"/>
      </w:pPr>
      <w:r w:rsidRPr="00EC168E">
        <w:t>• die gesetzliche Definition von Behinderung mit den allgemeinen Grundsätzen und Bes</w:t>
      </w:r>
      <w:r w:rsidRPr="00EC168E">
        <w:t>t</w:t>
      </w:r>
      <w:r w:rsidRPr="00EC168E">
        <w:t>immungen der UN-BRK in Einklang bringen,</w:t>
      </w:r>
    </w:p>
    <w:p w:rsidR="00EC168E" w:rsidRDefault="00EC168E" w:rsidP="00EC168E">
      <w:pPr>
        <w:pStyle w:val="Text"/>
      </w:pPr>
      <w:r w:rsidRPr="00EC168E">
        <w:t xml:space="preserve">• ausreichende Finanzmittel verfügbar machen, um die </w:t>
      </w:r>
      <w:proofErr w:type="spellStart"/>
      <w:r w:rsidRPr="00EC168E">
        <w:t>Deinstitutionalisierung</w:t>
      </w:r>
      <w:proofErr w:type="spellEnd"/>
      <w:r w:rsidRPr="00EC168E">
        <w:t xml:space="preserve"> und selbs</w:t>
      </w:r>
      <w:r w:rsidRPr="00EC168E">
        <w:t>t</w:t>
      </w:r>
      <w:r w:rsidRPr="00EC168E">
        <w:t>bestimmtes Leben zu fördern,</w:t>
      </w:r>
    </w:p>
    <w:p w:rsidR="00EC168E" w:rsidRDefault="00EC168E" w:rsidP="00EC168E">
      <w:pPr>
        <w:pStyle w:val="Text"/>
      </w:pPr>
      <w:r w:rsidRPr="00EC168E">
        <w:t>• die Voraussetzungen für einen inklusiven Arbeitsmarkt schaffen,</w:t>
      </w:r>
    </w:p>
    <w:p w:rsidR="00EC168E" w:rsidRDefault="00EC168E" w:rsidP="00EC168E">
      <w:pPr>
        <w:pStyle w:val="Text"/>
      </w:pPr>
      <w:r w:rsidRPr="00EC168E">
        <w:t>• eine Prüfung des Umfangs vornehmen, in dem Menschen mit Behinderungen ihr persö</w:t>
      </w:r>
      <w:r w:rsidRPr="00EC168E">
        <w:t>n</w:t>
      </w:r>
      <w:r w:rsidRPr="00EC168E">
        <w:t>liches Einkommen verwenden, um ihre Bedarfe zu decken und selbstbestimmt zu leben und</w:t>
      </w:r>
    </w:p>
    <w:p w:rsidR="00EC168E" w:rsidRDefault="00EC168E" w:rsidP="00EC168E">
      <w:pPr>
        <w:pStyle w:val="Text"/>
      </w:pPr>
      <w:r w:rsidRPr="00EC168E">
        <w:t>• Menschen mit Behinderungen soziale Dienstleistungen zur Verfügung stellen, die ihnen Inklusion, Selbstbestimmung und die Entscheidung, in der Gemeinschaft zu leben, ermö</w:t>
      </w:r>
      <w:r w:rsidRPr="00EC168E">
        <w:t>g</w:t>
      </w:r>
      <w:r w:rsidRPr="00EC168E">
        <w:t>lichen.</w:t>
      </w:r>
    </w:p>
    <w:p w:rsidR="00EC168E" w:rsidRDefault="00EC168E" w:rsidP="00EC168E">
      <w:pPr>
        <w:pStyle w:val="Text"/>
      </w:pPr>
      <w:r w:rsidRPr="00EC168E">
        <w:t>Hinsichtlich der Weiterentwicklung der Eingliederungshilfe haben Bund und Länder bereits im Vermittlungsverfahren zum Zwölften Buch Sozialgesetzbuch - Sozialhilfe - (SGB XII) im Jahre 2003 die Vereinbarung getroffen, die seit Jahren signifikant steigende Empfä</w:t>
      </w:r>
      <w:r w:rsidRPr="00EC168E">
        <w:t>n</w:t>
      </w:r>
      <w:r w:rsidRPr="00EC168E">
        <w:t>gerzahlen und Kosten in der Eingliederungshilfe gemeinsam aufzuarbeiten und Lösungen zu entwickeln. Die 84. Arbeits- und Sozialministerkonferenz (ASMK) hat am 15./16. N</w:t>
      </w:r>
      <w:r w:rsidRPr="00EC168E">
        <w:t>o</w:t>
      </w:r>
      <w:r w:rsidRPr="00EC168E">
        <w:t>vember 2007 die Bundesregierung aufgefordert, „einen Gesetzentwurf zur Weiterentwic</w:t>
      </w:r>
      <w:r w:rsidRPr="00EC168E">
        <w:t>k</w:t>
      </w:r>
      <w:r w:rsidRPr="00EC168E">
        <w:t>lung der Eingliederungshilfe zu erarbeiten und eine Beteiligung des Bundes an den Ko</w:t>
      </w:r>
      <w:r w:rsidRPr="00EC168E">
        <w:t>s</w:t>
      </w:r>
      <w:r w:rsidRPr="00EC168E">
        <w:t>ten der Eingliederungshilfe zu prüfen“. Bis zur 91. ASMK wurde die Bundesregierung jäh</w:t>
      </w:r>
      <w:r w:rsidRPr="00EC168E">
        <w:t>r</w:t>
      </w:r>
      <w:r w:rsidRPr="00EC168E">
        <w:t>lich einstimmig aufgefordert, die „Eingliederungshilfe für Menschen mit Behinderungen zu einem modernen Teilhaberecht weiterzuentwickeln“. Zuletzt hat die 92. ASMK am 18./19. November 2015 das Vorhaben der Bundesregierung begrüßt, die Grundlagen der Eingli</w:t>
      </w:r>
      <w:r w:rsidRPr="00EC168E">
        <w:t>e</w:t>
      </w:r>
      <w:r w:rsidRPr="00EC168E">
        <w:t>derungshilfe für Menschen mit Behinderungen durch ein neues Bundesteilhabegesetz zu reformieren.</w:t>
      </w:r>
    </w:p>
    <w:p w:rsidR="00EC168E" w:rsidRDefault="00EC168E" w:rsidP="00EC168E">
      <w:pPr>
        <w:pStyle w:val="Text"/>
      </w:pPr>
      <w:r w:rsidRPr="00EC168E">
        <w:t xml:space="preserve">Die Koalitionsparteien CDU/CSU und SPD haben sich im Koalitionsvertrag für die 18. Legislaturperiode darauf verständigt, die Integration von Menschen mit Behinderungen in </w:t>
      </w:r>
      <w:r w:rsidRPr="00EC168E">
        <w:lastRenderedPageBreak/>
        <w:t>den allgemeinen Arbeitsmarkt zu begleiten und so die Beschäftigungssituation nachhaltig zu verbessern. Der Übergang zwischen Werkstätten für Menschen mit Behinderungen und dem ersten Arbeitsmarkt soll erleichtert, Rückkehrrechte garantiert und die Erfahru</w:t>
      </w:r>
      <w:r w:rsidRPr="00EC168E">
        <w:t>n</w:t>
      </w:r>
      <w:r w:rsidRPr="00EC168E">
        <w:t>gen mit dem „Budget für Arbeit“ einbezogen werden.</w:t>
      </w:r>
    </w:p>
    <w:p w:rsidR="00EC168E" w:rsidRDefault="00EC168E" w:rsidP="00EC168E">
      <w:pPr>
        <w:pStyle w:val="Text"/>
      </w:pPr>
      <w:r w:rsidRPr="00EC168E">
        <w:t>Die Leistungen für Menschen, „die aufgrund einer wesentlichen Behinderung nur eing</w:t>
      </w:r>
      <w:r w:rsidRPr="00EC168E">
        <w:t>e</w:t>
      </w:r>
      <w:r w:rsidRPr="00EC168E">
        <w:t>schränkte Möglichkeiten der Teilhabe am Leben in der Gesellschaft haben, sollen aus dem bisherigen „Fürsorgesystem“ herausgeführt und die Eingliederungshilfe zu einem modernen Teilhaberecht weiterentwickelt werden. Die Leistungen sollen sich am persönl</w:t>
      </w:r>
      <w:r w:rsidRPr="00EC168E">
        <w:t>i</w:t>
      </w:r>
      <w:r w:rsidRPr="00EC168E">
        <w:t>chen Bedarf orientieren und entsprechend eines bundeseinheitlichen Verfahrens pers</w:t>
      </w:r>
      <w:r w:rsidRPr="00EC168E">
        <w:t>o</w:t>
      </w:r>
      <w:r w:rsidRPr="00EC168E">
        <w:t>nenbezogen ermittelt werden. Leistungen sollen nicht länger institutionszentriert, sondern personenzentriert bereitgestellt werden.“ Dabei soll die Einführung eines Bundesteilhab</w:t>
      </w:r>
      <w:r w:rsidRPr="00EC168E">
        <w:t>e</w:t>
      </w:r>
      <w:r w:rsidRPr="00EC168E">
        <w:t>geldes geprüft werden. Die Neuorganisation der Ausgestaltung der Teilhabe zugunsten der Menschen mit Behinderungen soll so geregelt werden, dass keine neue Ausgabend</w:t>
      </w:r>
      <w:r w:rsidRPr="00EC168E">
        <w:t>y</w:t>
      </w:r>
      <w:r w:rsidRPr="00EC168E">
        <w:t>namik entsteht. Darüber hinaus sollen die Kommunen im Rahmen der Verabschiedung des Bundesteilhabegesetzes im Umfang von fünf Milliarden Euro jährlich von der Eingli</w:t>
      </w:r>
      <w:r w:rsidRPr="00EC168E">
        <w:t>e</w:t>
      </w:r>
      <w:r w:rsidRPr="00EC168E">
        <w:t>derungshilfe entlastet werden.</w:t>
      </w:r>
    </w:p>
    <w:p w:rsidR="00EC168E" w:rsidRDefault="00EC168E" w:rsidP="00EC168E">
      <w:pPr>
        <w:pStyle w:val="Text"/>
      </w:pPr>
      <w:r w:rsidRPr="00EC168E">
        <w:t>Mögliche Inhalte eines Bundesteilhabegesetzes wurden in einem breit angelegten Beteil</w:t>
      </w:r>
      <w:r w:rsidRPr="00EC168E">
        <w:t>i</w:t>
      </w:r>
      <w:r w:rsidRPr="00EC168E">
        <w:t>gungsprozess vorab mit den Betroffenen und Institutionen erörtert. Zu diesem Zweck hat die Bundesministerin für Arbeit und Soziales die hochrangige „Arbeitsgruppe Bundestei</w:t>
      </w:r>
      <w:r w:rsidRPr="00EC168E">
        <w:t>l</w:t>
      </w:r>
      <w:r w:rsidRPr="00EC168E">
        <w:t>habegesetz“ eingesetzt. Nach dem Grundsatz der Selbstvertretung der Menschen mit Behinderungen „Nichts über uns ohne uns“, der auch Eingang in den Koalitionsvertrag für die 18. Legislaturperiode gefunden hat, stellten die Menschen mit Behinderungen und ihre Verbände die größte Anzahl an Mitgliedern in der Arbeitsgruppe. Die Arbeitsgruppe hat im von Zeitraum Juli 2014 bis April 2015 in insgesamt neun Sitzungen die möglichen R</w:t>
      </w:r>
      <w:r w:rsidRPr="00EC168E">
        <w:t>e</w:t>
      </w:r>
      <w:r w:rsidRPr="00EC168E">
        <w:t>formthemen und -ziele eines Bundesteilhabegesetzes besprochen und die Kernpunkte der Reform erörtert und abgewogen.</w:t>
      </w:r>
    </w:p>
    <w:p w:rsidR="00EC168E" w:rsidRDefault="00EC168E" w:rsidP="00EC168E">
      <w:pPr>
        <w:pStyle w:val="Text"/>
      </w:pPr>
      <w:r w:rsidRPr="00EC168E">
        <w:t>Folgende Ziele sollen im Lichte der UN-BRK mit dem Gesetz verwirklicht werden:</w:t>
      </w:r>
    </w:p>
    <w:p w:rsidR="00EC168E" w:rsidRDefault="00EC168E" w:rsidP="00EC168E">
      <w:pPr>
        <w:pStyle w:val="Text"/>
      </w:pPr>
      <w:r w:rsidRPr="00EC168E">
        <w:t>• Dem neuen gesellschaftlichen Verständnis nach einer inklusiven Gesellschaft soll durch einen neu gefassten Behinderungsbegriff Rechnung getragen werden.</w:t>
      </w:r>
    </w:p>
    <w:p w:rsidR="00EC168E" w:rsidRDefault="00EC168E" w:rsidP="00EC168E">
      <w:pPr>
        <w:pStyle w:val="Text"/>
      </w:pPr>
      <w:r w:rsidRPr="00EC168E">
        <w:t>• In Mehr-Träger-Konstellationen sollen die Leistungen wie aus einer Hand erbracht und zeitintensive Zuständigkeitskonflikte der Träger untereinander sowie Doppelbegutachtu</w:t>
      </w:r>
      <w:r w:rsidRPr="00EC168E">
        <w:t>n</w:t>
      </w:r>
      <w:r w:rsidRPr="00EC168E">
        <w:t>gen zulasten der Menschen mit Behinderungen vermieden werden.</w:t>
      </w:r>
    </w:p>
    <w:p w:rsidR="00EC168E" w:rsidRDefault="00EC168E" w:rsidP="00EC168E">
      <w:pPr>
        <w:pStyle w:val="Text"/>
      </w:pPr>
      <w:r w:rsidRPr="00EC168E">
        <w:t>• Die Position der Menschen mit Behinderungen soll im Verhältnis zu den Leistungstr</w:t>
      </w:r>
      <w:r w:rsidRPr="00EC168E">
        <w:t>ä</w:t>
      </w:r>
      <w:r w:rsidRPr="00EC168E">
        <w:t>gern und den Leistungserbringern durch eine unabhängige Teilhabeberatung gestärkt werden.</w:t>
      </w:r>
    </w:p>
    <w:p w:rsidR="00EC168E" w:rsidRDefault="00EC168E" w:rsidP="00EC168E">
      <w:pPr>
        <w:pStyle w:val="Text"/>
      </w:pPr>
      <w:r w:rsidRPr="00EC168E">
        <w:t>• Die Anreize zur Aufnahme einer Tätigkeit auf dem allgemeinen Arbeitsmarkt sollen auf persönlicher und institutioneller Ebene verbessert werden.</w:t>
      </w:r>
    </w:p>
    <w:p w:rsidR="00EC168E" w:rsidRDefault="00EC168E" w:rsidP="00EC168E">
      <w:pPr>
        <w:pStyle w:val="Text"/>
      </w:pPr>
      <w:r w:rsidRPr="00EC168E">
        <w:t>• Die Möglichkeiten einer individuellen und den persönlichen Wünschen entsprechenden Lebensplanung und -gestaltung sollen unter Berücksichtigung des Sozialraumes bei den Leistungen zur Sozialen Teilhabe gestärkt werden.</w:t>
      </w:r>
    </w:p>
    <w:p w:rsidR="00EC168E" w:rsidRDefault="00EC168E" w:rsidP="00EC168E">
      <w:pPr>
        <w:pStyle w:val="Text"/>
      </w:pPr>
      <w:r w:rsidRPr="00EC168E">
        <w:t>• Die Leistungen zur Teilhabe an Bildung sollen insbesondere im Hinblick auf studierende Menschen mit Behinderungen verbessert werden.</w:t>
      </w:r>
    </w:p>
    <w:p w:rsidR="00EC168E" w:rsidRDefault="00EC168E" w:rsidP="00EC168E">
      <w:pPr>
        <w:pStyle w:val="Text"/>
      </w:pPr>
      <w:r w:rsidRPr="00EC168E">
        <w:t>• Die Zusammenarbeit der unter dem Dach der Bundesarbeitsgemeinschaft für Rehabilit</w:t>
      </w:r>
      <w:r w:rsidRPr="00EC168E">
        <w:t>a</w:t>
      </w:r>
      <w:r w:rsidRPr="00EC168E">
        <w:t>tion (BAR) befindlichen Rehabilitationsträger und die Transparenz des Rehabilitationsg</w:t>
      </w:r>
      <w:r w:rsidRPr="00EC168E">
        <w:t>e</w:t>
      </w:r>
      <w:r w:rsidRPr="00EC168E">
        <w:t>schehens soll verbessert werden.</w:t>
      </w:r>
    </w:p>
    <w:p w:rsidR="00EC168E" w:rsidRDefault="00EC168E" w:rsidP="00EC168E">
      <w:pPr>
        <w:pStyle w:val="Text"/>
      </w:pPr>
      <w:r w:rsidRPr="00EC168E">
        <w:t>• Das Recht der Eingliederungshilfe soll zu einem modernen Teilhaberecht weiterentw</w:t>
      </w:r>
      <w:r w:rsidRPr="00EC168E">
        <w:t>i</w:t>
      </w:r>
      <w:r w:rsidRPr="00EC168E">
        <w:t>ckelt werden, in dessen Mittelpunkt der Mensch mit seinen behinderungsspezifischen Bedarfen steht. Gleichzeitig soll keine neue Ausgabendynamik entstehen und die best</w:t>
      </w:r>
      <w:r w:rsidRPr="00EC168E">
        <w:t>e</w:t>
      </w:r>
      <w:r w:rsidRPr="00EC168E">
        <w:t>hende durch Verbesserungen in der Steuerungsfähigkeit der Eingliederungshilfe g</w:t>
      </w:r>
      <w:r w:rsidRPr="00EC168E">
        <w:t>e</w:t>
      </w:r>
      <w:r w:rsidRPr="00EC168E">
        <w:t>bremst werden.</w:t>
      </w:r>
    </w:p>
    <w:p w:rsidR="00EC168E" w:rsidRDefault="00EC168E" w:rsidP="00EC168E">
      <w:pPr>
        <w:pStyle w:val="Text"/>
      </w:pPr>
      <w:r w:rsidRPr="00EC168E">
        <w:lastRenderedPageBreak/>
        <w:t>• Im Zweiten Buch Sozialgesetzbuch - Grundsicherung für Arbeitsuchende - (SGB II) und im Sechsten Buch Sozialgesetzbuch - Gesetzliche Rentenversicherung - (SGB VI) sollen neue Wege erprobt werden, um die Erwerbsfähigkeit von Menschen mit (drohenden) B</w:t>
      </w:r>
      <w:r w:rsidRPr="00EC168E">
        <w:t>e</w:t>
      </w:r>
      <w:r w:rsidRPr="00EC168E">
        <w:t>hinderungen zu erhalten und so Übergänge in die Eingliederungshilfe zu reduzieren.</w:t>
      </w:r>
    </w:p>
    <w:p w:rsidR="00EC168E" w:rsidRDefault="00EC168E" w:rsidP="00EC168E">
      <w:pPr>
        <w:pStyle w:val="Text"/>
      </w:pPr>
      <w:r w:rsidRPr="00EC168E">
        <w:t>• Im Schwerbehindertenrecht sollen das ehrenamtliche Engagement der Schwerbehinde</w:t>
      </w:r>
      <w:r w:rsidRPr="00EC168E">
        <w:t>r</w:t>
      </w:r>
      <w:r w:rsidRPr="00EC168E">
        <w:t>tenvertretungen gestärkt und Mitwirkungsmöglichkeiten von Menschen mit Behinderungen in Werkstätten für behinderte Menschen (</w:t>
      </w:r>
      <w:proofErr w:type="spellStart"/>
      <w:r w:rsidRPr="00EC168E">
        <w:t>WfbM</w:t>
      </w:r>
      <w:proofErr w:type="spellEnd"/>
      <w:r w:rsidRPr="00EC168E">
        <w:t>) verbessert werden.</w:t>
      </w:r>
    </w:p>
    <w:p w:rsidR="00EC168E" w:rsidRDefault="00EC168E" w:rsidP="00EC168E">
      <w:pPr>
        <w:pStyle w:val="VorblattTitelLsung"/>
      </w:pPr>
      <w:r w:rsidRPr="00EC168E">
        <w:t>B. Lösung</w:t>
      </w:r>
    </w:p>
    <w:p w:rsidR="00EC168E" w:rsidRDefault="00EC168E" w:rsidP="00EC168E">
      <w:pPr>
        <w:pStyle w:val="Text"/>
      </w:pPr>
      <w:r w:rsidRPr="00EC168E">
        <w:t>Mit diesem Gesetz werden Empfehlungen der Bemerkungen über den ersten Staatenb</w:t>
      </w:r>
      <w:r w:rsidRPr="00EC168E">
        <w:t>e</w:t>
      </w:r>
      <w:r w:rsidRPr="00EC168E">
        <w:t>richt aufgegriffen und die Behindertenpolitik in Deutschland im Einklang mit der UN-BRK umgesetzt. Gleichzeitig werden Vorgaben des Koalitionsvertrages für die 18. Legislatu</w:t>
      </w:r>
      <w:r w:rsidRPr="00EC168E">
        <w:t>r</w:t>
      </w:r>
      <w:r w:rsidRPr="00EC168E">
        <w:t>periode auch im Lichte der Diskussionen in der Arbeitsgruppe Bundesteilhabegesetz u</w:t>
      </w:r>
      <w:r w:rsidRPr="00EC168E">
        <w:t>m</w:t>
      </w:r>
      <w:r w:rsidRPr="00EC168E">
        <w:t>gesetzt, die u.a. vorsehen, die Lebenssituation von Menschen mit Behinderungen im Si</w:t>
      </w:r>
      <w:r w:rsidRPr="00EC168E">
        <w:t>n</w:t>
      </w:r>
      <w:r w:rsidRPr="00EC168E">
        <w:t>ne von mehr Teilhabe und mehr Selbstbestimmung zu verbessern und die Einglied</w:t>
      </w:r>
      <w:r w:rsidRPr="00EC168E">
        <w:t>e</w:t>
      </w:r>
      <w:r w:rsidRPr="00EC168E">
        <w:t>rungshilfe zu einem modernen Teilhaberecht weiterzuentwickeln, ohne dabei eine neue Ausgabendynamik zu erzeugen und die bestehende Ausgabendynamik zu bremsen. Da</w:t>
      </w:r>
      <w:r w:rsidRPr="00EC168E">
        <w:t>r</w:t>
      </w:r>
      <w:r w:rsidRPr="00EC168E">
        <w:t>über hinaus wird mit diesem Gesetz das Schwerbehindertenrecht weiterentwickelt.</w:t>
      </w:r>
    </w:p>
    <w:p w:rsidR="00EC168E" w:rsidRDefault="00EC168E" w:rsidP="00EC168E">
      <w:pPr>
        <w:pStyle w:val="Text"/>
      </w:pPr>
      <w:r w:rsidRPr="00EC168E">
        <w:t>Schwerpunkt dieses Gesetzes ist die Neufassung des Neunten Buches Sozialgesetzbuch - Rehabilitation und Teilhabe behinderter Menschen - (SGB IX). Das SGB IX hat künftig die folgende Struktur:</w:t>
      </w:r>
    </w:p>
    <w:p w:rsidR="00EC168E" w:rsidRDefault="00EC168E" w:rsidP="00EC168E">
      <w:pPr>
        <w:pStyle w:val="Text"/>
      </w:pPr>
      <w:r w:rsidRPr="00EC168E">
        <w:t>• Im SGB IX, Teil 1 ist das für alle Rehabilitationsträger geltende Rehabilitations- und Tei</w:t>
      </w:r>
      <w:r w:rsidRPr="00EC168E">
        <w:t>l</w:t>
      </w:r>
      <w:r w:rsidRPr="00EC168E">
        <w:t>haberecht zusammengefasst. Dieses allgemeine Recht wird durch zum Teil abweichung</w:t>
      </w:r>
      <w:r w:rsidRPr="00EC168E">
        <w:t>s</w:t>
      </w:r>
      <w:r w:rsidRPr="00EC168E">
        <w:t>fest ausgestaltete Regelungen im Sinne von Artikel</w:t>
      </w:r>
      <w:r w:rsidR="005817F5">
        <w:t> </w:t>
      </w:r>
      <w:r w:rsidRPr="00EC168E">
        <w:t>84 Absatz</w:t>
      </w:r>
      <w:r w:rsidR="005817F5">
        <w:t> </w:t>
      </w:r>
      <w:r w:rsidRPr="00EC168E">
        <w:t>1 Satz</w:t>
      </w:r>
      <w:r w:rsidR="005817F5">
        <w:t> </w:t>
      </w:r>
      <w:r w:rsidRPr="00EC168E">
        <w:t>5 GG innerhalb des SGB IX gestärkt.</w:t>
      </w:r>
    </w:p>
    <w:p w:rsidR="00EC168E" w:rsidRDefault="00EC168E" w:rsidP="00EC168E">
      <w:pPr>
        <w:pStyle w:val="Text"/>
      </w:pPr>
      <w:r w:rsidRPr="00EC168E">
        <w:t>• Im SGB IX, Teil 2 wird die aus dem SGB XII herausgelöste und reformierte Einglied</w:t>
      </w:r>
      <w:r w:rsidRPr="00EC168E">
        <w:t>e</w:t>
      </w:r>
      <w:r w:rsidRPr="00EC168E">
        <w:t>rungshilfe als „Besondere Leistungen zur selbstbestimmten Lebensführung von Me</w:t>
      </w:r>
      <w:r w:rsidRPr="00EC168E">
        <w:t>n</w:t>
      </w:r>
      <w:r w:rsidRPr="00EC168E">
        <w:t>schen mit Behinderungen“ geregelt. Das SGB IX wird insoweit zu einem Leistungsgesetz aufgewertet.</w:t>
      </w:r>
    </w:p>
    <w:p w:rsidR="00EC168E" w:rsidRDefault="00EC168E" w:rsidP="00EC168E">
      <w:pPr>
        <w:pStyle w:val="Text"/>
      </w:pPr>
      <w:r w:rsidRPr="00EC168E">
        <w:t>• Im SGB IX, Teil 3 steht künftig das weiterentwickelte Schwerbehindertenrecht, das de</w:t>
      </w:r>
      <w:r w:rsidRPr="00EC168E">
        <w:t>r</w:t>
      </w:r>
      <w:r w:rsidRPr="00EC168E">
        <w:t>zeit im Teil 2 des SGB IX geregelt ist.</w:t>
      </w:r>
    </w:p>
    <w:p w:rsidR="00EC168E" w:rsidRDefault="00EC168E" w:rsidP="00EC168E">
      <w:pPr>
        <w:pStyle w:val="Text"/>
      </w:pPr>
      <w:r w:rsidRPr="00EC168E">
        <w:t>Im Einzelnen werden mit der Neufassung des SGB IX die folgenden Inhalte umgesetzt:</w:t>
      </w:r>
    </w:p>
    <w:p w:rsidR="00EC168E" w:rsidRDefault="00EC168E" w:rsidP="00EC168E">
      <w:pPr>
        <w:pStyle w:val="Text"/>
      </w:pPr>
      <w:r w:rsidRPr="00EC168E">
        <w:t>Das SGB IX, Teil 1 wird gestärkt und verbindlicher ausgestaltet, ohne dabei das gegli</w:t>
      </w:r>
      <w:r w:rsidRPr="00EC168E">
        <w:t>e</w:t>
      </w:r>
      <w:r w:rsidRPr="00EC168E">
        <w:t>derte Sozialleistungssystem in Frage zu stellen. Im SGB IX, Teil 1 werden die allgeme</w:t>
      </w:r>
      <w:r w:rsidRPr="00EC168E">
        <w:t>i</w:t>
      </w:r>
      <w:r w:rsidRPr="00EC168E">
        <w:t>nen, für alle Rehabilitationsträger geltenden Grundsätze normiert, während die jeweiligen Leistungsgesetze ergänzende Verfahrensspezifika regeln. Die Regelungen zur Zustä</w:t>
      </w:r>
      <w:r w:rsidRPr="00EC168E">
        <w:t>n</w:t>
      </w:r>
      <w:r w:rsidRPr="00EC168E">
        <w:t>digkeitsklärung, Bedarfsermittlung, zum Teilhabeplanverfahren und zu den Erstattung</w:t>
      </w:r>
      <w:r w:rsidRPr="00EC168E">
        <w:t>s</w:t>
      </w:r>
      <w:r w:rsidRPr="00EC168E">
        <w:t>verfahren der Rehabilitationsträger untereinander werden geschärft. Zur Stärkung der Selbstbestimmung von Menschen mit Behinderungen und zur Verbesserung ihrer Teilh</w:t>
      </w:r>
      <w:r w:rsidRPr="00EC168E">
        <w:t>a</w:t>
      </w:r>
      <w:r w:rsidRPr="00EC168E">
        <w:t>bemöglichkeiten werden mit diesem Gesetz ergänzende Angebote einer von Leistung</w:t>
      </w:r>
      <w:r w:rsidRPr="00EC168E">
        <w:t>s</w:t>
      </w:r>
      <w:r w:rsidRPr="00EC168E">
        <w:t>trägern und Leistungserbringern unabhängigen - ausschließlich dem Leistungsberecht</w:t>
      </w:r>
      <w:r w:rsidRPr="00EC168E">
        <w:t>i</w:t>
      </w:r>
      <w:r w:rsidRPr="00EC168E">
        <w:t>gen verpflichteten - Teilhabeberatung gefördert. Die Leistungskataloge zur Medizinischen Rehabilitation, zur Teilhabe am Arbeitsleben und zur Sozialen Teilhabe werden präzisiert und erweitert.</w:t>
      </w:r>
    </w:p>
    <w:p w:rsidR="00EC168E" w:rsidRDefault="00EC168E" w:rsidP="00EC168E">
      <w:pPr>
        <w:pStyle w:val="Text"/>
      </w:pPr>
      <w:r w:rsidRPr="00EC168E">
        <w:t>Das künftig im SGB IX, Teil 2 geregelte Recht der Eingliederungshilfe wird konsequent personenzentriert ausgerichtet. Die notwendige Unterstützung des Menschen mit Behi</w:t>
      </w:r>
      <w:r w:rsidRPr="00EC168E">
        <w:t>n</w:t>
      </w:r>
      <w:r w:rsidRPr="00EC168E">
        <w:t>derung wird nicht mehr an einer bestimmten Wohnform, sondern am notwendigen indiv</w:t>
      </w:r>
      <w:r w:rsidRPr="00EC168E">
        <w:t>i</w:t>
      </w:r>
      <w:r w:rsidRPr="00EC168E">
        <w:t>duellen Bedarf ausgerichtet sein. Die mit dem SGB XII begonnenen Schritte einer Tre</w:t>
      </w:r>
      <w:r w:rsidRPr="00EC168E">
        <w:t>n</w:t>
      </w:r>
      <w:r w:rsidRPr="00EC168E">
        <w:t xml:space="preserve">nung von Fachleistung und Leistungen zum Lebensunterhalt werden konsequent zum Abschluss gebracht. Die Eingliederungshilfe wird künftig auf die reinen Fachleistungen konzentriert. Die existenzsichernden Leistungen zum Lebensunterhalt einschließlich Wohnen sollen wie bei Menschen ohne Behinderungen nach dem 3. oder 4. Kapitel des </w:t>
      </w:r>
      <w:r w:rsidRPr="00EC168E">
        <w:lastRenderedPageBreak/>
        <w:t>SGB XII bzw. nach dem SGB II erbracht werden. Die Gliederung nach ambulanter, teilst</w:t>
      </w:r>
      <w:r w:rsidRPr="00EC168E">
        <w:t>a</w:t>
      </w:r>
      <w:r w:rsidRPr="00EC168E">
        <w:t>tionärer und vollstationärer Leistungen wird aufgegeben, ohne dabei Unterbringungsfo</w:t>
      </w:r>
      <w:r w:rsidRPr="00EC168E">
        <w:t>r</w:t>
      </w:r>
      <w:r w:rsidRPr="00EC168E">
        <w:t>men in Einrichtungen gänzlich abzuschaffen. Unter Berücksichtigung des Wunsch- und Wahlrechts wird auch künftig jeder Mensch mit Behinderungen entsprechend seinen ind</w:t>
      </w:r>
      <w:r w:rsidRPr="00EC168E">
        <w:t>i</w:t>
      </w:r>
      <w:r w:rsidRPr="00EC168E">
        <w:t>viduellen Bedarfen wohnen können.</w:t>
      </w:r>
    </w:p>
    <w:p w:rsidR="00EC168E" w:rsidRDefault="00EC168E" w:rsidP="00EC168E">
      <w:pPr>
        <w:pStyle w:val="Text"/>
      </w:pPr>
      <w:r w:rsidRPr="00EC168E">
        <w:t>Die Regelungen über die Anrechnung von Einkommen und Heranziehung von Vermögen bei der Erbringung von Leistungen der Eingliederungshilfe werden neu ausgerichtet. Das derzeitige, dem Fürsorgegedanken verpflichtete Anrechnungsverfahren wird durch ein Eigenbeitragsverfahren ersetzt werden. Oberhalb eines Freibetrages sollen die leistung</w:t>
      </w:r>
      <w:r w:rsidRPr="00EC168E">
        <w:t>s</w:t>
      </w:r>
      <w:r w:rsidRPr="00EC168E">
        <w:t>berechtigten Menschen mit Behinderungen mit ihrem Einkommen zu den Aufwendungen der Eingliederungshilfe beitragen. Ziel des Beitragsmodells ist es auch, größere Anreize zur Aufnahme einer Erwerbstätigkeit zu schaffen. Die Verbesserungen bei der Einko</w:t>
      </w:r>
      <w:r w:rsidRPr="00EC168E">
        <w:t>m</w:t>
      </w:r>
      <w:r w:rsidRPr="00EC168E">
        <w:t>mensanrechnung werden flankiert durch eine Anhebung des Vermögensfreibetrages. Ei</w:t>
      </w:r>
      <w:r w:rsidRPr="00EC168E">
        <w:t>n</w:t>
      </w:r>
      <w:r w:rsidRPr="00EC168E">
        <w:t>kommen und Vermögen des Partners des Leistungsberechtigten bleiben - auch im Sinne von Artikel</w:t>
      </w:r>
      <w:r w:rsidR="005817F5">
        <w:t> </w:t>
      </w:r>
      <w:r w:rsidRPr="00EC168E">
        <w:t>23 UN-BRK - weitgehend anrechnungsfrei. Die Beschäftigten in Werkstätten für behinderte Menschen sollen dadurch besser gestellt werden, dass ein geringerer Teil ihres Arbeitsentgelts auf die Grundsicherungsleistungen nach dem Vierten Kapitel SGB XII angerechnet wird.</w:t>
      </w:r>
    </w:p>
    <w:p w:rsidR="00EC168E" w:rsidRDefault="00EC168E" w:rsidP="00EC168E">
      <w:pPr>
        <w:pStyle w:val="Text"/>
      </w:pPr>
      <w:r w:rsidRPr="00EC168E">
        <w:t>Um bereits kurzfristig spürbare Verbesserungen für die Betroffenen umzusetzen, werden Übergangsregelungen über die Anrechnung von Einkommen und Heranziehung von Ve</w:t>
      </w:r>
      <w:r w:rsidRPr="00EC168E">
        <w:t>r</w:t>
      </w:r>
      <w:r w:rsidRPr="00EC168E">
        <w:t>mögen bei der Erbringung von Leistungen der Eingliederungshilfe im SGB XII geschaffen, die bis zum Inkrafttreten der Neuregelung im SGB IX gelten sollen. Bezieher von Leistu</w:t>
      </w:r>
      <w:r w:rsidRPr="00EC168E">
        <w:t>n</w:t>
      </w:r>
      <w:r w:rsidRPr="00EC168E">
        <w:t>gen der Eingliederungshilfe profitieren von Verbesserungen bei der Anrechnung von e</w:t>
      </w:r>
      <w:r w:rsidRPr="00EC168E">
        <w:t>i</w:t>
      </w:r>
      <w:r w:rsidRPr="00EC168E">
        <w:t>genem Einkommen wenn dieses aus eigenem Erwerb stammt und von einem neuen Vermögensfreibetrag, mit dem sie eine angemessene Lebensführung und eine angeme</w:t>
      </w:r>
      <w:r w:rsidRPr="00EC168E">
        <w:t>s</w:t>
      </w:r>
      <w:r w:rsidRPr="00EC168E">
        <w:t>sene Alterssicherung sicherstellen können. Personen, die Hilfe zur Pflege erhalten, prof</w:t>
      </w:r>
      <w:r w:rsidRPr="00EC168E">
        <w:t>i</w:t>
      </w:r>
      <w:r w:rsidRPr="00EC168E">
        <w:t>tieren ebenfalls von Verbesserungen bei Einkommen und Vermögen, wenn diese aus eigenem Erwerb stammen. Da die Hilfe zur Pflege im SGB XII verbleibt, gelten diese Ve</w:t>
      </w:r>
      <w:r w:rsidRPr="00EC168E">
        <w:t>r</w:t>
      </w:r>
      <w:r w:rsidRPr="00EC168E">
        <w:t>besserungen für Personen, die Hilfe zur Pflege erhalten, dauerhaft.</w:t>
      </w:r>
    </w:p>
    <w:p w:rsidR="00EC168E" w:rsidRDefault="00EC168E" w:rsidP="00EC168E">
      <w:pPr>
        <w:pStyle w:val="Text"/>
      </w:pPr>
      <w:r w:rsidRPr="00EC168E">
        <w:t>Die Leistungen der neu ausgerichteten Eingliederungshilfe sollen passgenau bei den B</w:t>
      </w:r>
      <w:r w:rsidRPr="00EC168E">
        <w:t>e</w:t>
      </w:r>
      <w:r w:rsidRPr="00EC168E">
        <w:t>troffenen ankommen und sparsam und wirtschaftlich erbracht werden. Daher wird die Steuerungsfunktion der Leistungsträger gegenüber den Leistungserbringern gestärkt. Insbesondere wird für die Träger der Eingliederungshilfe eine praktikable, bundesweit vergleichbare Gesamtplanung normiert. Erbrachte Leistungen werden künftig einem Pr</w:t>
      </w:r>
      <w:r w:rsidRPr="00EC168E">
        <w:t>ü</w:t>
      </w:r>
      <w:r w:rsidRPr="00EC168E">
        <w:t>fungsrecht des Leistungsträgers und einer Wirkungskontrolle unterzogen.</w:t>
      </w:r>
    </w:p>
    <w:p w:rsidR="00EC168E" w:rsidRDefault="00EC168E" w:rsidP="00EC168E">
      <w:pPr>
        <w:pStyle w:val="Text"/>
      </w:pPr>
      <w:r w:rsidRPr="00EC168E">
        <w:t>Die Maßnahmen zur Erhöhung der Steuerungsfähigkeit der Eingliederungshilfe werden von präventiven Maßnahmen in den Rechtskreisen SGB II und SGB VI flankiert, um Z</w:t>
      </w:r>
      <w:r w:rsidRPr="00EC168E">
        <w:t>u</w:t>
      </w:r>
      <w:r w:rsidRPr="00EC168E">
        <w:t>gänge in die Eingliederungshilfe - und hier insbesondere in die Werkstätten für behinderte Menschen - zu vermeiden.</w:t>
      </w:r>
    </w:p>
    <w:p w:rsidR="00EC168E" w:rsidRDefault="00EC168E" w:rsidP="00EC168E">
      <w:pPr>
        <w:pStyle w:val="Text"/>
      </w:pPr>
      <w:r w:rsidRPr="00EC168E">
        <w:t>Das Schwerbehindertenrecht wird im neuen SGB IX, Teil 3 weiterentwickelt. Die inhaltl</w:t>
      </w:r>
      <w:r w:rsidRPr="00EC168E">
        <w:t>i</w:t>
      </w:r>
      <w:r w:rsidRPr="00EC168E">
        <w:t>chen Änderungen umfassen im Wesentlichen die Stärkung des ehrenamtlichen Engag</w:t>
      </w:r>
      <w:r w:rsidRPr="00EC168E">
        <w:t>e</w:t>
      </w:r>
      <w:r w:rsidRPr="00EC168E">
        <w:t>ments der Schwerbehindertenvertretungen, die Verbesserung der Mitwirkungsmöglichke</w:t>
      </w:r>
      <w:r w:rsidRPr="00EC168E">
        <w:t>i</w:t>
      </w:r>
      <w:r w:rsidRPr="00EC168E">
        <w:t>ten von Menschen mit Behinderungen in Werkstätten für behinderte Menschen, Regelu</w:t>
      </w:r>
      <w:r w:rsidRPr="00EC168E">
        <w:t>n</w:t>
      </w:r>
      <w:r w:rsidRPr="00EC168E">
        <w:t>gen zur Benutzung von Behindertenparkplätzen sowie die Schaffung eines Merkzeichens für taubblinde Menschen im Schwerbehindertenausweis.</w:t>
      </w:r>
    </w:p>
    <w:p w:rsidR="00EC168E" w:rsidRDefault="00EC168E" w:rsidP="00EC168E">
      <w:pPr>
        <w:pStyle w:val="VorblattTitelAlternativen"/>
      </w:pPr>
      <w:r w:rsidRPr="00EC168E">
        <w:t>C. Alternativen</w:t>
      </w:r>
    </w:p>
    <w:p w:rsidR="00EC168E" w:rsidRDefault="00EC168E" w:rsidP="00EC168E">
      <w:pPr>
        <w:pStyle w:val="Text"/>
      </w:pPr>
      <w:r w:rsidRPr="00EC168E">
        <w:t>Mögliche Inhalte des Bundesteilhabegesetzes wurden in der vom 10. Juli 2014 bis 14. April 2015 tagenden Arbeitsgruppe Bundesteilhabegesetz erörtert. Die Ergebnisse der Arbeitsgruppe wurden in einem Abschlussbericht zusammengefasst. In der Arbeitsgruppe hat sich gezeigt, dass es in nahezu allen Handlungsfeldern, die mit diesem Gesetz aufg</w:t>
      </w:r>
      <w:r w:rsidRPr="00EC168E">
        <w:t>e</w:t>
      </w:r>
      <w:r w:rsidRPr="00EC168E">
        <w:t>griffen werden, eine Vielzahl von Handlungsalternativen gibt, die je nach Interessenlage der in der Arbeitsgruppe vertretenen Institutionen unterschiedlich präferiert werden. Mit diesem Gesetz wird unter Würdigung der Ergebnisse der Arbeitsgruppe ein Maßnahme</w:t>
      </w:r>
      <w:r w:rsidRPr="00EC168E">
        <w:t>n</w:t>
      </w:r>
      <w:r w:rsidRPr="00EC168E">
        <w:lastRenderedPageBreak/>
        <w:t>bündel umgesetzt, das insgesamt die Lebenssituation von Menschen mit Behinderungen verbessern und gleichzeitig die Ausgabendynamik in der Eingliederungshilfe bremsen soll.</w:t>
      </w:r>
    </w:p>
    <w:p w:rsidR="00EC168E" w:rsidRDefault="00EC168E" w:rsidP="00EC168E">
      <w:pPr>
        <w:pStyle w:val="Text"/>
      </w:pPr>
      <w:r w:rsidRPr="00EC168E">
        <w:t>Im Koalitionsvertrag für die 18. Legislaturperiode wurde vereinbart, die Einführung eines Bundesteilhabegeldes zu prüfen. Die Bundesregierung hat sich nach intensiver Prüfung der vorliegenden Modelle für ein Bundesteilhabegeld (u.a. Beschluss der 90. ASMK vom 27./28. November 2013, Entwurf eines „Gesetzes zur Sozialen Teilhabe“ vom Forum b</w:t>
      </w:r>
      <w:r w:rsidRPr="00EC168E">
        <w:t>e</w:t>
      </w:r>
      <w:r w:rsidRPr="00EC168E">
        <w:t>hinderter Juristinnen und Juristen vom Mai 2013) gegen die Einführung eines Bundestei</w:t>
      </w:r>
      <w:r w:rsidRPr="00EC168E">
        <w:t>l</w:t>
      </w:r>
      <w:r w:rsidRPr="00EC168E">
        <w:t>habegeldes entschieden. Ein Bundesteilhabegeld wäre wenig zielgenau, würde den Kreis der Anspruchsberechtigten gegenüber denjenigen in der Eingliederungshilfe deutlich e</w:t>
      </w:r>
      <w:r w:rsidRPr="00EC168E">
        <w:t>r</w:t>
      </w:r>
      <w:r w:rsidRPr="00EC168E">
        <w:t>höhen, zu erheblichen Mitnahmeeffekten führen und den Bund um mindestens 1 Mrd. Euro zusätzliche Aufwendungen belastet.</w:t>
      </w:r>
    </w:p>
    <w:p w:rsidR="00EC168E" w:rsidRDefault="00EC168E" w:rsidP="00EC168E">
      <w:pPr>
        <w:pStyle w:val="VorblattTitelHaushaltsausgabenohneErfllungsaufwand"/>
      </w:pPr>
      <w:r w:rsidRPr="00EC168E">
        <w:t>D. Haushaltsausgaben ohne Erfüllungsaufwand</w:t>
      </w:r>
    </w:p>
    <w:p w:rsidR="00EC168E" w:rsidRDefault="00EC168E" w:rsidP="00EC168E">
      <w:pPr>
        <w:pStyle w:val="Text"/>
      </w:pPr>
      <w:r w:rsidRPr="00EC168E">
        <w:t>Die Haushaltsausgaben für den Bund sowie die Länder und Gemeinden sind in der nac</w:t>
      </w:r>
      <w:r w:rsidRPr="00EC168E">
        <w:t>h</w:t>
      </w:r>
      <w:r w:rsidRPr="00EC168E">
        <w:t>folgenden Tabelle dargestellt:</w:t>
      </w:r>
    </w:p>
    <w:p w:rsidR="00EC168E" w:rsidRDefault="00EC168E" w:rsidP="00EC168E">
      <w:pPr>
        <w:pStyle w:val="Text"/>
      </w:pPr>
      <w:r w:rsidRPr="00EC168E">
        <w:t>Finanzielle Auswirkungen Bundesteilhabegesetz in Mio. Euro (+ Belastung, - Entlastung)</w:t>
      </w:r>
    </w:p>
    <w:p w:rsidR="00EC168E" w:rsidRDefault="00EC168E" w:rsidP="00EC168E">
      <w:pPr>
        <w:pStyle w:val="Text"/>
      </w:pPr>
      <w:r w:rsidRPr="00EC168E">
        <w:t xml:space="preserve">[Tabelle </w:t>
      </w:r>
      <w:r w:rsidR="000D2E1F">
        <w:t>folgt</w:t>
      </w:r>
      <w:r w:rsidRPr="00EC168E">
        <w:t>]</w:t>
      </w:r>
    </w:p>
    <w:p w:rsidR="00EC168E" w:rsidRDefault="00EC168E" w:rsidP="00EC168E">
      <w:pPr>
        <w:pStyle w:val="VorblattTitelErfllungsaufwand"/>
      </w:pPr>
      <w:r w:rsidRPr="00EC168E">
        <w:t>E. Erfüllungsaufwand</w:t>
      </w:r>
    </w:p>
    <w:p w:rsidR="00EC168E" w:rsidRDefault="00EC168E" w:rsidP="00EC168E">
      <w:pPr>
        <w:pStyle w:val="VorblattTitelErfllungsaufwandBrgerinnenundBrger"/>
      </w:pPr>
      <w:r w:rsidRPr="00EC168E">
        <w:t>E.1 Erfüllungsaufwand für Bürgerinnen und Bürger</w:t>
      </w:r>
    </w:p>
    <w:p w:rsidR="00EC168E" w:rsidRDefault="00EC168E" w:rsidP="00EC168E">
      <w:pPr>
        <w:pStyle w:val="VorblattTitelErfllungsaufwandWirtschaft"/>
      </w:pPr>
      <w:r w:rsidRPr="00EC168E">
        <w:t>E.2 Erfüllungsaufwand für die Wirtschaft</w:t>
      </w:r>
    </w:p>
    <w:p w:rsidR="00EC168E" w:rsidRDefault="00EC168E" w:rsidP="00EC168E">
      <w:pPr>
        <w:pStyle w:val="VorblattTitelBrokratiekostenausInformationspflichten"/>
      </w:pPr>
      <w:r w:rsidRPr="00EC168E">
        <w:t>Davon Bürokratiekosten aus Informationspflichten</w:t>
      </w:r>
    </w:p>
    <w:p w:rsidR="00EC168E" w:rsidRDefault="00EC168E" w:rsidP="00EC168E">
      <w:pPr>
        <w:pStyle w:val="VorblattTitelErfllungsaufwandVerwaltung"/>
      </w:pPr>
      <w:r w:rsidRPr="00EC168E">
        <w:t>E.3 Erfüllungsaufwand der Verwaltung</w:t>
      </w:r>
    </w:p>
    <w:p w:rsidR="00EC168E" w:rsidRDefault="00EC168E" w:rsidP="00EC168E">
      <w:pPr>
        <w:pStyle w:val="VorblattTitelWeitereKosten"/>
      </w:pPr>
      <w:r w:rsidRPr="00EC168E">
        <w:t>F. Weitere Kosten</w:t>
      </w:r>
    </w:p>
    <w:p w:rsidR="00436773" w:rsidRDefault="00436773">
      <w:pPr>
        <w:spacing w:before="0" w:after="200" w:line="276" w:lineRule="auto"/>
        <w:jc w:val="left"/>
        <w:rPr>
          <w:b/>
          <w:sz w:val="30"/>
        </w:rPr>
      </w:pPr>
      <w:r>
        <w:br w:type="page"/>
      </w:r>
    </w:p>
    <w:p w:rsidR="00810BED" w:rsidRDefault="00810BED" w:rsidP="00810BED">
      <w:pPr>
        <w:sectPr w:rsidR="00810BED" w:rsidSect="00D63A3C">
          <w:headerReference w:type="default" r:id="rId9"/>
          <w:headerReference w:type="first" r:id="rId10"/>
          <w:pgSz w:w="11907" w:h="16839"/>
          <w:pgMar w:top="1134" w:right="1417" w:bottom="1134" w:left="1701" w:header="709" w:footer="709" w:gutter="0"/>
          <w:pgNumType w:start="1"/>
          <w:cols w:space="708"/>
          <w:titlePg/>
          <w:docGrid w:linePitch="360"/>
        </w:sectPr>
      </w:pPr>
    </w:p>
    <w:p w:rsidR="00EC168E" w:rsidRDefault="00EC168E" w:rsidP="00EC168E">
      <w:pPr>
        <w:pStyle w:val="Dokumentstatus"/>
      </w:pPr>
      <w:r w:rsidRPr="00EC168E">
        <w:lastRenderedPageBreak/>
        <w:t>Arbeitsentwurf des Bundesministeriums für Arbeit und S</w:t>
      </w:r>
      <w:r w:rsidRPr="00EC168E">
        <w:t>o</w:t>
      </w:r>
      <w:r w:rsidRPr="00EC168E">
        <w:t>ziales</w:t>
      </w:r>
    </w:p>
    <w:p w:rsidR="00EC168E" w:rsidRDefault="00EC168E" w:rsidP="00EC168E">
      <w:pPr>
        <w:pStyle w:val="Bezeichnungnderungsdokument"/>
      </w:pPr>
      <w:r w:rsidRPr="00EC168E">
        <w:t>Entwurf eines Gesetzes zur Stärkung der Teilhabe und Selbstbesti</w:t>
      </w:r>
      <w:r w:rsidRPr="00EC168E">
        <w:t>m</w:t>
      </w:r>
      <w:r w:rsidRPr="00EC168E">
        <w:t>mung von Menschen mit Behinderungen</w:t>
      </w:r>
    </w:p>
    <w:p w:rsidR="00EC168E" w:rsidRDefault="00EC168E" w:rsidP="00EC168E">
      <w:pPr>
        <w:pStyle w:val="Kurzbezeichnung-Abkrzungnderungsdokument"/>
      </w:pPr>
      <w:r w:rsidRPr="00EC168E">
        <w:t>(Bundesteilhabegesetz – BTHG)</w:t>
      </w:r>
    </w:p>
    <w:p w:rsidR="00EC168E" w:rsidRDefault="00EC168E" w:rsidP="00EC168E">
      <w:pPr>
        <w:pStyle w:val="Ausfertigungsdatumnderungsdokument"/>
      </w:pPr>
      <w:r w:rsidRPr="00EC168E">
        <w:t>Vom ...</w:t>
      </w:r>
    </w:p>
    <w:p w:rsidR="00EC168E" w:rsidRDefault="00EC168E" w:rsidP="00EC168E">
      <w:pPr>
        <w:pStyle w:val="EingangsformelStandardnderungsdokument"/>
      </w:pPr>
      <w:r w:rsidRPr="00EC168E">
        <w:t>Der Bundestag hat mit Zustimmung des Bundesrates das folgende Gesetz beschlo</w:t>
      </w:r>
      <w:r w:rsidRPr="00EC168E">
        <w:t>s</w:t>
      </w:r>
      <w:r w:rsidRPr="00EC168E">
        <w:t>sen:</w:t>
      </w:r>
    </w:p>
    <w:p w:rsidR="00EC168E" w:rsidRDefault="00EC168E" w:rsidP="00EC168E">
      <w:pPr>
        <w:pStyle w:val="ArtikelBezeichner"/>
      </w:pPr>
    </w:p>
    <w:p w:rsidR="00EC168E" w:rsidRDefault="00EC168E" w:rsidP="00EC168E">
      <w:pPr>
        <w:pStyle w:val="BezeichnungStammdokument"/>
      </w:pPr>
      <w:r w:rsidRPr="00EC168E">
        <w:t>Sozialgesetzbuch Neuntes Buch - Rehabilitation und Teilhabe von Menschen mit Behinderungen -</w:t>
      </w:r>
    </w:p>
    <w:p w:rsidR="00EC168E" w:rsidRDefault="00EC168E" w:rsidP="00EC168E">
      <w:pPr>
        <w:pStyle w:val="Kurzbezeichnung-AbkrzungStammdokument"/>
      </w:pPr>
      <w:r w:rsidRPr="00EC168E">
        <w:t>(SGB IX)</w:t>
      </w:r>
    </w:p>
    <w:p w:rsidR="00436773" w:rsidRDefault="00436773" w:rsidP="00436773">
      <w:pPr>
        <w:pStyle w:val="VerzeichnisTitelStammdokument"/>
      </w:pPr>
      <w:r>
        <w:t>Inhaltsübersicht</w:t>
      </w:r>
    </w:p>
    <w:p w:rsidR="00436773" w:rsidRPr="00436773" w:rsidRDefault="00AF20EA" w:rsidP="00436773">
      <w:pPr>
        <w:pStyle w:val="Verzeichnis3"/>
      </w:pPr>
      <w:hyperlink w:anchor="_Toc438204534" w:history="1">
        <w:r w:rsidR="00436773" w:rsidRPr="00436773">
          <w:t>Teil 1</w:t>
        </w:r>
        <w:r w:rsidR="00436773" w:rsidRPr="00436773">
          <w:br/>
          <w:t>Regelungen für Menschen mit Behinderungen und von Behi</w:t>
        </w:r>
        <w:r w:rsidR="00436773" w:rsidRPr="00436773">
          <w:t>n</w:t>
        </w:r>
        <w:r w:rsidR="00436773" w:rsidRPr="00436773">
          <w:t>derung bedrohte Menschen</w:t>
        </w:r>
      </w:hyperlink>
    </w:p>
    <w:p w:rsidR="00436773" w:rsidRPr="00436773" w:rsidRDefault="00AF20EA" w:rsidP="00436773">
      <w:pPr>
        <w:pStyle w:val="Verzeichnis4"/>
      </w:pPr>
      <w:hyperlink w:anchor="_Toc438204536" w:history="1">
        <w:r w:rsidR="00436773" w:rsidRPr="00436773">
          <w:t>Kapitel 1</w:t>
        </w:r>
        <w:r w:rsidR="00436773" w:rsidRPr="00436773">
          <w:br/>
          <w:t>Allgemeine Vorschriften</w:t>
        </w:r>
      </w:hyperlink>
    </w:p>
    <w:p w:rsidR="00436773" w:rsidRPr="00436773" w:rsidRDefault="00AF20EA" w:rsidP="00436773">
      <w:pPr>
        <w:pStyle w:val="Verzeichnis9"/>
      </w:pPr>
      <w:hyperlink w:anchor="_Toc438204538" w:history="1">
        <w:r w:rsidR="00436773" w:rsidRPr="00436773">
          <w:t>§</w:t>
        </w:r>
        <w:r w:rsidR="005817F5">
          <w:t> </w:t>
        </w:r>
        <w:r w:rsidR="00436773" w:rsidRPr="00436773">
          <w:t>1</w:t>
        </w:r>
        <w:r w:rsidR="00436773" w:rsidRPr="00436773">
          <w:tab/>
          <w:t>Selbstbestimmung und Teilhabe am Leben in der Gesellschaft</w:t>
        </w:r>
      </w:hyperlink>
    </w:p>
    <w:p w:rsidR="00436773" w:rsidRPr="00436773" w:rsidRDefault="00AF20EA" w:rsidP="00436773">
      <w:pPr>
        <w:pStyle w:val="Verzeichnis9"/>
      </w:pPr>
      <w:hyperlink w:anchor="_Toc438204540" w:history="1">
        <w:r w:rsidR="00436773" w:rsidRPr="00436773">
          <w:t>§</w:t>
        </w:r>
        <w:r w:rsidR="005817F5">
          <w:t> </w:t>
        </w:r>
        <w:r w:rsidR="00436773" w:rsidRPr="00436773">
          <w:t>2</w:t>
        </w:r>
        <w:r w:rsidR="00436773" w:rsidRPr="00436773">
          <w:tab/>
          <w:t>Begriffsbestimmungen</w:t>
        </w:r>
      </w:hyperlink>
    </w:p>
    <w:p w:rsidR="00436773" w:rsidRPr="00436773" w:rsidRDefault="00AF20EA" w:rsidP="00436773">
      <w:pPr>
        <w:pStyle w:val="Verzeichnis9"/>
      </w:pPr>
      <w:hyperlink w:anchor="_Toc438204542" w:history="1">
        <w:r w:rsidR="00436773" w:rsidRPr="00436773">
          <w:t>§</w:t>
        </w:r>
        <w:r w:rsidR="005817F5">
          <w:t> </w:t>
        </w:r>
        <w:r w:rsidR="00436773" w:rsidRPr="00436773">
          <w:t>3</w:t>
        </w:r>
        <w:r w:rsidR="00436773" w:rsidRPr="00436773">
          <w:tab/>
          <w:t>Prävention</w:t>
        </w:r>
      </w:hyperlink>
    </w:p>
    <w:p w:rsidR="00436773" w:rsidRPr="00436773" w:rsidRDefault="00AF20EA" w:rsidP="00436773">
      <w:pPr>
        <w:pStyle w:val="Verzeichnis9"/>
      </w:pPr>
      <w:hyperlink w:anchor="_Toc438204544" w:history="1">
        <w:r w:rsidR="00436773" w:rsidRPr="00436773">
          <w:t>§</w:t>
        </w:r>
        <w:r w:rsidR="005817F5">
          <w:t> </w:t>
        </w:r>
        <w:r w:rsidR="00436773" w:rsidRPr="00436773">
          <w:t>4</w:t>
        </w:r>
        <w:r w:rsidR="00436773" w:rsidRPr="00436773">
          <w:tab/>
          <w:t>Leistungen zur Teilhabe</w:t>
        </w:r>
      </w:hyperlink>
    </w:p>
    <w:p w:rsidR="00436773" w:rsidRPr="00436773" w:rsidRDefault="00AF20EA" w:rsidP="00436773">
      <w:pPr>
        <w:pStyle w:val="Verzeichnis9"/>
      </w:pPr>
      <w:hyperlink w:anchor="_Toc438204546" w:history="1">
        <w:r w:rsidR="00436773" w:rsidRPr="00436773">
          <w:t>§</w:t>
        </w:r>
        <w:r w:rsidR="005817F5">
          <w:t> </w:t>
        </w:r>
        <w:r w:rsidR="00436773" w:rsidRPr="00436773">
          <w:t>5</w:t>
        </w:r>
        <w:r w:rsidR="00436773" w:rsidRPr="00436773">
          <w:tab/>
          <w:t>Leistungsgruppen</w:t>
        </w:r>
      </w:hyperlink>
    </w:p>
    <w:p w:rsidR="00436773" w:rsidRPr="00436773" w:rsidRDefault="00AF20EA" w:rsidP="00436773">
      <w:pPr>
        <w:pStyle w:val="Verzeichnis9"/>
      </w:pPr>
      <w:hyperlink w:anchor="_Toc438204548" w:history="1">
        <w:r w:rsidR="00436773" w:rsidRPr="00436773">
          <w:t>§</w:t>
        </w:r>
        <w:r w:rsidR="005817F5">
          <w:t> </w:t>
        </w:r>
        <w:r w:rsidR="00436773" w:rsidRPr="00436773">
          <w:t>6</w:t>
        </w:r>
        <w:r w:rsidR="00436773" w:rsidRPr="00436773">
          <w:tab/>
          <w:t>Rehabilitationsträger</w:t>
        </w:r>
      </w:hyperlink>
    </w:p>
    <w:p w:rsidR="00436773" w:rsidRPr="00436773" w:rsidRDefault="00AF20EA" w:rsidP="00436773">
      <w:pPr>
        <w:pStyle w:val="Verzeichnis9"/>
      </w:pPr>
      <w:hyperlink w:anchor="_Toc438204550" w:history="1">
        <w:r w:rsidR="00436773" w:rsidRPr="00436773">
          <w:t>§</w:t>
        </w:r>
        <w:r w:rsidR="005817F5">
          <w:t> </w:t>
        </w:r>
        <w:r w:rsidR="00436773" w:rsidRPr="00436773">
          <w:t>7</w:t>
        </w:r>
        <w:r w:rsidR="00436773" w:rsidRPr="00436773">
          <w:tab/>
          <w:t>Vorbehalt abweichender Regelungen</w:t>
        </w:r>
      </w:hyperlink>
    </w:p>
    <w:p w:rsidR="00436773" w:rsidRPr="00436773" w:rsidRDefault="00AF20EA" w:rsidP="00436773">
      <w:pPr>
        <w:pStyle w:val="Verzeichnis9"/>
      </w:pPr>
      <w:hyperlink w:anchor="_Toc438204552" w:history="1">
        <w:r w:rsidR="00436773" w:rsidRPr="00436773">
          <w:t>§</w:t>
        </w:r>
        <w:r w:rsidR="005817F5">
          <w:t> </w:t>
        </w:r>
        <w:r w:rsidR="00436773" w:rsidRPr="00436773">
          <w:t>8</w:t>
        </w:r>
        <w:r w:rsidR="00436773" w:rsidRPr="00436773">
          <w:tab/>
          <w:t>Wunsch- und Wahlrecht der Leistungsberechtigten</w:t>
        </w:r>
      </w:hyperlink>
    </w:p>
    <w:p w:rsidR="00436773" w:rsidRPr="00436773" w:rsidRDefault="00AF20EA" w:rsidP="00436773">
      <w:pPr>
        <w:pStyle w:val="Verzeichnis4"/>
      </w:pPr>
      <w:hyperlink w:anchor="_Toc438204554" w:history="1">
        <w:r w:rsidR="00436773" w:rsidRPr="00436773">
          <w:t>Kapitel 2</w:t>
        </w:r>
        <w:r w:rsidR="00436773" w:rsidRPr="00436773">
          <w:br/>
          <w:t>Prävention</w:t>
        </w:r>
      </w:hyperlink>
    </w:p>
    <w:p w:rsidR="00436773" w:rsidRPr="00436773" w:rsidRDefault="00AF20EA" w:rsidP="00436773">
      <w:pPr>
        <w:pStyle w:val="Verzeichnis9"/>
      </w:pPr>
      <w:hyperlink w:anchor="_Toc438204556" w:history="1">
        <w:r w:rsidR="00436773" w:rsidRPr="00436773">
          <w:t>§</w:t>
        </w:r>
        <w:r w:rsidR="005817F5">
          <w:t> </w:t>
        </w:r>
        <w:r w:rsidR="00436773" w:rsidRPr="00436773">
          <w:t>9</w:t>
        </w:r>
        <w:r w:rsidR="00436773" w:rsidRPr="00436773">
          <w:tab/>
          <w:t>Vorrang von Leistungen zur Teilhabe</w:t>
        </w:r>
      </w:hyperlink>
    </w:p>
    <w:p w:rsidR="00436773" w:rsidRPr="00436773" w:rsidRDefault="00AF20EA" w:rsidP="00436773">
      <w:pPr>
        <w:pStyle w:val="Verzeichnis9"/>
      </w:pPr>
      <w:hyperlink w:anchor="_Toc438204558" w:history="1">
        <w:r w:rsidR="00436773" w:rsidRPr="00436773">
          <w:t>§</w:t>
        </w:r>
        <w:r w:rsidR="005817F5">
          <w:t> </w:t>
        </w:r>
        <w:r w:rsidR="00436773" w:rsidRPr="00436773">
          <w:t>10</w:t>
        </w:r>
        <w:r w:rsidR="00436773" w:rsidRPr="00436773">
          <w:tab/>
          <w:t>Sicherung von Erwerbsfähigkeit und Beschäftigung</w:t>
        </w:r>
      </w:hyperlink>
    </w:p>
    <w:p w:rsidR="00436773" w:rsidRPr="00436773" w:rsidRDefault="00AF20EA" w:rsidP="00436773">
      <w:pPr>
        <w:pStyle w:val="Verzeichnis9"/>
      </w:pPr>
      <w:hyperlink w:anchor="_Toc438204560" w:history="1">
        <w:r w:rsidR="00436773" w:rsidRPr="00436773">
          <w:t>§</w:t>
        </w:r>
        <w:r w:rsidR="005817F5">
          <w:t> </w:t>
        </w:r>
        <w:r w:rsidR="00436773" w:rsidRPr="00436773">
          <w:t>11</w:t>
        </w:r>
        <w:r w:rsidR="00436773" w:rsidRPr="00436773">
          <w:tab/>
          <w:t>Förderung von Modellvorhaben zur Prävention</w:t>
        </w:r>
      </w:hyperlink>
    </w:p>
    <w:p w:rsidR="00436773" w:rsidRPr="00436773" w:rsidRDefault="00AF20EA" w:rsidP="00436773">
      <w:pPr>
        <w:pStyle w:val="Verzeichnis4"/>
      </w:pPr>
      <w:hyperlink w:anchor="_Toc438204562" w:history="1">
        <w:r w:rsidR="00436773" w:rsidRPr="00436773">
          <w:t>Kapitel 3</w:t>
        </w:r>
        <w:r w:rsidR="00436773" w:rsidRPr="00436773">
          <w:br/>
          <w:t>Erkennung und Ermittlung des Rehabilitationsbedarfs</w:t>
        </w:r>
      </w:hyperlink>
    </w:p>
    <w:p w:rsidR="00436773" w:rsidRPr="00436773" w:rsidRDefault="00AF20EA" w:rsidP="00436773">
      <w:pPr>
        <w:pStyle w:val="Verzeichnis9"/>
      </w:pPr>
      <w:hyperlink w:anchor="_Toc438204564" w:history="1">
        <w:r w:rsidR="00436773" w:rsidRPr="00436773">
          <w:t>§</w:t>
        </w:r>
        <w:r w:rsidR="005817F5">
          <w:t> </w:t>
        </w:r>
        <w:r w:rsidR="00436773" w:rsidRPr="00436773">
          <w:t>12</w:t>
        </w:r>
        <w:r w:rsidR="00436773" w:rsidRPr="00436773">
          <w:tab/>
          <w:t>Maßnahmen zur Unterstützung der frühzeitigen Bedarfserkennung</w:t>
        </w:r>
      </w:hyperlink>
    </w:p>
    <w:p w:rsidR="00436773" w:rsidRPr="00436773" w:rsidRDefault="00AF20EA" w:rsidP="00436773">
      <w:pPr>
        <w:pStyle w:val="Verzeichnis9"/>
      </w:pPr>
      <w:hyperlink w:anchor="_Toc438204566" w:history="1">
        <w:r w:rsidR="00436773" w:rsidRPr="00436773">
          <w:t>§</w:t>
        </w:r>
        <w:r w:rsidR="005817F5">
          <w:t> </w:t>
        </w:r>
        <w:r w:rsidR="00436773" w:rsidRPr="00436773">
          <w:t>13</w:t>
        </w:r>
        <w:r w:rsidR="00436773" w:rsidRPr="00436773">
          <w:tab/>
          <w:t>Instrumente zur Ermittlung des Rehabilitationsbedarfs</w:t>
        </w:r>
      </w:hyperlink>
    </w:p>
    <w:p w:rsidR="00436773" w:rsidRPr="00436773" w:rsidRDefault="00AF20EA" w:rsidP="00436773">
      <w:pPr>
        <w:pStyle w:val="Verzeichnis4"/>
      </w:pPr>
      <w:hyperlink w:anchor="_Toc438204568" w:history="1">
        <w:r w:rsidR="00436773" w:rsidRPr="00436773">
          <w:t>Kapitel 4</w:t>
        </w:r>
        <w:r w:rsidR="00436773" w:rsidRPr="00436773">
          <w:br/>
          <w:t>Koordinierung der Leistungen</w:t>
        </w:r>
      </w:hyperlink>
    </w:p>
    <w:p w:rsidR="00436773" w:rsidRPr="00436773" w:rsidRDefault="00AF20EA" w:rsidP="00436773">
      <w:pPr>
        <w:pStyle w:val="Verzeichnis9"/>
      </w:pPr>
      <w:hyperlink w:anchor="_Toc438204570" w:history="1">
        <w:r w:rsidR="00436773" w:rsidRPr="00436773">
          <w:t>§</w:t>
        </w:r>
        <w:r w:rsidR="005817F5">
          <w:t> </w:t>
        </w:r>
        <w:r w:rsidR="00436773" w:rsidRPr="00436773">
          <w:t>14</w:t>
        </w:r>
        <w:r w:rsidR="00436773" w:rsidRPr="00436773">
          <w:tab/>
          <w:t>Leistender Rehabilitationsträger</w:t>
        </w:r>
      </w:hyperlink>
    </w:p>
    <w:p w:rsidR="00436773" w:rsidRPr="00436773" w:rsidRDefault="00AF20EA" w:rsidP="00436773">
      <w:pPr>
        <w:pStyle w:val="Verzeichnis9"/>
      </w:pPr>
      <w:hyperlink w:anchor="_Toc438204572" w:history="1">
        <w:r w:rsidR="00436773" w:rsidRPr="00436773">
          <w:t>§</w:t>
        </w:r>
        <w:r w:rsidR="005817F5">
          <w:t> </w:t>
        </w:r>
        <w:r w:rsidR="00436773" w:rsidRPr="00436773">
          <w:t>15</w:t>
        </w:r>
        <w:r w:rsidR="00436773" w:rsidRPr="00436773">
          <w:tab/>
          <w:t>Leistungsverantwortung bei Mehrheit von Rehabilitationsträgern</w:t>
        </w:r>
      </w:hyperlink>
    </w:p>
    <w:p w:rsidR="00436773" w:rsidRPr="00436773" w:rsidRDefault="00AF20EA" w:rsidP="00436773">
      <w:pPr>
        <w:pStyle w:val="Verzeichnis9"/>
      </w:pPr>
      <w:hyperlink w:anchor="_Toc438204574" w:history="1">
        <w:r w:rsidR="00436773" w:rsidRPr="00436773">
          <w:t>§</w:t>
        </w:r>
        <w:r w:rsidR="005817F5">
          <w:t> </w:t>
        </w:r>
        <w:r w:rsidR="00436773" w:rsidRPr="00436773">
          <w:t>16</w:t>
        </w:r>
        <w:r w:rsidR="00436773" w:rsidRPr="00436773">
          <w:tab/>
          <w:t>Erstattungsansprüche zwischen Rehabilitationsträgern</w:t>
        </w:r>
      </w:hyperlink>
    </w:p>
    <w:p w:rsidR="00436773" w:rsidRPr="00436773" w:rsidRDefault="00AF20EA" w:rsidP="00436773">
      <w:pPr>
        <w:pStyle w:val="Verzeichnis9"/>
      </w:pPr>
      <w:hyperlink w:anchor="_Toc438204576" w:history="1">
        <w:r w:rsidR="00436773" w:rsidRPr="00436773">
          <w:t>§</w:t>
        </w:r>
        <w:r w:rsidR="005817F5">
          <w:t> </w:t>
        </w:r>
        <w:r w:rsidR="00436773" w:rsidRPr="00436773">
          <w:t>17</w:t>
        </w:r>
        <w:r w:rsidR="00436773" w:rsidRPr="00436773">
          <w:tab/>
          <w:t>Begutachtung</w:t>
        </w:r>
      </w:hyperlink>
    </w:p>
    <w:p w:rsidR="00436773" w:rsidRPr="00436773" w:rsidRDefault="00AF20EA" w:rsidP="00436773">
      <w:pPr>
        <w:pStyle w:val="Verzeichnis9"/>
      </w:pPr>
      <w:hyperlink w:anchor="_Toc438204578" w:history="1">
        <w:r w:rsidR="00436773" w:rsidRPr="00436773">
          <w:t>§</w:t>
        </w:r>
        <w:r w:rsidR="005817F5">
          <w:t> </w:t>
        </w:r>
        <w:r w:rsidR="00436773" w:rsidRPr="00436773">
          <w:t>18</w:t>
        </w:r>
        <w:r w:rsidR="00436773" w:rsidRPr="00436773">
          <w:tab/>
          <w:t>Erstattung selbstbeschaffter Leistungen</w:t>
        </w:r>
      </w:hyperlink>
    </w:p>
    <w:p w:rsidR="00436773" w:rsidRPr="00436773" w:rsidRDefault="00AF20EA" w:rsidP="00436773">
      <w:pPr>
        <w:pStyle w:val="Verzeichnis9"/>
      </w:pPr>
      <w:hyperlink w:anchor="_Toc438204580" w:history="1">
        <w:r w:rsidR="00436773" w:rsidRPr="00436773">
          <w:t>§</w:t>
        </w:r>
        <w:r w:rsidR="005817F5">
          <w:t> </w:t>
        </w:r>
        <w:r w:rsidR="00436773" w:rsidRPr="00436773">
          <w:t>19</w:t>
        </w:r>
        <w:r w:rsidR="00436773" w:rsidRPr="00436773">
          <w:tab/>
          <w:t>Teilhabeplan</w:t>
        </w:r>
      </w:hyperlink>
    </w:p>
    <w:p w:rsidR="00436773" w:rsidRPr="00436773" w:rsidRDefault="00AF20EA" w:rsidP="00436773">
      <w:pPr>
        <w:pStyle w:val="Verzeichnis9"/>
      </w:pPr>
      <w:hyperlink w:anchor="_Toc438204582" w:history="1">
        <w:r w:rsidR="00436773" w:rsidRPr="00436773">
          <w:t>§</w:t>
        </w:r>
        <w:r w:rsidR="005817F5">
          <w:t> </w:t>
        </w:r>
        <w:r w:rsidR="00436773" w:rsidRPr="00436773">
          <w:t>20</w:t>
        </w:r>
        <w:r w:rsidR="00436773" w:rsidRPr="00436773">
          <w:tab/>
          <w:t>Teilhabeplankonferenz</w:t>
        </w:r>
      </w:hyperlink>
    </w:p>
    <w:p w:rsidR="00436773" w:rsidRPr="00436773" w:rsidRDefault="00AF20EA" w:rsidP="00436773">
      <w:pPr>
        <w:pStyle w:val="Verzeichnis9"/>
      </w:pPr>
      <w:hyperlink w:anchor="_Toc438204584" w:history="1">
        <w:r w:rsidR="00436773" w:rsidRPr="00436773">
          <w:t>§</w:t>
        </w:r>
        <w:r w:rsidR="005817F5">
          <w:t> </w:t>
        </w:r>
        <w:r w:rsidR="00436773" w:rsidRPr="00436773">
          <w:t>21</w:t>
        </w:r>
        <w:r w:rsidR="00436773" w:rsidRPr="00436773">
          <w:tab/>
          <w:t>Besondere Anforderungen an das Teilhabeplanverfahren</w:t>
        </w:r>
      </w:hyperlink>
    </w:p>
    <w:p w:rsidR="00436773" w:rsidRPr="00436773" w:rsidRDefault="00AF20EA" w:rsidP="00436773">
      <w:pPr>
        <w:pStyle w:val="Verzeichnis9"/>
      </w:pPr>
      <w:hyperlink w:anchor="_Toc438204586" w:history="1">
        <w:r w:rsidR="00436773" w:rsidRPr="00436773">
          <w:t>§</w:t>
        </w:r>
        <w:r w:rsidR="005817F5">
          <w:t> </w:t>
        </w:r>
        <w:r w:rsidR="00436773" w:rsidRPr="00436773">
          <w:t>22</w:t>
        </w:r>
        <w:r w:rsidR="00436773" w:rsidRPr="00436773">
          <w:tab/>
          <w:t>Einbeziehung anderer öffentlicher Stellen</w:t>
        </w:r>
      </w:hyperlink>
    </w:p>
    <w:p w:rsidR="00436773" w:rsidRPr="00436773" w:rsidRDefault="00AF20EA" w:rsidP="00436773">
      <w:pPr>
        <w:pStyle w:val="Verzeichnis9"/>
      </w:pPr>
      <w:hyperlink w:anchor="_Toc438204588" w:history="1">
        <w:r w:rsidR="00436773" w:rsidRPr="00436773">
          <w:t>§</w:t>
        </w:r>
        <w:r w:rsidR="005817F5">
          <w:t> </w:t>
        </w:r>
        <w:r w:rsidR="00436773" w:rsidRPr="00436773">
          <w:t>23</w:t>
        </w:r>
        <w:r w:rsidR="00436773" w:rsidRPr="00436773">
          <w:tab/>
          <w:t>Verantwortliche Stelle für den Sozialdatenschutz</w:t>
        </w:r>
      </w:hyperlink>
    </w:p>
    <w:p w:rsidR="00436773" w:rsidRPr="00436773" w:rsidRDefault="00AF20EA" w:rsidP="00436773">
      <w:pPr>
        <w:pStyle w:val="Verzeichnis9"/>
      </w:pPr>
      <w:hyperlink w:anchor="_Toc438204590" w:history="1">
        <w:r w:rsidR="00436773" w:rsidRPr="00436773">
          <w:t>§</w:t>
        </w:r>
        <w:r w:rsidR="005817F5">
          <w:t> </w:t>
        </w:r>
        <w:r w:rsidR="00436773" w:rsidRPr="00436773">
          <w:t>24</w:t>
        </w:r>
        <w:r w:rsidR="00436773" w:rsidRPr="00436773">
          <w:tab/>
          <w:t>Vorläufige Leistungen</w:t>
        </w:r>
      </w:hyperlink>
    </w:p>
    <w:p w:rsidR="00436773" w:rsidRPr="00436773" w:rsidRDefault="00AF20EA" w:rsidP="00436773">
      <w:pPr>
        <w:pStyle w:val="Verzeichnis4"/>
      </w:pPr>
      <w:hyperlink w:anchor="_Toc438204592" w:history="1">
        <w:r w:rsidR="00436773" w:rsidRPr="00436773">
          <w:t>Kapitel 5</w:t>
        </w:r>
        <w:r w:rsidR="00436773" w:rsidRPr="00436773">
          <w:br/>
          <w:t>Zusammenarbeit</w:t>
        </w:r>
      </w:hyperlink>
    </w:p>
    <w:p w:rsidR="00436773" w:rsidRPr="00436773" w:rsidRDefault="00AF20EA" w:rsidP="00436773">
      <w:pPr>
        <w:pStyle w:val="Verzeichnis9"/>
      </w:pPr>
      <w:hyperlink w:anchor="_Toc438204594" w:history="1">
        <w:r w:rsidR="00436773" w:rsidRPr="00436773">
          <w:t>§</w:t>
        </w:r>
        <w:r w:rsidR="005817F5">
          <w:t> </w:t>
        </w:r>
        <w:r w:rsidR="00436773" w:rsidRPr="00436773">
          <w:t>25</w:t>
        </w:r>
        <w:r w:rsidR="00436773" w:rsidRPr="00436773">
          <w:tab/>
          <w:t>Zusammenarbeit der Rehabilitationsträger</w:t>
        </w:r>
      </w:hyperlink>
    </w:p>
    <w:p w:rsidR="00436773" w:rsidRPr="00436773" w:rsidRDefault="00AF20EA" w:rsidP="00436773">
      <w:pPr>
        <w:pStyle w:val="Verzeichnis9"/>
      </w:pPr>
      <w:hyperlink w:anchor="_Toc438204596" w:history="1">
        <w:r w:rsidR="00436773" w:rsidRPr="00436773">
          <w:t>§</w:t>
        </w:r>
        <w:r w:rsidR="005817F5">
          <w:t> </w:t>
        </w:r>
        <w:r w:rsidR="00436773" w:rsidRPr="00436773">
          <w:t>26</w:t>
        </w:r>
        <w:r w:rsidR="00436773" w:rsidRPr="00436773">
          <w:tab/>
          <w:t>Gemeinsame Empfehlungen</w:t>
        </w:r>
      </w:hyperlink>
    </w:p>
    <w:p w:rsidR="00436773" w:rsidRPr="00436773" w:rsidRDefault="00AF20EA" w:rsidP="00436773">
      <w:pPr>
        <w:pStyle w:val="Verzeichnis9"/>
      </w:pPr>
      <w:hyperlink w:anchor="_Toc438204598" w:history="1">
        <w:r w:rsidR="00436773" w:rsidRPr="00436773">
          <w:t>§</w:t>
        </w:r>
        <w:r w:rsidR="005817F5">
          <w:t> </w:t>
        </w:r>
        <w:r w:rsidR="00436773" w:rsidRPr="00436773">
          <w:t>27</w:t>
        </w:r>
        <w:r w:rsidR="00436773" w:rsidRPr="00436773">
          <w:tab/>
          <w:t>Verordnungsermächtigung</w:t>
        </w:r>
      </w:hyperlink>
    </w:p>
    <w:p w:rsidR="00436773" w:rsidRPr="00436773" w:rsidRDefault="00AF20EA" w:rsidP="00436773">
      <w:pPr>
        <w:pStyle w:val="Verzeichnis4"/>
      </w:pPr>
      <w:hyperlink w:anchor="_Toc438204600" w:history="1">
        <w:r w:rsidR="00436773" w:rsidRPr="00436773">
          <w:t>Kapitel 6</w:t>
        </w:r>
        <w:r w:rsidR="00436773" w:rsidRPr="00436773">
          <w:br/>
          <w:t>Leistungsformen, Beratung</w:t>
        </w:r>
      </w:hyperlink>
    </w:p>
    <w:p w:rsidR="00436773" w:rsidRPr="00436773" w:rsidRDefault="00AF20EA" w:rsidP="00436773">
      <w:pPr>
        <w:pStyle w:val="Verzeichnis5"/>
      </w:pPr>
      <w:hyperlink w:anchor="_Toc438204602" w:history="1">
        <w:r w:rsidR="00436773" w:rsidRPr="00436773">
          <w:t>Abschnitt 1</w:t>
        </w:r>
        <w:r w:rsidR="00436773" w:rsidRPr="00436773">
          <w:br/>
          <w:t>Leistungsformen</w:t>
        </w:r>
      </w:hyperlink>
    </w:p>
    <w:p w:rsidR="00436773" w:rsidRPr="00436773" w:rsidRDefault="00AF20EA" w:rsidP="00436773">
      <w:pPr>
        <w:pStyle w:val="Verzeichnis9"/>
      </w:pPr>
      <w:hyperlink w:anchor="_Toc438204604" w:history="1">
        <w:r w:rsidR="00436773" w:rsidRPr="00436773">
          <w:t>§</w:t>
        </w:r>
        <w:r w:rsidR="005817F5">
          <w:t> </w:t>
        </w:r>
        <w:r w:rsidR="00436773" w:rsidRPr="00436773">
          <w:t>28</w:t>
        </w:r>
        <w:r w:rsidR="00436773" w:rsidRPr="00436773">
          <w:tab/>
          <w:t>Ausführung von Leistungen</w:t>
        </w:r>
      </w:hyperlink>
    </w:p>
    <w:p w:rsidR="00436773" w:rsidRPr="00436773" w:rsidRDefault="00AF20EA" w:rsidP="00436773">
      <w:pPr>
        <w:pStyle w:val="Verzeichnis9"/>
      </w:pPr>
      <w:hyperlink w:anchor="_Toc438204606" w:history="1">
        <w:r w:rsidR="00436773" w:rsidRPr="00436773">
          <w:t>§</w:t>
        </w:r>
        <w:r w:rsidR="005817F5">
          <w:t> </w:t>
        </w:r>
        <w:r w:rsidR="00436773" w:rsidRPr="00436773">
          <w:t>29</w:t>
        </w:r>
        <w:r w:rsidR="00436773" w:rsidRPr="00436773">
          <w:tab/>
          <w:t>Persönliches Budget</w:t>
        </w:r>
      </w:hyperlink>
    </w:p>
    <w:p w:rsidR="00436773" w:rsidRPr="00436773" w:rsidRDefault="00AF20EA" w:rsidP="00436773">
      <w:pPr>
        <w:pStyle w:val="Verzeichnis9"/>
      </w:pPr>
      <w:hyperlink w:anchor="_Toc438204608" w:history="1">
        <w:r w:rsidR="00436773" w:rsidRPr="00436773">
          <w:t>§</w:t>
        </w:r>
        <w:r w:rsidR="005817F5">
          <w:t> </w:t>
        </w:r>
        <w:r w:rsidR="00436773" w:rsidRPr="00436773">
          <w:t>30</w:t>
        </w:r>
        <w:r w:rsidR="00436773" w:rsidRPr="00436773">
          <w:tab/>
          <w:t>Verordnungsermächtigung</w:t>
        </w:r>
      </w:hyperlink>
    </w:p>
    <w:p w:rsidR="00436773" w:rsidRPr="00436773" w:rsidRDefault="00AF20EA" w:rsidP="00436773">
      <w:pPr>
        <w:pStyle w:val="Verzeichnis9"/>
      </w:pPr>
      <w:hyperlink w:anchor="_Toc438204610" w:history="1">
        <w:r w:rsidR="00436773" w:rsidRPr="00436773">
          <w:t>§</w:t>
        </w:r>
        <w:r w:rsidR="005817F5">
          <w:t> </w:t>
        </w:r>
        <w:r w:rsidR="00436773" w:rsidRPr="00436773">
          <w:t>31</w:t>
        </w:r>
        <w:r w:rsidR="00436773" w:rsidRPr="00436773">
          <w:tab/>
          <w:t>Leistungsort</w:t>
        </w:r>
      </w:hyperlink>
    </w:p>
    <w:p w:rsidR="00436773" w:rsidRPr="00436773" w:rsidRDefault="00AF20EA" w:rsidP="00436773">
      <w:pPr>
        <w:pStyle w:val="Verzeichnis5"/>
      </w:pPr>
      <w:hyperlink w:anchor="_Toc438204612" w:history="1">
        <w:r w:rsidR="00436773" w:rsidRPr="00436773">
          <w:t>Abschnitt 2</w:t>
        </w:r>
        <w:r w:rsidR="00436773" w:rsidRPr="00436773">
          <w:br/>
          <w:t>Beratung</w:t>
        </w:r>
      </w:hyperlink>
    </w:p>
    <w:p w:rsidR="00436773" w:rsidRPr="00436773" w:rsidRDefault="00AF20EA" w:rsidP="00436773">
      <w:pPr>
        <w:pStyle w:val="Verzeichnis9"/>
      </w:pPr>
      <w:hyperlink w:anchor="_Toc438204614" w:history="1">
        <w:r w:rsidR="00436773" w:rsidRPr="00436773">
          <w:t>§</w:t>
        </w:r>
        <w:r w:rsidR="005817F5">
          <w:t> </w:t>
        </w:r>
        <w:r w:rsidR="00436773" w:rsidRPr="00436773">
          <w:t>32</w:t>
        </w:r>
        <w:r w:rsidR="00436773" w:rsidRPr="00436773">
          <w:tab/>
          <w:t>Ergänzende unabhängige Teilhabeberatung</w:t>
        </w:r>
      </w:hyperlink>
    </w:p>
    <w:p w:rsidR="00436773" w:rsidRPr="00436773" w:rsidRDefault="00AF20EA" w:rsidP="00436773">
      <w:pPr>
        <w:pStyle w:val="Verzeichnis9"/>
      </w:pPr>
      <w:hyperlink w:anchor="_Toc438204616" w:history="1">
        <w:r w:rsidR="00436773" w:rsidRPr="00436773">
          <w:t>§</w:t>
        </w:r>
        <w:r w:rsidR="005817F5">
          <w:t> </w:t>
        </w:r>
        <w:r w:rsidR="00436773" w:rsidRPr="00436773">
          <w:t>33</w:t>
        </w:r>
        <w:r w:rsidR="00436773" w:rsidRPr="00436773">
          <w:tab/>
          <w:t>Pflichten Personensorgeberechtigter</w:t>
        </w:r>
      </w:hyperlink>
    </w:p>
    <w:p w:rsidR="00436773" w:rsidRPr="00436773" w:rsidRDefault="00AF20EA" w:rsidP="00436773">
      <w:pPr>
        <w:pStyle w:val="Verzeichnis9"/>
      </w:pPr>
      <w:hyperlink w:anchor="_Toc438204618" w:history="1">
        <w:r w:rsidR="00436773" w:rsidRPr="00436773">
          <w:t>§</w:t>
        </w:r>
        <w:r w:rsidR="005817F5">
          <w:t> </w:t>
        </w:r>
        <w:r w:rsidR="00436773" w:rsidRPr="00436773">
          <w:t>34</w:t>
        </w:r>
        <w:r w:rsidR="00436773" w:rsidRPr="00436773">
          <w:tab/>
          <w:t>Sicherung der Beratung von Menschen mit Behinderungen</w:t>
        </w:r>
      </w:hyperlink>
    </w:p>
    <w:p w:rsidR="00436773" w:rsidRPr="00436773" w:rsidRDefault="00AF20EA" w:rsidP="00436773">
      <w:pPr>
        <w:pStyle w:val="Verzeichnis9"/>
      </w:pPr>
      <w:hyperlink w:anchor="_Toc438204620" w:history="1">
        <w:r w:rsidR="00436773" w:rsidRPr="00436773">
          <w:t>§</w:t>
        </w:r>
        <w:r w:rsidR="005817F5">
          <w:t> </w:t>
        </w:r>
        <w:r w:rsidR="00436773" w:rsidRPr="00436773">
          <w:t>35</w:t>
        </w:r>
        <w:r w:rsidR="00436773" w:rsidRPr="00436773">
          <w:tab/>
          <w:t>Landesärzte</w:t>
        </w:r>
      </w:hyperlink>
    </w:p>
    <w:p w:rsidR="00436773" w:rsidRPr="00436773" w:rsidRDefault="00AF20EA" w:rsidP="00436773">
      <w:pPr>
        <w:pStyle w:val="Verzeichnis4"/>
      </w:pPr>
      <w:hyperlink w:anchor="_Toc438204622" w:history="1">
        <w:r w:rsidR="00436773" w:rsidRPr="00436773">
          <w:t>Kapitel 7</w:t>
        </w:r>
        <w:r w:rsidR="00436773" w:rsidRPr="00436773">
          <w:br/>
          <w:t>Struktur, Qualitätssicherung und Verträge</w:t>
        </w:r>
      </w:hyperlink>
    </w:p>
    <w:p w:rsidR="00436773" w:rsidRPr="00436773" w:rsidRDefault="00AF20EA" w:rsidP="00436773">
      <w:pPr>
        <w:pStyle w:val="Verzeichnis9"/>
      </w:pPr>
      <w:hyperlink w:anchor="_Toc438204624" w:history="1">
        <w:r w:rsidR="00436773" w:rsidRPr="00436773">
          <w:t>§</w:t>
        </w:r>
        <w:r w:rsidR="005817F5">
          <w:t> </w:t>
        </w:r>
        <w:r w:rsidR="00436773" w:rsidRPr="00436773">
          <w:t>36</w:t>
        </w:r>
        <w:r w:rsidR="00436773" w:rsidRPr="00436773">
          <w:tab/>
          <w:t>Rehabilitationsdienste und -einrichtungen</w:t>
        </w:r>
      </w:hyperlink>
    </w:p>
    <w:p w:rsidR="00436773" w:rsidRPr="00436773" w:rsidRDefault="00AF20EA" w:rsidP="00436773">
      <w:pPr>
        <w:pStyle w:val="Verzeichnis9"/>
      </w:pPr>
      <w:hyperlink w:anchor="_Toc438204626" w:history="1">
        <w:r w:rsidR="00436773" w:rsidRPr="00436773">
          <w:t>§</w:t>
        </w:r>
        <w:r w:rsidR="005817F5">
          <w:t> </w:t>
        </w:r>
        <w:r w:rsidR="00436773" w:rsidRPr="00436773">
          <w:t>37</w:t>
        </w:r>
        <w:r w:rsidR="00436773" w:rsidRPr="00436773">
          <w:tab/>
          <w:t>Qualitätssicherung</w:t>
        </w:r>
      </w:hyperlink>
    </w:p>
    <w:p w:rsidR="00436773" w:rsidRPr="00436773" w:rsidRDefault="00AF20EA" w:rsidP="00436773">
      <w:pPr>
        <w:pStyle w:val="Verzeichnis9"/>
      </w:pPr>
      <w:hyperlink w:anchor="_Toc438204628" w:history="1">
        <w:r w:rsidR="00436773" w:rsidRPr="00436773">
          <w:t>§</w:t>
        </w:r>
        <w:r w:rsidR="005817F5">
          <w:t> </w:t>
        </w:r>
        <w:r w:rsidR="00436773" w:rsidRPr="00436773">
          <w:t>38</w:t>
        </w:r>
        <w:r w:rsidR="00436773" w:rsidRPr="00436773">
          <w:tab/>
          <w:t>Verträge mit Leistungserbringern</w:t>
        </w:r>
      </w:hyperlink>
    </w:p>
    <w:p w:rsidR="00436773" w:rsidRPr="00436773" w:rsidRDefault="00AF20EA" w:rsidP="00436773">
      <w:pPr>
        <w:pStyle w:val="Verzeichnis4"/>
      </w:pPr>
      <w:hyperlink w:anchor="_Toc438204630" w:history="1">
        <w:r w:rsidR="00436773" w:rsidRPr="00436773">
          <w:t>Kapitel 8</w:t>
        </w:r>
        <w:r w:rsidR="00436773" w:rsidRPr="00436773">
          <w:br/>
          <w:t>Bundesarbeitsgemeinschaft für Rehabilitation</w:t>
        </w:r>
      </w:hyperlink>
    </w:p>
    <w:p w:rsidR="00436773" w:rsidRPr="00436773" w:rsidRDefault="00AF20EA" w:rsidP="00436773">
      <w:pPr>
        <w:pStyle w:val="Verzeichnis9"/>
      </w:pPr>
      <w:hyperlink w:anchor="_Toc438204632" w:history="1">
        <w:r w:rsidR="00436773" w:rsidRPr="00436773">
          <w:t>§</w:t>
        </w:r>
        <w:r w:rsidR="005817F5">
          <w:t> </w:t>
        </w:r>
        <w:r w:rsidR="00436773" w:rsidRPr="00436773">
          <w:t>39</w:t>
        </w:r>
        <w:r w:rsidR="00436773" w:rsidRPr="00436773">
          <w:tab/>
          <w:t>Aufgaben</w:t>
        </w:r>
      </w:hyperlink>
    </w:p>
    <w:p w:rsidR="00436773" w:rsidRPr="00436773" w:rsidRDefault="00AF20EA" w:rsidP="00436773">
      <w:pPr>
        <w:pStyle w:val="Verzeichnis9"/>
      </w:pPr>
      <w:hyperlink w:anchor="_Toc438204634" w:history="1">
        <w:r w:rsidR="00436773" w:rsidRPr="00436773">
          <w:t>§</w:t>
        </w:r>
        <w:r w:rsidR="005817F5">
          <w:t> </w:t>
        </w:r>
        <w:r w:rsidR="00436773" w:rsidRPr="00436773">
          <w:t>40</w:t>
        </w:r>
        <w:r w:rsidR="00436773" w:rsidRPr="00436773">
          <w:tab/>
          <w:t>Rechtsaufsicht</w:t>
        </w:r>
      </w:hyperlink>
    </w:p>
    <w:p w:rsidR="00436773" w:rsidRPr="00436773" w:rsidRDefault="00AF20EA" w:rsidP="00436773">
      <w:pPr>
        <w:pStyle w:val="Verzeichnis9"/>
      </w:pPr>
      <w:hyperlink w:anchor="_Toc438204636" w:history="1">
        <w:r w:rsidR="00436773" w:rsidRPr="00436773">
          <w:t>§</w:t>
        </w:r>
        <w:r w:rsidR="005817F5">
          <w:t> </w:t>
        </w:r>
        <w:r w:rsidR="00436773" w:rsidRPr="00436773">
          <w:t>41</w:t>
        </w:r>
        <w:r w:rsidR="00436773" w:rsidRPr="00436773">
          <w:tab/>
          <w:t>Teilhabeverfahrensbericht</w:t>
        </w:r>
      </w:hyperlink>
    </w:p>
    <w:p w:rsidR="00436773" w:rsidRPr="00436773" w:rsidRDefault="00AF20EA" w:rsidP="00436773">
      <w:pPr>
        <w:pStyle w:val="Verzeichnis4"/>
      </w:pPr>
      <w:hyperlink w:anchor="_Toc438204638" w:history="1">
        <w:r w:rsidR="00436773" w:rsidRPr="00436773">
          <w:t>Kapitel 9</w:t>
        </w:r>
        <w:r w:rsidR="00436773" w:rsidRPr="00436773">
          <w:br/>
          <w:t>Leistungen zur medizinischen Rehabilitation</w:t>
        </w:r>
      </w:hyperlink>
    </w:p>
    <w:p w:rsidR="00436773" w:rsidRPr="00436773" w:rsidRDefault="00AF20EA" w:rsidP="00436773">
      <w:pPr>
        <w:pStyle w:val="Verzeichnis9"/>
      </w:pPr>
      <w:hyperlink w:anchor="_Toc438204640" w:history="1">
        <w:r w:rsidR="00436773" w:rsidRPr="00436773">
          <w:t>§</w:t>
        </w:r>
        <w:r w:rsidR="005817F5">
          <w:t> </w:t>
        </w:r>
        <w:r w:rsidR="00436773" w:rsidRPr="00436773">
          <w:t>42</w:t>
        </w:r>
        <w:r w:rsidR="00436773" w:rsidRPr="00436773">
          <w:tab/>
          <w:t>Leistungen zur medizinischen Rehabilitation</w:t>
        </w:r>
      </w:hyperlink>
    </w:p>
    <w:p w:rsidR="00436773" w:rsidRPr="00436773" w:rsidRDefault="00AF20EA" w:rsidP="00436773">
      <w:pPr>
        <w:pStyle w:val="Verzeichnis9"/>
      </w:pPr>
      <w:hyperlink w:anchor="_Toc438204642" w:history="1">
        <w:r w:rsidR="00436773" w:rsidRPr="00436773">
          <w:t>§</w:t>
        </w:r>
        <w:r w:rsidR="005817F5">
          <w:t> </w:t>
        </w:r>
        <w:r w:rsidR="00436773" w:rsidRPr="00436773">
          <w:t>43</w:t>
        </w:r>
        <w:r w:rsidR="00436773" w:rsidRPr="00436773">
          <w:tab/>
          <w:t>Krankenbehandlung und Rehabilitation</w:t>
        </w:r>
      </w:hyperlink>
    </w:p>
    <w:p w:rsidR="00436773" w:rsidRPr="00436773" w:rsidRDefault="00AF20EA" w:rsidP="00436773">
      <w:pPr>
        <w:pStyle w:val="Verzeichnis9"/>
      </w:pPr>
      <w:hyperlink w:anchor="_Toc438204644" w:history="1">
        <w:r w:rsidR="00436773" w:rsidRPr="00436773">
          <w:t>§</w:t>
        </w:r>
        <w:r w:rsidR="005817F5">
          <w:t> </w:t>
        </w:r>
        <w:r w:rsidR="00436773" w:rsidRPr="00436773">
          <w:t>44</w:t>
        </w:r>
        <w:r w:rsidR="00436773" w:rsidRPr="00436773">
          <w:tab/>
          <w:t>Stufenweise Wiedereingliederung</w:t>
        </w:r>
      </w:hyperlink>
    </w:p>
    <w:p w:rsidR="00436773" w:rsidRPr="00436773" w:rsidRDefault="00AF20EA" w:rsidP="00436773">
      <w:pPr>
        <w:pStyle w:val="Verzeichnis9"/>
      </w:pPr>
      <w:hyperlink w:anchor="_Toc438204646" w:history="1">
        <w:r w:rsidR="00436773" w:rsidRPr="00436773">
          <w:t>§</w:t>
        </w:r>
        <w:r w:rsidR="005817F5">
          <w:t> </w:t>
        </w:r>
        <w:r w:rsidR="00436773" w:rsidRPr="00436773">
          <w:t>45</w:t>
        </w:r>
        <w:r w:rsidR="00436773" w:rsidRPr="00436773">
          <w:tab/>
          <w:t>Förderung der Selbsthilfe</w:t>
        </w:r>
      </w:hyperlink>
    </w:p>
    <w:p w:rsidR="00436773" w:rsidRPr="00436773" w:rsidRDefault="00AF20EA" w:rsidP="00436773">
      <w:pPr>
        <w:pStyle w:val="Verzeichnis9"/>
      </w:pPr>
      <w:hyperlink w:anchor="_Toc438204648" w:history="1">
        <w:r w:rsidR="00436773" w:rsidRPr="00436773">
          <w:t>§</w:t>
        </w:r>
        <w:r w:rsidR="005817F5">
          <w:t> </w:t>
        </w:r>
        <w:r w:rsidR="00436773" w:rsidRPr="00436773">
          <w:t>46</w:t>
        </w:r>
        <w:r w:rsidR="00436773" w:rsidRPr="00436773">
          <w:tab/>
          <w:t>Früherkennung und Frühförderung</w:t>
        </w:r>
      </w:hyperlink>
    </w:p>
    <w:p w:rsidR="00436773" w:rsidRPr="00436773" w:rsidRDefault="00AF20EA" w:rsidP="00436773">
      <w:pPr>
        <w:pStyle w:val="Verzeichnis9"/>
      </w:pPr>
      <w:hyperlink w:anchor="_Toc438204650" w:history="1">
        <w:r w:rsidR="00436773" w:rsidRPr="00436773">
          <w:t>§</w:t>
        </w:r>
        <w:r w:rsidR="005817F5">
          <w:t> </w:t>
        </w:r>
        <w:r w:rsidR="00436773" w:rsidRPr="00436773">
          <w:t>47</w:t>
        </w:r>
        <w:r w:rsidR="00436773" w:rsidRPr="00436773">
          <w:tab/>
          <w:t>Hilfsmittel</w:t>
        </w:r>
      </w:hyperlink>
    </w:p>
    <w:p w:rsidR="00436773" w:rsidRPr="00436773" w:rsidRDefault="00AF20EA" w:rsidP="00436773">
      <w:pPr>
        <w:pStyle w:val="Verzeichnis9"/>
      </w:pPr>
      <w:hyperlink w:anchor="_Toc438204652" w:history="1">
        <w:r w:rsidR="00436773" w:rsidRPr="00436773">
          <w:t>§</w:t>
        </w:r>
        <w:r w:rsidR="005817F5">
          <w:t> </w:t>
        </w:r>
        <w:r w:rsidR="00436773" w:rsidRPr="00436773">
          <w:t>48</w:t>
        </w:r>
        <w:r w:rsidR="00436773" w:rsidRPr="00436773">
          <w:tab/>
          <w:t>Verordnungsermächtigungen</w:t>
        </w:r>
      </w:hyperlink>
    </w:p>
    <w:p w:rsidR="00436773" w:rsidRPr="00436773" w:rsidRDefault="00AF20EA" w:rsidP="00436773">
      <w:pPr>
        <w:pStyle w:val="Verzeichnis4"/>
      </w:pPr>
      <w:hyperlink w:anchor="_Toc438204654" w:history="1">
        <w:r w:rsidR="00436773" w:rsidRPr="00436773">
          <w:t>Kapitel 10</w:t>
        </w:r>
        <w:r w:rsidR="00436773" w:rsidRPr="00436773">
          <w:br/>
          <w:t>Leistungen zur Teilhabe am Arbeitsleben</w:t>
        </w:r>
      </w:hyperlink>
    </w:p>
    <w:p w:rsidR="00436773" w:rsidRPr="00436773" w:rsidRDefault="00AF20EA" w:rsidP="00436773">
      <w:pPr>
        <w:pStyle w:val="Verzeichnis9"/>
      </w:pPr>
      <w:hyperlink w:anchor="_Toc438204656" w:history="1">
        <w:r w:rsidR="00436773" w:rsidRPr="00436773">
          <w:t>§</w:t>
        </w:r>
        <w:r w:rsidR="005817F5">
          <w:t> </w:t>
        </w:r>
        <w:r w:rsidR="00436773" w:rsidRPr="00436773">
          <w:t>49</w:t>
        </w:r>
        <w:r w:rsidR="00436773" w:rsidRPr="00436773">
          <w:tab/>
          <w:t>Leistungen zur Teilhabe am Arbeitsleben</w:t>
        </w:r>
      </w:hyperlink>
    </w:p>
    <w:p w:rsidR="00436773" w:rsidRPr="00436773" w:rsidRDefault="00AF20EA" w:rsidP="00436773">
      <w:pPr>
        <w:pStyle w:val="Verzeichnis9"/>
      </w:pPr>
      <w:hyperlink w:anchor="_Toc438204658" w:history="1">
        <w:r w:rsidR="00436773" w:rsidRPr="00436773">
          <w:t>§</w:t>
        </w:r>
        <w:r w:rsidR="005817F5">
          <w:t> </w:t>
        </w:r>
        <w:r w:rsidR="00436773" w:rsidRPr="00436773">
          <w:t>50</w:t>
        </w:r>
        <w:r w:rsidR="00436773" w:rsidRPr="00436773">
          <w:tab/>
          <w:t>Leistungen an Arbeitgeber</w:t>
        </w:r>
      </w:hyperlink>
    </w:p>
    <w:p w:rsidR="00436773" w:rsidRPr="00436773" w:rsidRDefault="00AF20EA" w:rsidP="00436773">
      <w:pPr>
        <w:pStyle w:val="Verzeichnis9"/>
      </w:pPr>
      <w:hyperlink w:anchor="_Toc438204660" w:history="1">
        <w:r w:rsidR="00436773" w:rsidRPr="00436773">
          <w:t>§</w:t>
        </w:r>
        <w:r w:rsidR="005817F5">
          <w:t> </w:t>
        </w:r>
        <w:r w:rsidR="00436773" w:rsidRPr="00436773">
          <w:t>51</w:t>
        </w:r>
        <w:r w:rsidR="00436773" w:rsidRPr="00436773">
          <w:tab/>
          <w:t>Einrichtungen der beruflichen Rehabilitation</w:t>
        </w:r>
      </w:hyperlink>
    </w:p>
    <w:p w:rsidR="00436773" w:rsidRPr="00436773" w:rsidRDefault="00AF20EA" w:rsidP="00436773">
      <w:pPr>
        <w:pStyle w:val="Verzeichnis9"/>
      </w:pPr>
      <w:hyperlink w:anchor="_Toc438204662" w:history="1">
        <w:r w:rsidR="00436773" w:rsidRPr="00436773">
          <w:t>§</w:t>
        </w:r>
        <w:r w:rsidR="005817F5">
          <w:t> </w:t>
        </w:r>
        <w:r w:rsidR="00436773" w:rsidRPr="00436773">
          <w:t>52</w:t>
        </w:r>
        <w:r w:rsidR="00436773" w:rsidRPr="00436773">
          <w:tab/>
          <w:t>Rechtsstellung der Teilnehmenden</w:t>
        </w:r>
      </w:hyperlink>
    </w:p>
    <w:p w:rsidR="00436773" w:rsidRPr="00436773" w:rsidRDefault="00AF20EA" w:rsidP="00436773">
      <w:pPr>
        <w:pStyle w:val="Verzeichnis9"/>
      </w:pPr>
      <w:hyperlink w:anchor="_Toc438204664" w:history="1">
        <w:r w:rsidR="00436773" w:rsidRPr="00436773">
          <w:t>§</w:t>
        </w:r>
        <w:r w:rsidR="005817F5">
          <w:t> </w:t>
        </w:r>
        <w:r w:rsidR="00436773" w:rsidRPr="00436773">
          <w:t>53</w:t>
        </w:r>
        <w:r w:rsidR="00436773" w:rsidRPr="00436773">
          <w:tab/>
          <w:t>Dauer von Leistungen</w:t>
        </w:r>
      </w:hyperlink>
    </w:p>
    <w:p w:rsidR="00436773" w:rsidRPr="00436773" w:rsidRDefault="00AF20EA" w:rsidP="00436773">
      <w:pPr>
        <w:pStyle w:val="Verzeichnis9"/>
      </w:pPr>
      <w:hyperlink w:anchor="_Toc438204666" w:history="1">
        <w:r w:rsidR="00436773" w:rsidRPr="00436773">
          <w:t>§</w:t>
        </w:r>
        <w:r w:rsidR="005817F5">
          <w:t> </w:t>
        </w:r>
        <w:r w:rsidR="00436773" w:rsidRPr="00436773">
          <w:t>54</w:t>
        </w:r>
        <w:r w:rsidR="00436773" w:rsidRPr="00436773">
          <w:tab/>
          <w:t>Beteiligung der Bundesagentur für Arbeit</w:t>
        </w:r>
      </w:hyperlink>
    </w:p>
    <w:p w:rsidR="00436773" w:rsidRPr="00436773" w:rsidRDefault="00AF20EA" w:rsidP="00436773">
      <w:pPr>
        <w:pStyle w:val="Verzeichnis9"/>
      </w:pPr>
      <w:hyperlink w:anchor="_Toc438204668" w:history="1">
        <w:r w:rsidR="00436773" w:rsidRPr="00436773">
          <w:t>§</w:t>
        </w:r>
        <w:r w:rsidR="005817F5">
          <w:t> </w:t>
        </w:r>
        <w:r w:rsidR="00436773" w:rsidRPr="00436773">
          <w:t>55</w:t>
        </w:r>
        <w:r w:rsidR="00436773" w:rsidRPr="00436773">
          <w:tab/>
          <w:t>Unterstützte Beschäftigung</w:t>
        </w:r>
      </w:hyperlink>
    </w:p>
    <w:p w:rsidR="00436773" w:rsidRPr="00436773" w:rsidRDefault="00AF20EA" w:rsidP="00436773">
      <w:pPr>
        <w:pStyle w:val="Verzeichnis9"/>
      </w:pPr>
      <w:hyperlink w:anchor="_Toc438204670" w:history="1">
        <w:r w:rsidR="00436773" w:rsidRPr="00436773">
          <w:t>§</w:t>
        </w:r>
        <w:r w:rsidR="005817F5">
          <w:t> </w:t>
        </w:r>
        <w:r w:rsidR="00436773" w:rsidRPr="00436773">
          <w:t>56</w:t>
        </w:r>
        <w:r w:rsidR="00436773" w:rsidRPr="00436773">
          <w:tab/>
          <w:t>Leistungen in Werkstätten für behinderte Menschen</w:t>
        </w:r>
      </w:hyperlink>
    </w:p>
    <w:p w:rsidR="00436773" w:rsidRPr="00436773" w:rsidRDefault="00AF20EA" w:rsidP="00436773">
      <w:pPr>
        <w:pStyle w:val="Verzeichnis9"/>
      </w:pPr>
      <w:hyperlink w:anchor="_Toc438204672" w:history="1">
        <w:r w:rsidR="00436773" w:rsidRPr="00436773">
          <w:t>§</w:t>
        </w:r>
        <w:r w:rsidR="005817F5">
          <w:t> </w:t>
        </w:r>
        <w:r w:rsidR="00436773" w:rsidRPr="00436773">
          <w:t>57</w:t>
        </w:r>
        <w:r w:rsidR="00436773" w:rsidRPr="00436773">
          <w:tab/>
          <w:t>Leistungen im Eingangsverfahren und im Berufsbildungsbereich</w:t>
        </w:r>
      </w:hyperlink>
    </w:p>
    <w:p w:rsidR="00436773" w:rsidRPr="00436773" w:rsidRDefault="00AF20EA" w:rsidP="00436773">
      <w:pPr>
        <w:pStyle w:val="Verzeichnis9"/>
      </w:pPr>
      <w:hyperlink w:anchor="_Toc438204674" w:history="1">
        <w:r w:rsidR="00436773" w:rsidRPr="00436773">
          <w:t>§</w:t>
        </w:r>
        <w:r w:rsidR="005817F5">
          <w:t> </w:t>
        </w:r>
        <w:r w:rsidR="00436773" w:rsidRPr="00436773">
          <w:t>58</w:t>
        </w:r>
        <w:r w:rsidR="00436773" w:rsidRPr="00436773">
          <w:tab/>
          <w:t>Leistungen im Arbeitsbereich</w:t>
        </w:r>
      </w:hyperlink>
    </w:p>
    <w:p w:rsidR="00436773" w:rsidRPr="00436773" w:rsidRDefault="00AF20EA" w:rsidP="00436773">
      <w:pPr>
        <w:pStyle w:val="Verzeichnis9"/>
      </w:pPr>
      <w:hyperlink w:anchor="_Toc438204676" w:history="1">
        <w:r w:rsidR="00436773" w:rsidRPr="00436773">
          <w:t>§</w:t>
        </w:r>
        <w:r w:rsidR="005817F5">
          <w:t> </w:t>
        </w:r>
        <w:r w:rsidR="00436773" w:rsidRPr="00436773">
          <w:t>59</w:t>
        </w:r>
        <w:r w:rsidR="00436773" w:rsidRPr="00436773">
          <w:tab/>
          <w:t>Arbeitsförderungsgeld</w:t>
        </w:r>
      </w:hyperlink>
    </w:p>
    <w:p w:rsidR="00436773" w:rsidRPr="00436773" w:rsidRDefault="00AF20EA" w:rsidP="00436773">
      <w:pPr>
        <w:pStyle w:val="Verzeichnis9"/>
      </w:pPr>
      <w:hyperlink w:anchor="_Toc438204678" w:history="1">
        <w:r w:rsidR="00436773" w:rsidRPr="00436773">
          <w:t>§</w:t>
        </w:r>
        <w:r w:rsidR="005817F5">
          <w:t> </w:t>
        </w:r>
        <w:r w:rsidR="00436773" w:rsidRPr="00436773">
          <w:t>60</w:t>
        </w:r>
        <w:r w:rsidR="00436773" w:rsidRPr="00436773">
          <w:tab/>
          <w:t>Andere Leistungsanbieter</w:t>
        </w:r>
      </w:hyperlink>
    </w:p>
    <w:p w:rsidR="00436773" w:rsidRPr="00436773" w:rsidRDefault="00AF20EA" w:rsidP="00436773">
      <w:pPr>
        <w:pStyle w:val="Verzeichnis9"/>
      </w:pPr>
      <w:hyperlink w:anchor="_Toc438204680" w:history="1">
        <w:r w:rsidR="00436773" w:rsidRPr="00436773">
          <w:t>§</w:t>
        </w:r>
        <w:r w:rsidR="005817F5">
          <w:t> </w:t>
        </w:r>
        <w:r w:rsidR="00436773" w:rsidRPr="00436773">
          <w:t>61</w:t>
        </w:r>
        <w:r w:rsidR="00436773" w:rsidRPr="00436773">
          <w:tab/>
          <w:t>Budget für Arbeit</w:t>
        </w:r>
      </w:hyperlink>
    </w:p>
    <w:p w:rsidR="00436773" w:rsidRPr="00436773" w:rsidRDefault="00AF20EA" w:rsidP="00436773">
      <w:pPr>
        <w:pStyle w:val="Verzeichnis9"/>
      </w:pPr>
      <w:hyperlink w:anchor="_Toc438204682" w:history="1">
        <w:r w:rsidR="00436773" w:rsidRPr="00436773">
          <w:t>§</w:t>
        </w:r>
        <w:r w:rsidR="005817F5">
          <w:t> </w:t>
        </w:r>
        <w:r w:rsidR="00436773" w:rsidRPr="00436773">
          <w:t>62</w:t>
        </w:r>
        <w:r w:rsidR="00436773" w:rsidRPr="00436773">
          <w:tab/>
          <w:t>Wahlrecht des Menschen mit Behinderungen</w:t>
        </w:r>
      </w:hyperlink>
    </w:p>
    <w:p w:rsidR="00436773" w:rsidRPr="00436773" w:rsidRDefault="00AF20EA" w:rsidP="00436773">
      <w:pPr>
        <w:pStyle w:val="Verzeichnis9"/>
      </w:pPr>
      <w:hyperlink w:anchor="_Toc438204684" w:history="1">
        <w:r w:rsidR="00436773" w:rsidRPr="00436773">
          <w:t>§</w:t>
        </w:r>
        <w:r w:rsidR="005817F5">
          <w:t> </w:t>
        </w:r>
        <w:r w:rsidR="00436773" w:rsidRPr="00436773">
          <w:t>63</w:t>
        </w:r>
        <w:r w:rsidR="00436773" w:rsidRPr="00436773">
          <w:tab/>
          <w:t>Zuständigkeit nach den Leistungsgesetzen</w:t>
        </w:r>
      </w:hyperlink>
    </w:p>
    <w:p w:rsidR="00436773" w:rsidRPr="00436773" w:rsidRDefault="00AF20EA" w:rsidP="00436773">
      <w:pPr>
        <w:pStyle w:val="Verzeichnis4"/>
      </w:pPr>
      <w:hyperlink w:anchor="_Toc438204686" w:history="1">
        <w:r w:rsidR="00436773" w:rsidRPr="00436773">
          <w:t>Kapitel 11</w:t>
        </w:r>
        <w:r w:rsidR="00436773" w:rsidRPr="00436773">
          <w:br/>
          <w:t>Unterhaltssichernde und andere ergänzende Leistungen</w:t>
        </w:r>
      </w:hyperlink>
    </w:p>
    <w:p w:rsidR="00436773" w:rsidRPr="00436773" w:rsidRDefault="00AF20EA" w:rsidP="00436773">
      <w:pPr>
        <w:pStyle w:val="Verzeichnis9"/>
      </w:pPr>
      <w:hyperlink w:anchor="_Toc438204688" w:history="1">
        <w:r w:rsidR="00436773" w:rsidRPr="00436773">
          <w:t>§</w:t>
        </w:r>
        <w:r w:rsidR="005817F5">
          <w:t> </w:t>
        </w:r>
        <w:r w:rsidR="00436773" w:rsidRPr="00436773">
          <w:t>64</w:t>
        </w:r>
        <w:r w:rsidR="00436773" w:rsidRPr="00436773">
          <w:tab/>
          <w:t>Ergänzende Leistungen</w:t>
        </w:r>
      </w:hyperlink>
    </w:p>
    <w:p w:rsidR="00436773" w:rsidRPr="00436773" w:rsidRDefault="00AF20EA" w:rsidP="00436773">
      <w:pPr>
        <w:pStyle w:val="Verzeichnis9"/>
      </w:pPr>
      <w:hyperlink w:anchor="_Toc438204690" w:history="1">
        <w:r w:rsidR="00436773" w:rsidRPr="00436773">
          <w:t>§</w:t>
        </w:r>
        <w:r w:rsidR="005817F5">
          <w:t> </w:t>
        </w:r>
        <w:r w:rsidR="00436773" w:rsidRPr="00436773">
          <w:t>65</w:t>
        </w:r>
        <w:r w:rsidR="00436773" w:rsidRPr="00436773">
          <w:tab/>
          <w:t>Leistungen zum Lebensunterhalt</w:t>
        </w:r>
      </w:hyperlink>
    </w:p>
    <w:p w:rsidR="00436773" w:rsidRPr="00436773" w:rsidRDefault="00AF20EA" w:rsidP="00436773">
      <w:pPr>
        <w:pStyle w:val="Verzeichnis9"/>
      </w:pPr>
      <w:hyperlink w:anchor="_Toc438204692" w:history="1">
        <w:r w:rsidR="00436773" w:rsidRPr="00436773">
          <w:t>§</w:t>
        </w:r>
        <w:r w:rsidR="005817F5">
          <w:t> </w:t>
        </w:r>
        <w:r w:rsidR="00436773" w:rsidRPr="00436773">
          <w:t>66</w:t>
        </w:r>
        <w:r w:rsidR="00436773" w:rsidRPr="00436773">
          <w:tab/>
          <w:t>Höhe und Berechnung des Übergangsgelds</w:t>
        </w:r>
      </w:hyperlink>
    </w:p>
    <w:p w:rsidR="00436773" w:rsidRPr="00436773" w:rsidRDefault="00AF20EA" w:rsidP="00436773">
      <w:pPr>
        <w:pStyle w:val="Verzeichnis9"/>
      </w:pPr>
      <w:hyperlink w:anchor="_Toc438204694" w:history="1">
        <w:r w:rsidR="00436773" w:rsidRPr="00436773">
          <w:t>§</w:t>
        </w:r>
        <w:r w:rsidR="005817F5">
          <w:t> </w:t>
        </w:r>
        <w:r w:rsidR="00436773" w:rsidRPr="00436773">
          <w:t>67</w:t>
        </w:r>
        <w:r w:rsidR="00436773" w:rsidRPr="00436773">
          <w:tab/>
          <w:t>Berechnung des Regelentgelts</w:t>
        </w:r>
      </w:hyperlink>
    </w:p>
    <w:p w:rsidR="00436773" w:rsidRPr="00436773" w:rsidRDefault="00AF20EA" w:rsidP="00436773">
      <w:pPr>
        <w:pStyle w:val="Verzeichnis9"/>
      </w:pPr>
      <w:hyperlink w:anchor="_Toc438204696" w:history="1">
        <w:r w:rsidR="00436773" w:rsidRPr="00436773">
          <w:t>§</w:t>
        </w:r>
        <w:r w:rsidR="005817F5">
          <w:t> </w:t>
        </w:r>
        <w:r w:rsidR="00436773" w:rsidRPr="00436773">
          <w:t>68</w:t>
        </w:r>
        <w:r w:rsidR="00436773" w:rsidRPr="00436773">
          <w:tab/>
          <w:t>Berechnungsgrundlage in Sonderfällen</w:t>
        </w:r>
      </w:hyperlink>
    </w:p>
    <w:p w:rsidR="00436773" w:rsidRPr="00436773" w:rsidRDefault="00AF20EA" w:rsidP="00436773">
      <w:pPr>
        <w:pStyle w:val="Verzeichnis9"/>
      </w:pPr>
      <w:hyperlink w:anchor="_Toc438204698" w:history="1">
        <w:r w:rsidR="00436773" w:rsidRPr="00436773">
          <w:t>§</w:t>
        </w:r>
        <w:r w:rsidR="005817F5">
          <w:t> </w:t>
        </w:r>
        <w:r w:rsidR="00436773" w:rsidRPr="00436773">
          <w:t>69</w:t>
        </w:r>
        <w:r w:rsidR="00436773" w:rsidRPr="00436773">
          <w:tab/>
          <w:t>Kontinuität der Bemessungsgrundlage</w:t>
        </w:r>
      </w:hyperlink>
    </w:p>
    <w:p w:rsidR="00436773" w:rsidRPr="00436773" w:rsidRDefault="00AF20EA" w:rsidP="00436773">
      <w:pPr>
        <w:pStyle w:val="Verzeichnis9"/>
      </w:pPr>
      <w:hyperlink w:anchor="_Toc438204700" w:history="1">
        <w:r w:rsidR="00436773" w:rsidRPr="00436773">
          <w:t>§</w:t>
        </w:r>
        <w:r w:rsidR="005817F5">
          <w:t> </w:t>
        </w:r>
        <w:r w:rsidR="00436773" w:rsidRPr="00436773">
          <w:t>70</w:t>
        </w:r>
        <w:r w:rsidR="00436773" w:rsidRPr="00436773">
          <w:tab/>
          <w:t>Anpassung der Entgeltersatzleistungen</w:t>
        </w:r>
      </w:hyperlink>
    </w:p>
    <w:p w:rsidR="00436773" w:rsidRPr="00436773" w:rsidRDefault="00AF20EA" w:rsidP="00436773">
      <w:pPr>
        <w:pStyle w:val="Verzeichnis9"/>
      </w:pPr>
      <w:hyperlink w:anchor="_Toc438204702" w:history="1">
        <w:r w:rsidR="00436773" w:rsidRPr="00436773">
          <w:t>§</w:t>
        </w:r>
        <w:r w:rsidR="005817F5">
          <w:t> </w:t>
        </w:r>
        <w:r w:rsidR="00436773" w:rsidRPr="00436773">
          <w:t>71</w:t>
        </w:r>
        <w:r w:rsidR="00436773" w:rsidRPr="00436773">
          <w:tab/>
          <w:t>Weiterzahlung der Leistungen</w:t>
        </w:r>
      </w:hyperlink>
    </w:p>
    <w:p w:rsidR="00436773" w:rsidRPr="00436773" w:rsidRDefault="00AF20EA" w:rsidP="00436773">
      <w:pPr>
        <w:pStyle w:val="Verzeichnis9"/>
      </w:pPr>
      <w:hyperlink w:anchor="_Toc438204704" w:history="1">
        <w:r w:rsidR="00436773" w:rsidRPr="00436773">
          <w:t>§</w:t>
        </w:r>
        <w:r w:rsidR="005817F5">
          <w:t> </w:t>
        </w:r>
        <w:r w:rsidR="00436773" w:rsidRPr="00436773">
          <w:t>72</w:t>
        </w:r>
        <w:r w:rsidR="00436773" w:rsidRPr="00436773">
          <w:tab/>
          <w:t>Einkommensanrechnung</w:t>
        </w:r>
      </w:hyperlink>
    </w:p>
    <w:p w:rsidR="00436773" w:rsidRPr="00436773" w:rsidRDefault="00AF20EA" w:rsidP="00436773">
      <w:pPr>
        <w:pStyle w:val="Verzeichnis9"/>
      </w:pPr>
      <w:hyperlink w:anchor="_Toc438204706" w:history="1">
        <w:r w:rsidR="00436773" w:rsidRPr="00436773">
          <w:t>§</w:t>
        </w:r>
        <w:r w:rsidR="005817F5">
          <w:t> </w:t>
        </w:r>
        <w:r w:rsidR="00436773" w:rsidRPr="00436773">
          <w:t>73</w:t>
        </w:r>
        <w:r w:rsidR="00436773" w:rsidRPr="00436773">
          <w:tab/>
          <w:t>Reisekosten</w:t>
        </w:r>
      </w:hyperlink>
    </w:p>
    <w:p w:rsidR="00436773" w:rsidRPr="00436773" w:rsidRDefault="00AF20EA" w:rsidP="00436773">
      <w:pPr>
        <w:pStyle w:val="Verzeichnis9"/>
      </w:pPr>
      <w:hyperlink w:anchor="_Toc438204708" w:history="1">
        <w:r w:rsidR="00436773" w:rsidRPr="00436773">
          <w:t>§</w:t>
        </w:r>
        <w:r w:rsidR="005817F5">
          <w:t> </w:t>
        </w:r>
        <w:r w:rsidR="00436773" w:rsidRPr="00436773">
          <w:t>74</w:t>
        </w:r>
        <w:r w:rsidR="00436773" w:rsidRPr="00436773">
          <w:tab/>
          <w:t>Haushalts- oder Betriebshilfe und Kinderbetreuungskosten</w:t>
        </w:r>
      </w:hyperlink>
    </w:p>
    <w:p w:rsidR="00436773" w:rsidRPr="00436773" w:rsidRDefault="00AF20EA" w:rsidP="00436773">
      <w:pPr>
        <w:pStyle w:val="Verzeichnis4"/>
      </w:pPr>
      <w:hyperlink w:anchor="_Toc438204710" w:history="1">
        <w:r w:rsidR="00436773" w:rsidRPr="00436773">
          <w:t>Kapitel 12</w:t>
        </w:r>
        <w:r w:rsidR="00436773" w:rsidRPr="00436773">
          <w:br/>
          <w:t>Leistungen zur Teilhabe an Bildung</w:t>
        </w:r>
      </w:hyperlink>
    </w:p>
    <w:p w:rsidR="00436773" w:rsidRPr="00436773" w:rsidRDefault="00AF20EA" w:rsidP="00436773">
      <w:pPr>
        <w:pStyle w:val="Verzeichnis9"/>
      </w:pPr>
      <w:hyperlink w:anchor="_Toc438204712" w:history="1">
        <w:r w:rsidR="00436773" w:rsidRPr="00436773">
          <w:t>§</w:t>
        </w:r>
        <w:r w:rsidR="005817F5">
          <w:t> </w:t>
        </w:r>
        <w:r w:rsidR="00436773" w:rsidRPr="00436773">
          <w:t>75</w:t>
        </w:r>
        <w:r w:rsidR="00436773" w:rsidRPr="00436773">
          <w:tab/>
          <w:t>Leistungen zur Teilhabe an Bildung</w:t>
        </w:r>
      </w:hyperlink>
    </w:p>
    <w:p w:rsidR="00436773" w:rsidRPr="00436773" w:rsidRDefault="00AF20EA" w:rsidP="00436773">
      <w:pPr>
        <w:pStyle w:val="Verzeichnis4"/>
      </w:pPr>
      <w:hyperlink w:anchor="_Toc438204714" w:history="1">
        <w:r w:rsidR="00436773" w:rsidRPr="00436773">
          <w:t>Kapitel 13</w:t>
        </w:r>
        <w:r w:rsidR="00436773" w:rsidRPr="00436773">
          <w:br/>
          <w:t>Soziale Teilhabe</w:t>
        </w:r>
      </w:hyperlink>
    </w:p>
    <w:p w:rsidR="00436773" w:rsidRPr="00436773" w:rsidRDefault="00AF20EA" w:rsidP="00436773">
      <w:pPr>
        <w:pStyle w:val="Verzeichnis9"/>
      </w:pPr>
      <w:hyperlink w:anchor="_Toc438204716" w:history="1">
        <w:r w:rsidR="00436773" w:rsidRPr="00436773">
          <w:t>§</w:t>
        </w:r>
        <w:r w:rsidR="005817F5">
          <w:t> </w:t>
        </w:r>
        <w:r w:rsidR="00436773" w:rsidRPr="00436773">
          <w:t>76</w:t>
        </w:r>
        <w:r w:rsidR="00436773" w:rsidRPr="00436773">
          <w:tab/>
          <w:t>Leistungen zur Sozialen Teilhabe</w:t>
        </w:r>
      </w:hyperlink>
    </w:p>
    <w:p w:rsidR="00436773" w:rsidRPr="00436773" w:rsidRDefault="00AF20EA" w:rsidP="00436773">
      <w:pPr>
        <w:pStyle w:val="Verzeichnis9"/>
      </w:pPr>
      <w:hyperlink w:anchor="_Toc438204718" w:history="1">
        <w:r w:rsidR="00436773" w:rsidRPr="00436773">
          <w:t>§</w:t>
        </w:r>
        <w:r w:rsidR="005817F5">
          <w:t> </w:t>
        </w:r>
        <w:r w:rsidR="00436773" w:rsidRPr="00436773">
          <w:t>77</w:t>
        </w:r>
        <w:r w:rsidR="00436773" w:rsidRPr="00436773">
          <w:tab/>
          <w:t>Leistungen für Wohnraum</w:t>
        </w:r>
      </w:hyperlink>
    </w:p>
    <w:p w:rsidR="00436773" w:rsidRPr="00436773" w:rsidRDefault="00AF20EA" w:rsidP="00436773">
      <w:pPr>
        <w:pStyle w:val="Verzeichnis9"/>
      </w:pPr>
      <w:hyperlink w:anchor="_Toc438204720" w:history="1">
        <w:r w:rsidR="00436773" w:rsidRPr="00436773">
          <w:t>§</w:t>
        </w:r>
        <w:r w:rsidR="005817F5">
          <w:t> </w:t>
        </w:r>
        <w:r w:rsidR="00436773" w:rsidRPr="00436773">
          <w:t>78</w:t>
        </w:r>
        <w:r w:rsidR="00436773" w:rsidRPr="00436773">
          <w:tab/>
          <w:t>Assistenzleistungen</w:t>
        </w:r>
      </w:hyperlink>
    </w:p>
    <w:p w:rsidR="00436773" w:rsidRPr="00436773" w:rsidRDefault="00AF20EA" w:rsidP="00436773">
      <w:pPr>
        <w:pStyle w:val="Verzeichnis9"/>
      </w:pPr>
      <w:hyperlink w:anchor="_Toc438204722" w:history="1">
        <w:r w:rsidR="00436773" w:rsidRPr="00436773">
          <w:t>§</w:t>
        </w:r>
        <w:r w:rsidR="005817F5">
          <w:t> </w:t>
        </w:r>
        <w:r w:rsidR="00436773" w:rsidRPr="00436773">
          <w:t>79</w:t>
        </w:r>
        <w:r w:rsidR="00436773" w:rsidRPr="00436773">
          <w:tab/>
          <w:t>Heilpädagogische Leistungen</w:t>
        </w:r>
      </w:hyperlink>
    </w:p>
    <w:p w:rsidR="00436773" w:rsidRPr="00436773" w:rsidRDefault="00AF20EA" w:rsidP="00436773">
      <w:pPr>
        <w:pStyle w:val="Verzeichnis9"/>
      </w:pPr>
      <w:hyperlink w:anchor="_Toc438204724" w:history="1">
        <w:r w:rsidR="00436773" w:rsidRPr="00436773">
          <w:t>§</w:t>
        </w:r>
        <w:r w:rsidR="005817F5">
          <w:t> </w:t>
        </w:r>
        <w:r w:rsidR="00436773" w:rsidRPr="00436773">
          <w:t>80</w:t>
        </w:r>
        <w:r w:rsidR="00436773" w:rsidRPr="00436773">
          <w:tab/>
          <w:t>Leistungen zur Betreuung in einer Pflegefamilie</w:t>
        </w:r>
      </w:hyperlink>
    </w:p>
    <w:p w:rsidR="00436773" w:rsidRPr="00436773" w:rsidRDefault="00AF20EA" w:rsidP="00436773">
      <w:pPr>
        <w:pStyle w:val="Verzeichnis9"/>
      </w:pPr>
      <w:hyperlink w:anchor="_Toc438204726" w:history="1">
        <w:r w:rsidR="00436773" w:rsidRPr="00436773">
          <w:t>§</w:t>
        </w:r>
        <w:r w:rsidR="005817F5">
          <w:t> </w:t>
        </w:r>
        <w:r w:rsidR="00436773" w:rsidRPr="00436773">
          <w:t>81</w:t>
        </w:r>
        <w:r w:rsidR="00436773" w:rsidRPr="00436773">
          <w:tab/>
          <w:t>Leistungen zum Erwerb und Erhalt praktischer Kenntnisse und Fähigkeiten</w:t>
        </w:r>
      </w:hyperlink>
    </w:p>
    <w:p w:rsidR="00436773" w:rsidRPr="00436773" w:rsidRDefault="00AF20EA" w:rsidP="00436773">
      <w:pPr>
        <w:pStyle w:val="Verzeichnis9"/>
      </w:pPr>
      <w:hyperlink w:anchor="_Toc438204728" w:history="1">
        <w:r w:rsidR="00436773" w:rsidRPr="00436773">
          <w:t>§</w:t>
        </w:r>
        <w:r w:rsidR="005817F5">
          <w:t> </w:t>
        </w:r>
        <w:r w:rsidR="00436773" w:rsidRPr="00436773">
          <w:t>82</w:t>
        </w:r>
        <w:r w:rsidR="00436773" w:rsidRPr="00436773">
          <w:tab/>
          <w:t>Leistungen zur Förderung der Verständigung</w:t>
        </w:r>
      </w:hyperlink>
    </w:p>
    <w:p w:rsidR="00436773" w:rsidRPr="00436773" w:rsidRDefault="00AF20EA" w:rsidP="00436773">
      <w:pPr>
        <w:pStyle w:val="Verzeichnis9"/>
      </w:pPr>
      <w:hyperlink w:anchor="_Toc438204730" w:history="1">
        <w:r w:rsidR="00436773" w:rsidRPr="00436773">
          <w:t>§</w:t>
        </w:r>
        <w:r w:rsidR="005817F5">
          <w:t> </w:t>
        </w:r>
        <w:r w:rsidR="00436773" w:rsidRPr="00436773">
          <w:t>83</w:t>
        </w:r>
        <w:r w:rsidR="00436773" w:rsidRPr="00436773">
          <w:tab/>
          <w:t>Leistungen zur Mobilität</w:t>
        </w:r>
      </w:hyperlink>
    </w:p>
    <w:p w:rsidR="00436773" w:rsidRPr="00436773" w:rsidRDefault="00AF20EA" w:rsidP="00436773">
      <w:pPr>
        <w:pStyle w:val="Verzeichnis9"/>
      </w:pPr>
      <w:hyperlink w:anchor="_Toc438204732" w:history="1">
        <w:r w:rsidR="00436773" w:rsidRPr="00436773">
          <w:t>§</w:t>
        </w:r>
        <w:r w:rsidR="005817F5">
          <w:t> </w:t>
        </w:r>
        <w:r w:rsidR="00436773" w:rsidRPr="00436773">
          <w:t>84</w:t>
        </w:r>
        <w:r w:rsidR="00436773" w:rsidRPr="00436773">
          <w:tab/>
          <w:t>Hilfsmittel</w:t>
        </w:r>
      </w:hyperlink>
    </w:p>
    <w:p w:rsidR="00436773" w:rsidRPr="00436773" w:rsidRDefault="00AF20EA" w:rsidP="00436773">
      <w:pPr>
        <w:pStyle w:val="Verzeichnis4"/>
      </w:pPr>
      <w:hyperlink w:anchor="_Toc438204734" w:history="1">
        <w:r w:rsidR="00436773" w:rsidRPr="00436773">
          <w:t>Kapitel 14</w:t>
        </w:r>
        <w:r w:rsidR="00436773" w:rsidRPr="00436773">
          <w:br/>
          <w:t>Beteiligung der Verbände und Träger</w:t>
        </w:r>
      </w:hyperlink>
    </w:p>
    <w:p w:rsidR="00436773" w:rsidRPr="00436773" w:rsidRDefault="00AF20EA" w:rsidP="00436773">
      <w:pPr>
        <w:pStyle w:val="Verzeichnis9"/>
      </w:pPr>
      <w:hyperlink w:anchor="_Toc438204736" w:history="1">
        <w:r w:rsidR="00436773" w:rsidRPr="00436773">
          <w:t>§</w:t>
        </w:r>
        <w:r w:rsidR="005817F5">
          <w:t> </w:t>
        </w:r>
        <w:r w:rsidR="00436773" w:rsidRPr="00436773">
          <w:t>85</w:t>
        </w:r>
        <w:r w:rsidR="00436773" w:rsidRPr="00436773">
          <w:tab/>
          <w:t>Klagerecht der Verbände</w:t>
        </w:r>
      </w:hyperlink>
    </w:p>
    <w:p w:rsidR="00436773" w:rsidRPr="00436773" w:rsidRDefault="00AF20EA" w:rsidP="00436773">
      <w:pPr>
        <w:pStyle w:val="Verzeichnis9"/>
      </w:pPr>
      <w:hyperlink w:anchor="_Toc438204738" w:history="1">
        <w:r w:rsidR="00436773" w:rsidRPr="00436773">
          <w:t>§</w:t>
        </w:r>
        <w:r w:rsidR="005817F5">
          <w:t> </w:t>
        </w:r>
        <w:r w:rsidR="00436773" w:rsidRPr="00436773">
          <w:t>86</w:t>
        </w:r>
        <w:r w:rsidR="00436773" w:rsidRPr="00436773">
          <w:tab/>
          <w:t>Beirat für die Teilhabe von Menschen mit Behinderungen</w:t>
        </w:r>
      </w:hyperlink>
    </w:p>
    <w:p w:rsidR="00436773" w:rsidRPr="00436773" w:rsidRDefault="00AF20EA" w:rsidP="00436773">
      <w:pPr>
        <w:pStyle w:val="Verzeichnis9"/>
      </w:pPr>
      <w:hyperlink w:anchor="_Toc438204740" w:history="1">
        <w:r w:rsidR="00436773" w:rsidRPr="00436773">
          <w:t>§</w:t>
        </w:r>
        <w:r w:rsidR="005817F5">
          <w:t> </w:t>
        </w:r>
        <w:r w:rsidR="00436773" w:rsidRPr="00436773">
          <w:t>87</w:t>
        </w:r>
        <w:r w:rsidR="00436773" w:rsidRPr="00436773">
          <w:tab/>
          <w:t>Verfahren des Beirats</w:t>
        </w:r>
      </w:hyperlink>
    </w:p>
    <w:p w:rsidR="00436773" w:rsidRPr="00436773" w:rsidRDefault="00AF20EA" w:rsidP="00436773">
      <w:pPr>
        <w:pStyle w:val="Verzeichnis9"/>
      </w:pPr>
      <w:hyperlink w:anchor="_Toc438204742" w:history="1">
        <w:r w:rsidR="00436773" w:rsidRPr="00436773">
          <w:t>§</w:t>
        </w:r>
        <w:r w:rsidR="005817F5">
          <w:t> </w:t>
        </w:r>
        <w:r w:rsidR="00436773" w:rsidRPr="00436773">
          <w:t>88</w:t>
        </w:r>
        <w:r w:rsidR="00436773" w:rsidRPr="00436773">
          <w:tab/>
          <w:t>Berichte über die Lage von Menschen mit Behinderungen und die Entwicklung ihrer Teilhabe</w:t>
        </w:r>
      </w:hyperlink>
    </w:p>
    <w:p w:rsidR="00436773" w:rsidRPr="00436773" w:rsidRDefault="00AF20EA" w:rsidP="00436773">
      <w:pPr>
        <w:pStyle w:val="Verzeichnis9"/>
      </w:pPr>
      <w:hyperlink w:anchor="_Toc438204744" w:history="1">
        <w:r w:rsidR="00436773" w:rsidRPr="00436773">
          <w:t>§</w:t>
        </w:r>
        <w:r w:rsidR="005817F5">
          <w:t> </w:t>
        </w:r>
        <w:r w:rsidR="00436773" w:rsidRPr="00436773">
          <w:t>89</w:t>
        </w:r>
        <w:r w:rsidR="00436773" w:rsidRPr="00436773">
          <w:tab/>
          <w:t>Verordnungsermächtigung</w:t>
        </w:r>
      </w:hyperlink>
    </w:p>
    <w:p w:rsidR="00436773" w:rsidRPr="00436773" w:rsidRDefault="00AF20EA" w:rsidP="00436773">
      <w:pPr>
        <w:pStyle w:val="Verzeichnis3"/>
      </w:pPr>
      <w:hyperlink w:anchor="_Toc438204746" w:history="1">
        <w:r w:rsidR="00436773" w:rsidRPr="00436773">
          <w:t>Teil 2</w:t>
        </w:r>
        <w:r w:rsidR="00436773" w:rsidRPr="00436773">
          <w:br/>
          <w:t>Besondere Leistungen zur selbstbestimmten Lebensführung für Menschen mit Behinderungen (Eingliederungshilferecht)</w:t>
        </w:r>
      </w:hyperlink>
    </w:p>
    <w:p w:rsidR="00436773" w:rsidRPr="00436773" w:rsidRDefault="00AF20EA" w:rsidP="00436773">
      <w:pPr>
        <w:pStyle w:val="Verzeichnis4"/>
      </w:pPr>
      <w:hyperlink w:anchor="_Toc438204748" w:history="1">
        <w:r w:rsidR="00436773" w:rsidRPr="00436773">
          <w:t>Kapitel 1</w:t>
        </w:r>
        <w:r w:rsidR="00436773" w:rsidRPr="00436773">
          <w:br/>
          <w:t>Allgemeine Vorschriften</w:t>
        </w:r>
      </w:hyperlink>
    </w:p>
    <w:p w:rsidR="00436773" w:rsidRPr="00436773" w:rsidRDefault="00AF20EA" w:rsidP="00436773">
      <w:pPr>
        <w:pStyle w:val="Verzeichnis9"/>
      </w:pPr>
      <w:hyperlink w:anchor="_Toc438204750" w:history="1">
        <w:r w:rsidR="00436773" w:rsidRPr="00436773">
          <w:t>§</w:t>
        </w:r>
        <w:r w:rsidR="005817F5">
          <w:t> </w:t>
        </w:r>
        <w:r w:rsidR="00436773" w:rsidRPr="00436773">
          <w:t>90</w:t>
        </w:r>
        <w:r w:rsidR="00436773" w:rsidRPr="00436773">
          <w:tab/>
          <w:t>Aufgabe der Eingliederungshilfe</w:t>
        </w:r>
      </w:hyperlink>
    </w:p>
    <w:p w:rsidR="00436773" w:rsidRPr="00436773" w:rsidRDefault="00AF20EA" w:rsidP="00436773">
      <w:pPr>
        <w:pStyle w:val="Verzeichnis9"/>
      </w:pPr>
      <w:hyperlink w:anchor="_Toc438204752" w:history="1">
        <w:r w:rsidR="00436773" w:rsidRPr="00436773">
          <w:t>§</w:t>
        </w:r>
        <w:r w:rsidR="005817F5">
          <w:t> </w:t>
        </w:r>
        <w:r w:rsidR="00436773" w:rsidRPr="00436773">
          <w:t>91</w:t>
        </w:r>
        <w:r w:rsidR="00436773" w:rsidRPr="00436773">
          <w:tab/>
        </w:r>
        <w:proofErr w:type="spellStart"/>
        <w:r w:rsidR="00436773" w:rsidRPr="00436773">
          <w:t>Nachrang</w:t>
        </w:r>
        <w:proofErr w:type="spellEnd"/>
        <w:r w:rsidR="00436773" w:rsidRPr="00436773">
          <w:t xml:space="preserve"> der Eingliederungshilfe</w:t>
        </w:r>
      </w:hyperlink>
    </w:p>
    <w:p w:rsidR="00436773" w:rsidRPr="00436773" w:rsidRDefault="00AF20EA" w:rsidP="00436773">
      <w:pPr>
        <w:pStyle w:val="Verzeichnis9"/>
      </w:pPr>
      <w:hyperlink w:anchor="_Toc438204754" w:history="1">
        <w:r w:rsidR="00436773" w:rsidRPr="00436773">
          <w:t>§</w:t>
        </w:r>
        <w:r w:rsidR="005817F5">
          <w:t> </w:t>
        </w:r>
        <w:r w:rsidR="00436773" w:rsidRPr="00436773">
          <w:t>91a</w:t>
        </w:r>
        <w:r w:rsidR="00436773" w:rsidRPr="00436773">
          <w:tab/>
          <w:t>Eigenbeitrag (Nummerierung anpassen)</w:t>
        </w:r>
      </w:hyperlink>
    </w:p>
    <w:p w:rsidR="00436773" w:rsidRPr="00436773" w:rsidRDefault="00AF20EA" w:rsidP="00436773">
      <w:pPr>
        <w:pStyle w:val="Verzeichnis9"/>
      </w:pPr>
      <w:hyperlink w:anchor="_Toc438204756" w:history="1">
        <w:r w:rsidR="00436773" w:rsidRPr="00436773">
          <w:t>§</w:t>
        </w:r>
        <w:r w:rsidR="005817F5">
          <w:t> </w:t>
        </w:r>
        <w:r w:rsidR="00436773" w:rsidRPr="00436773">
          <w:t>92</w:t>
        </w:r>
        <w:r w:rsidR="00436773" w:rsidRPr="00436773">
          <w:tab/>
          <w:t>Verhältnis zu anderen Rechtsbereichen</w:t>
        </w:r>
      </w:hyperlink>
    </w:p>
    <w:p w:rsidR="00436773" w:rsidRPr="00436773" w:rsidRDefault="00AF20EA" w:rsidP="00436773">
      <w:pPr>
        <w:pStyle w:val="Verzeichnis9"/>
      </w:pPr>
      <w:hyperlink w:anchor="_Toc438204758" w:history="1">
        <w:r w:rsidR="00436773" w:rsidRPr="00436773">
          <w:t>§</w:t>
        </w:r>
        <w:r w:rsidR="005817F5">
          <w:t> </w:t>
        </w:r>
        <w:r w:rsidR="00436773" w:rsidRPr="00436773">
          <w:t>93</w:t>
        </w:r>
        <w:r w:rsidR="00436773" w:rsidRPr="00436773">
          <w:tab/>
          <w:t>Aufgaben der Länder</w:t>
        </w:r>
      </w:hyperlink>
    </w:p>
    <w:p w:rsidR="00436773" w:rsidRPr="00436773" w:rsidRDefault="00AF20EA" w:rsidP="00436773">
      <w:pPr>
        <w:pStyle w:val="Verzeichnis9"/>
      </w:pPr>
      <w:hyperlink w:anchor="_Toc438204760" w:history="1">
        <w:r w:rsidR="00436773" w:rsidRPr="00436773">
          <w:t>§</w:t>
        </w:r>
        <w:r w:rsidR="005817F5">
          <w:t> </w:t>
        </w:r>
        <w:r w:rsidR="00436773" w:rsidRPr="00436773">
          <w:t>94</w:t>
        </w:r>
        <w:r w:rsidR="00436773" w:rsidRPr="00436773">
          <w:tab/>
          <w:t>Sicherstellungsauftrag</w:t>
        </w:r>
      </w:hyperlink>
    </w:p>
    <w:p w:rsidR="00436773" w:rsidRPr="00436773" w:rsidRDefault="00AF20EA" w:rsidP="00436773">
      <w:pPr>
        <w:pStyle w:val="Verzeichnis9"/>
      </w:pPr>
      <w:hyperlink w:anchor="_Toc438204762" w:history="1">
        <w:r w:rsidR="00436773" w:rsidRPr="00436773">
          <w:t>§</w:t>
        </w:r>
        <w:r w:rsidR="005817F5">
          <w:t> </w:t>
        </w:r>
        <w:r w:rsidR="00436773" w:rsidRPr="00436773">
          <w:t>95</w:t>
        </w:r>
        <w:r w:rsidR="00436773" w:rsidRPr="00436773">
          <w:tab/>
          <w:t>Zusammenarbeit</w:t>
        </w:r>
      </w:hyperlink>
    </w:p>
    <w:p w:rsidR="00436773" w:rsidRPr="00436773" w:rsidRDefault="00AF20EA" w:rsidP="00436773">
      <w:pPr>
        <w:pStyle w:val="Verzeichnis9"/>
      </w:pPr>
      <w:hyperlink w:anchor="_Toc438204764" w:history="1">
        <w:r w:rsidR="00436773" w:rsidRPr="00436773">
          <w:t>§</w:t>
        </w:r>
        <w:r w:rsidR="005817F5">
          <w:t> </w:t>
        </w:r>
        <w:r w:rsidR="00436773" w:rsidRPr="00436773">
          <w:t>96</w:t>
        </w:r>
        <w:r w:rsidR="00436773" w:rsidRPr="00436773">
          <w:tab/>
          <w:t>Fachkräfte</w:t>
        </w:r>
      </w:hyperlink>
    </w:p>
    <w:p w:rsidR="00436773" w:rsidRPr="00436773" w:rsidRDefault="00AF20EA" w:rsidP="00436773">
      <w:pPr>
        <w:pStyle w:val="Verzeichnis4"/>
      </w:pPr>
      <w:hyperlink w:anchor="_Toc438204766" w:history="1">
        <w:r w:rsidR="00436773" w:rsidRPr="00436773">
          <w:t>Kapitel 2</w:t>
        </w:r>
        <w:r w:rsidR="00436773" w:rsidRPr="00436773">
          <w:br/>
          <w:t>Grundsätze der Leistungen</w:t>
        </w:r>
      </w:hyperlink>
    </w:p>
    <w:p w:rsidR="00436773" w:rsidRPr="00436773" w:rsidRDefault="00AF20EA" w:rsidP="00436773">
      <w:pPr>
        <w:pStyle w:val="Verzeichnis9"/>
      </w:pPr>
      <w:hyperlink w:anchor="_Toc438204768" w:history="1">
        <w:r w:rsidR="00436773" w:rsidRPr="00436773">
          <w:t>§</w:t>
        </w:r>
        <w:r w:rsidR="005817F5">
          <w:t> </w:t>
        </w:r>
        <w:r w:rsidR="00436773" w:rsidRPr="00436773">
          <w:t>97</w:t>
        </w:r>
        <w:r w:rsidR="00436773" w:rsidRPr="00436773">
          <w:tab/>
          <w:t>Leistungsberechtigter Personenkreis</w:t>
        </w:r>
      </w:hyperlink>
    </w:p>
    <w:p w:rsidR="00436773" w:rsidRPr="00436773" w:rsidRDefault="00AF20EA" w:rsidP="00436773">
      <w:pPr>
        <w:pStyle w:val="Verzeichnis9"/>
      </w:pPr>
      <w:hyperlink w:anchor="_Toc438204770" w:history="1">
        <w:r w:rsidR="00436773" w:rsidRPr="00436773">
          <w:t>§</w:t>
        </w:r>
        <w:r w:rsidR="005817F5">
          <w:t> </w:t>
        </w:r>
        <w:r w:rsidR="00436773" w:rsidRPr="00436773">
          <w:t>98</w:t>
        </w:r>
        <w:r w:rsidR="00436773" w:rsidRPr="00436773">
          <w:tab/>
          <w:t>Eingliederungshilfe für Ausländer</w:t>
        </w:r>
      </w:hyperlink>
    </w:p>
    <w:p w:rsidR="00436773" w:rsidRPr="00436773" w:rsidRDefault="00AF20EA" w:rsidP="00436773">
      <w:pPr>
        <w:pStyle w:val="Verzeichnis9"/>
      </w:pPr>
      <w:hyperlink w:anchor="_Toc438204772" w:history="1">
        <w:r w:rsidR="00436773" w:rsidRPr="00436773">
          <w:t>§</w:t>
        </w:r>
        <w:r w:rsidR="005817F5">
          <w:t> </w:t>
        </w:r>
        <w:r w:rsidR="00436773" w:rsidRPr="00436773">
          <w:t>99</w:t>
        </w:r>
        <w:r w:rsidR="00436773" w:rsidRPr="00436773">
          <w:tab/>
          <w:t>Eingliederungshilfe für Deutsche im Ausland</w:t>
        </w:r>
      </w:hyperlink>
    </w:p>
    <w:p w:rsidR="00436773" w:rsidRPr="00436773" w:rsidRDefault="00AF20EA" w:rsidP="00436773">
      <w:pPr>
        <w:pStyle w:val="Verzeichnis9"/>
      </w:pPr>
      <w:hyperlink w:anchor="_Toc438204774" w:history="1">
        <w:r w:rsidR="00436773" w:rsidRPr="00436773">
          <w:t>§</w:t>
        </w:r>
        <w:r w:rsidR="005817F5">
          <w:t> </w:t>
        </w:r>
        <w:r w:rsidR="00436773" w:rsidRPr="00436773">
          <w:t>100</w:t>
        </w:r>
        <w:r w:rsidR="00436773" w:rsidRPr="00436773">
          <w:tab/>
          <w:t>Leistungen</w:t>
        </w:r>
      </w:hyperlink>
    </w:p>
    <w:p w:rsidR="00436773" w:rsidRPr="00436773" w:rsidRDefault="00AF20EA" w:rsidP="00436773">
      <w:pPr>
        <w:pStyle w:val="Verzeichnis9"/>
      </w:pPr>
      <w:hyperlink w:anchor="_Toc438204776" w:history="1">
        <w:r w:rsidR="00436773" w:rsidRPr="00436773">
          <w:t>§</w:t>
        </w:r>
        <w:r w:rsidR="005817F5">
          <w:t> </w:t>
        </w:r>
        <w:r w:rsidR="00436773" w:rsidRPr="00436773">
          <w:t>101</w:t>
        </w:r>
        <w:r w:rsidR="00436773" w:rsidRPr="00436773">
          <w:tab/>
          <w:t>Leistungen nach der Besonderheit des Einzelfalles</w:t>
        </w:r>
      </w:hyperlink>
    </w:p>
    <w:p w:rsidR="00436773" w:rsidRPr="00436773" w:rsidRDefault="00AF20EA" w:rsidP="00436773">
      <w:pPr>
        <w:pStyle w:val="Verzeichnis9"/>
      </w:pPr>
      <w:hyperlink w:anchor="_Toc438204778" w:history="1">
        <w:r w:rsidR="00436773" w:rsidRPr="00436773">
          <w:t>§</w:t>
        </w:r>
        <w:r w:rsidR="005817F5">
          <w:t> </w:t>
        </w:r>
        <w:r w:rsidR="00436773" w:rsidRPr="00436773">
          <w:t>102</w:t>
        </w:r>
        <w:r w:rsidR="00436773" w:rsidRPr="00436773">
          <w:tab/>
          <w:t>Leistungsformen</w:t>
        </w:r>
      </w:hyperlink>
    </w:p>
    <w:p w:rsidR="00436773" w:rsidRPr="00436773" w:rsidRDefault="00AF20EA" w:rsidP="00436773">
      <w:pPr>
        <w:pStyle w:val="Verzeichnis9"/>
      </w:pPr>
      <w:hyperlink w:anchor="_Toc438204780" w:history="1">
        <w:r w:rsidR="00436773" w:rsidRPr="00436773">
          <w:t>§</w:t>
        </w:r>
        <w:r w:rsidR="005817F5">
          <w:t> </w:t>
        </w:r>
        <w:r w:rsidR="00436773" w:rsidRPr="00436773">
          <w:t>103</w:t>
        </w:r>
        <w:r w:rsidR="00436773" w:rsidRPr="00436773">
          <w:tab/>
          <w:t>Beratung und Unterstützung</w:t>
        </w:r>
      </w:hyperlink>
    </w:p>
    <w:p w:rsidR="00436773" w:rsidRPr="00436773" w:rsidRDefault="00AF20EA" w:rsidP="00436773">
      <w:pPr>
        <w:pStyle w:val="Verzeichnis9"/>
      </w:pPr>
      <w:hyperlink w:anchor="_Toc438204782" w:history="1">
        <w:r w:rsidR="00436773" w:rsidRPr="00436773">
          <w:t>§</w:t>
        </w:r>
        <w:r w:rsidR="005817F5">
          <w:t> </w:t>
        </w:r>
        <w:r w:rsidR="00436773" w:rsidRPr="00436773">
          <w:t>104</w:t>
        </w:r>
        <w:r w:rsidR="00436773" w:rsidRPr="00436773">
          <w:tab/>
          <w:t>Übertragung, Verpfändung oder Pfändung</w:t>
        </w:r>
      </w:hyperlink>
    </w:p>
    <w:p w:rsidR="00436773" w:rsidRPr="00436773" w:rsidRDefault="00AF20EA" w:rsidP="00436773">
      <w:pPr>
        <w:pStyle w:val="Verzeichnis9"/>
      </w:pPr>
      <w:hyperlink w:anchor="_Toc438204784" w:history="1">
        <w:r w:rsidR="00436773" w:rsidRPr="00436773">
          <w:t>§</w:t>
        </w:r>
        <w:r w:rsidR="005817F5">
          <w:t> </w:t>
        </w:r>
        <w:r w:rsidR="00436773" w:rsidRPr="00436773">
          <w:t>105</w:t>
        </w:r>
        <w:r w:rsidR="00436773" w:rsidRPr="00436773">
          <w:tab/>
          <w:t>Antragserfordernis</w:t>
        </w:r>
      </w:hyperlink>
    </w:p>
    <w:p w:rsidR="00436773" w:rsidRPr="00436773" w:rsidRDefault="00AF20EA" w:rsidP="00436773">
      <w:pPr>
        <w:pStyle w:val="Verzeichnis4"/>
      </w:pPr>
      <w:hyperlink w:anchor="_Toc438204786" w:history="1">
        <w:r w:rsidR="00436773" w:rsidRPr="00436773">
          <w:t>Kapitel 3</w:t>
        </w:r>
        <w:r w:rsidR="00436773" w:rsidRPr="00436773">
          <w:br/>
          <w:t>Medizinische Rehabilitation</w:t>
        </w:r>
      </w:hyperlink>
    </w:p>
    <w:p w:rsidR="00436773" w:rsidRPr="00436773" w:rsidRDefault="00AF20EA" w:rsidP="00436773">
      <w:pPr>
        <w:pStyle w:val="Verzeichnis9"/>
      </w:pPr>
      <w:hyperlink w:anchor="_Toc438204788" w:history="1">
        <w:r w:rsidR="00436773" w:rsidRPr="00436773">
          <w:t>§</w:t>
        </w:r>
        <w:r w:rsidR="005817F5">
          <w:t> </w:t>
        </w:r>
        <w:r w:rsidR="00436773" w:rsidRPr="00436773">
          <w:t>106</w:t>
        </w:r>
        <w:r w:rsidR="00436773" w:rsidRPr="00436773">
          <w:tab/>
          <w:t>Leistungen zur medizinischen Rehabilitation</w:t>
        </w:r>
      </w:hyperlink>
    </w:p>
    <w:p w:rsidR="00436773" w:rsidRPr="00436773" w:rsidRDefault="00AF20EA" w:rsidP="00436773">
      <w:pPr>
        <w:pStyle w:val="Verzeichnis9"/>
      </w:pPr>
      <w:hyperlink w:anchor="_Toc438204790" w:history="1">
        <w:r w:rsidR="00436773" w:rsidRPr="00436773">
          <w:t>§</w:t>
        </w:r>
        <w:r w:rsidR="005817F5">
          <w:t> </w:t>
        </w:r>
        <w:r w:rsidR="00436773" w:rsidRPr="00436773">
          <w:t>107</w:t>
        </w:r>
        <w:r w:rsidR="00436773" w:rsidRPr="00436773">
          <w:tab/>
          <w:t>Leistungserbringung</w:t>
        </w:r>
      </w:hyperlink>
    </w:p>
    <w:p w:rsidR="00436773" w:rsidRPr="00436773" w:rsidRDefault="00AF20EA" w:rsidP="00436773">
      <w:pPr>
        <w:pStyle w:val="Verzeichnis4"/>
      </w:pPr>
      <w:hyperlink w:anchor="_Toc438204792" w:history="1">
        <w:r w:rsidR="00436773" w:rsidRPr="00436773">
          <w:t>Kapitel 4</w:t>
        </w:r>
        <w:r w:rsidR="00436773" w:rsidRPr="00436773">
          <w:br/>
          <w:t>Teilhabe am Arbeitsleben</w:t>
        </w:r>
      </w:hyperlink>
    </w:p>
    <w:p w:rsidR="00436773" w:rsidRPr="00436773" w:rsidRDefault="00AF20EA" w:rsidP="00436773">
      <w:pPr>
        <w:pStyle w:val="Verzeichnis9"/>
      </w:pPr>
      <w:hyperlink w:anchor="_Toc438204794" w:history="1">
        <w:r w:rsidR="00436773" w:rsidRPr="00436773">
          <w:t>§</w:t>
        </w:r>
        <w:r w:rsidR="005817F5">
          <w:t> </w:t>
        </w:r>
        <w:r w:rsidR="00436773" w:rsidRPr="00436773">
          <w:t>108</w:t>
        </w:r>
        <w:r w:rsidR="00436773" w:rsidRPr="00436773">
          <w:tab/>
          <w:t>Leistungen zur Beschäftigung</w:t>
        </w:r>
      </w:hyperlink>
    </w:p>
    <w:p w:rsidR="00436773" w:rsidRPr="00436773" w:rsidRDefault="00AF20EA" w:rsidP="00436773">
      <w:pPr>
        <w:pStyle w:val="Verzeichnis4"/>
      </w:pPr>
      <w:hyperlink w:anchor="_Toc438204796" w:history="1">
        <w:r w:rsidR="00436773" w:rsidRPr="00436773">
          <w:t>Kapitel 5</w:t>
        </w:r>
        <w:r w:rsidR="00436773" w:rsidRPr="00436773">
          <w:br/>
          <w:t>Teilhabe an Bildung</w:t>
        </w:r>
      </w:hyperlink>
    </w:p>
    <w:p w:rsidR="00436773" w:rsidRPr="00436773" w:rsidRDefault="00AF20EA" w:rsidP="00436773">
      <w:pPr>
        <w:pStyle w:val="Verzeichnis9"/>
      </w:pPr>
      <w:hyperlink w:anchor="_Toc438204798" w:history="1">
        <w:r w:rsidR="00436773" w:rsidRPr="00436773">
          <w:t>§</w:t>
        </w:r>
        <w:r w:rsidR="005817F5">
          <w:t> </w:t>
        </w:r>
        <w:r w:rsidR="00436773" w:rsidRPr="00436773">
          <w:t>109</w:t>
        </w:r>
        <w:r w:rsidR="00436773" w:rsidRPr="00436773">
          <w:tab/>
          <w:t>Leistungen zur Teilhabe an Bildung</w:t>
        </w:r>
      </w:hyperlink>
    </w:p>
    <w:p w:rsidR="00436773" w:rsidRPr="00436773" w:rsidRDefault="00AF20EA" w:rsidP="00436773">
      <w:pPr>
        <w:pStyle w:val="Verzeichnis4"/>
      </w:pPr>
      <w:hyperlink w:anchor="_Toc438204800" w:history="1">
        <w:r w:rsidR="00436773" w:rsidRPr="00436773">
          <w:t>Kapitel 6</w:t>
        </w:r>
        <w:r w:rsidR="00436773" w:rsidRPr="00436773">
          <w:br/>
          <w:t>Soziale Teilhabe</w:t>
        </w:r>
      </w:hyperlink>
    </w:p>
    <w:p w:rsidR="00436773" w:rsidRPr="00436773" w:rsidRDefault="00AF20EA" w:rsidP="00436773">
      <w:pPr>
        <w:pStyle w:val="Verzeichnis9"/>
      </w:pPr>
      <w:hyperlink w:anchor="_Toc438204802" w:history="1">
        <w:r w:rsidR="00436773" w:rsidRPr="00436773">
          <w:t>§</w:t>
        </w:r>
        <w:r w:rsidR="005817F5">
          <w:t> </w:t>
        </w:r>
        <w:r w:rsidR="00436773" w:rsidRPr="00436773">
          <w:t>110</w:t>
        </w:r>
        <w:r w:rsidR="00436773" w:rsidRPr="00436773">
          <w:tab/>
          <w:t>Leistungen zur Sozialen Teilhabe</w:t>
        </w:r>
      </w:hyperlink>
    </w:p>
    <w:p w:rsidR="00436773" w:rsidRPr="00436773" w:rsidRDefault="00AF20EA" w:rsidP="00436773">
      <w:pPr>
        <w:pStyle w:val="Verzeichnis9"/>
      </w:pPr>
      <w:hyperlink w:anchor="_Toc438204804" w:history="1">
        <w:r w:rsidR="00436773" w:rsidRPr="00436773">
          <w:t>§</w:t>
        </w:r>
        <w:r w:rsidR="005817F5">
          <w:t> </w:t>
        </w:r>
        <w:r w:rsidR="00436773" w:rsidRPr="00436773">
          <w:t>111</w:t>
        </w:r>
        <w:r w:rsidR="00436773" w:rsidRPr="00436773">
          <w:tab/>
          <w:t>Leistungen zur Mobilität</w:t>
        </w:r>
      </w:hyperlink>
    </w:p>
    <w:p w:rsidR="00436773" w:rsidRPr="00436773" w:rsidRDefault="00AF20EA" w:rsidP="00436773">
      <w:pPr>
        <w:pStyle w:val="Verzeichnis9"/>
      </w:pPr>
      <w:hyperlink w:anchor="_Toc438204806" w:history="1">
        <w:r w:rsidR="00436773" w:rsidRPr="00436773">
          <w:t>§</w:t>
        </w:r>
        <w:r w:rsidR="005817F5">
          <w:t> </w:t>
        </w:r>
        <w:r w:rsidR="00436773" w:rsidRPr="00436773">
          <w:t>112</w:t>
        </w:r>
        <w:r w:rsidR="00436773" w:rsidRPr="00436773">
          <w:tab/>
          <w:t>Besuchsbeihilfen</w:t>
        </w:r>
      </w:hyperlink>
    </w:p>
    <w:p w:rsidR="00436773" w:rsidRPr="00436773" w:rsidRDefault="00AF20EA" w:rsidP="00436773">
      <w:pPr>
        <w:pStyle w:val="Verzeichnis9"/>
      </w:pPr>
      <w:hyperlink w:anchor="_Toc438204808" w:history="1">
        <w:r w:rsidR="00436773" w:rsidRPr="00436773">
          <w:t>§</w:t>
        </w:r>
        <w:r w:rsidR="005817F5">
          <w:t> </w:t>
        </w:r>
        <w:r w:rsidR="00436773" w:rsidRPr="00436773">
          <w:t>113</w:t>
        </w:r>
        <w:r w:rsidR="00436773" w:rsidRPr="00436773">
          <w:tab/>
          <w:t>Pauschale Geldleistung, gemeinsame Inanspruchnahme</w:t>
        </w:r>
      </w:hyperlink>
    </w:p>
    <w:p w:rsidR="00436773" w:rsidRPr="00436773" w:rsidRDefault="00AF20EA" w:rsidP="00436773">
      <w:pPr>
        <w:pStyle w:val="Verzeichnis4"/>
      </w:pPr>
      <w:hyperlink w:anchor="_Toc438204810" w:history="1">
        <w:r w:rsidR="00436773" w:rsidRPr="00436773">
          <w:t>Kapitel 7</w:t>
        </w:r>
        <w:r w:rsidR="00436773" w:rsidRPr="00436773">
          <w:br/>
          <w:t>Gesamtplanung</w:t>
        </w:r>
      </w:hyperlink>
    </w:p>
    <w:p w:rsidR="00436773" w:rsidRPr="00436773" w:rsidRDefault="00AF20EA" w:rsidP="00436773">
      <w:pPr>
        <w:pStyle w:val="Verzeichnis9"/>
      </w:pPr>
      <w:hyperlink w:anchor="_Toc438204812" w:history="1">
        <w:r w:rsidR="00436773" w:rsidRPr="00436773">
          <w:t>§</w:t>
        </w:r>
        <w:r w:rsidR="005817F5">
          <w:t> </w:t>
        </w:r>
        <w:r w:rsidR="00436773" w:rsidRPr="00436773">
          <w:t>114</w:t>
        </w:r>
        <w:r w:rsidR="00436773" w:rsidRPr="00436773">
          <w:tab/>
          <w:t>Gesamtplanung</w:t>
        </w:r>
      </w:hyperlink>
    </w:p>
    <w:p w:rsidR="00436773" w:rsidRPr="00436773" w:rsidRDefault="00AF20EA" w:rsidP="00436773">
      <w:pPr>
        <w:pStyle w:val="Verzeichnis9"/>
      </w:pPr>
      <w:hyperlink w:anchor="_Toc438204814" w:history="1">
        <w:r w:rsidR="00436773" w:rsidRPr="00436773">
          <w:t>§</w:t>
        </w:r>
        <w:r w:rsidR="005817F5">
          <w:t> </w:t>
        </w:r>
        <w:r w:rsidR="00436773" w:rsidRPr="00436773">
          <w:t>115</w:t>
        </w:r>
        <w:r w:rsidR="00436773" w:rsidRPr="00436773">
          <w:tab/>
          <w:t>Bedarfsermittlung</w:t>
        </w:r>
      </w:hyperlink>
    </w:p>
    <w:p w:rsidR="00436773" w:rsidRPr="00436773" w:rsidRDefault="00AF20EA" w:rsidP="00436773">
      <w:pPr>
        <w:pStyle w:val="Verzeichnis9"/>
      </w:pPr>
      <w:hyperlink w:anchor="_Toc438204816" w:history="1">
        <w:r w:rsidR="00436773" w:rsidRPr="00436773">
          <w:t>§</w:t>
        </w:r>
        <w:r w:rsidR="005817F5">
          <w:t> </w:t>
        </w:r>
        <w:r w:rsidR="00436773" w:rsidRPr="00436773">
          <w:t>116</w:t>
        </w:r>
        <w:r w:rsidR="00436773" w:rsidRPr="00436773">
          <w:tab/>
          <w:t>Gesamtplankonferenz und Feststellung der Leistungen</w:t>
        </w:r>
      </w:hyperlink>
    </w:p>
    <w:p w:rsidR="00436773" w:rsidRPr="00436773" w:rsidRDefault="00AF20EA" w:rsidP="00436773">
      <w:pPr>
        <w:pStyle w:val="Verzeichnis9"/>
      </w:pPr>
      <w:hyperlink w:anchor="_Toc438204818" w:history="1">
        <w:r w:rsidR="00436773" w:rsidRPr="00436773">
          <w:t>§</w:t>
        </w:r>
        <w:r w:rsidR="005817F5">
          <w:t> </w:t>
        </w:r>
        <w:r w:rsidR="00436773" w:rsidRPr="00436773">
          <w:t>117</w:t>
        </w:r>
        <w:r w:rsidR="00436773" w:rsidRPr="00436773">
          <w:tab/>
          <w:t>Gesamtplan</w:t>
        </w:r>
      </w:hyperlink>
    </w:p>
    <w:p w:rsidR="00436773" w:rsidRPr="00436773" w:rsidRDefault="00AF20EA" w:rsidP="00436773">
      <w:pPr>
        <w:pStyle w:val="Verzeichnis9"/>
      </w:pPr>
      <w:hyperlink w:anchor="_Toc438204820" w:history="1">
        <w:r w:rsidR="00436773" w:rsidRPr="00436773">
          <w:t>§</w:t>
        </w:r>
        <w:r w:rsidR="005817F5">
          <w:t> </w:t>
        </w:r>
        <w:r w:rsidR="00436773" w:rsidRPr="00436773">
          <w:t>118</w:t>
        </w:r>
        <w:r w:rsidR="00436773" w:rsidRPr="00436773">
          <w:tab/>
          <w:t>Zielvereinbarung</w:t>
        </w:r>
      </w:hyperlink>
    </w:p>
    <w:p w:rsidR="00436773" w:rsidRPr="00436773" w:rsidRDefault="00AF20EA" w:rsidP="00436773">
      <w:pPr>
        <w:pStyle w:val="Verzeichnis4"/>
      </w:pPr>
      <w:hyperlink w:anchor="_Toc438204822" w:history="1">
        <w:r w:rsidR="00436773" w:rsidRPr="00436773">
          <w:t>Kapitel 8</w:t>
        </w:r>
        <w:r w:rsidR="00436773" w:rsidRPr="00436773">
          <w:br/>
          <w:t>Vertragsrecht</w:t>
        </w:r>
      </w:hyperlink>
    </w:p>
    <w:p w:rsidR="00436773" w:rsidRPr="00436773" w:rsidRDefault="00AF20EA" w:rsidP="00436773">
      <w:pPr>
        <w:pStyle w:val="Verzeichnis9"/>
      </w:pPr>
      <w:hyperlink w:anchor="_Toc438204824" w:history="1">
        <w:r w:rsidR="00436773" w:rsidRPr="00436773">
          <w:t>§</w:t>
        </w:r>
        <w:r w:rsidR="005817F5">
          <w:t> </w:t>
        </w:r>
        <w:r w:rsidR="00436773" w:rsidRPr="00436773">
          <w:t>119</w:t>
        </w:r>
        <w:r w:rsidR="00436773" w:rsidRPr="00436773">
          <w:tab/>
          <w:t>Allgemeine Grundsätze</w:t>
        </w:r>
      </w:hyperlink>
    </w:p>
    <w:p w:rsidR="00436773" w:rsidRPr="00436773" w:rsidRDefault="00AF20EA" w:rsidP="00436773">
      <w:pPr>
        <w:pStyle w:val="Verzeichnis9"/>
      </w:pPr>
      <w:hyperlink w:anchor="_Toc438204826" w:history="1">
        <w:r w:rsidR="00436773" w:rsidRPr="00436773">
          <w:t>§</w:t>
        </w:r>
        <w:r w:rsidR="005817F5">
          <w:t> </w:t>
        </w:r>
        <w:r w:rsidR="00436773" w:rsidRPr="00436773">
          <w:t>120</w:t>
        </w:r>
        <w:r w:rsidR="00436773" w:rsidRPr="00436773">
          <w:tab/>
          <w:t>Inhalt der Vereinbarung</w:t>
        </w:r>
      </w:hyperlink>
    </w:p>
    <w:p w:rsidR="00436773" w:rsidRPr="00436773" w:rsidRDefault="00AF20EA" w:rsidP="00436773">
      <w:pPr>
        <w:pStyle w:val="Verzeichnis9"/>
      </w:pPr>
      <w:hyperlink w:anchor="_Toc438204828" w:history="1">
        <w:r w:rsidR="00436773" w:rsidRPr="00436773">
          <w:t>§</w:t>
        </w:r>
        <w:r w:rsidR="005817F5">
          <w:t> </w:t>
        </w:r>
        <w:r w:rsidR="00436773" w:rsidRPr="00436773">
          <w:t>121</w:t>
        </w:r>
        <w:r w:rsidR="00436773" w:rsidRPr="00436773">
          <w:tab/>
          <w:t>Verfahren und Inkrafttreten der Vereinbarung</w:t>
        </w:r>
      </w:hyperlink>
    </w:p>
    <w:p w:rsidR="00436773" w:rsidRPr="00436773" w:rsidRDefault="00AF20EA" w:rsidP="00436773">
      <w:pPr>
        <w:pStyle w:val="Verzeichnis9"/>
      </w:pPr>
      <w:hyperlink w:anchor="_Toc438204830" w:history="1">
        <w:r w:rsidR="00436773" w:rsidRPr="00436773">
          <w:t>§</w:t>
        </w:r>
        <w:r w:rsidR="005817F5">
          <w:t> </w:t>
        </w:r>
        <w:r w:rsidR="00436773" w:rsidRPr="00436773">
          <w:t>122</w:t>
        </w:r>
        <w:r w:rsidR="00436773" w:rsidRPr="00436773">
          <w:tab/>
          <w:t>Verbindlichkeit der vereinbarten Vergütung</w:t>
        </w:r>
      </w:hyperlink>
    </w:p>
    <w:p w:rsidR="00436773" w:rsidRPr="00436773" w:rsidRDefault="00AF20EA" w:rsidP="00436773">
      <w:pPr>
        <w:pStyle w:val="Verzeichnis9"/>
      </w:pPr>
      <w:hyperlink w:anchor="_Toc438204832" w:history="1">
        <w:r w:rsidR="00436773" w:rsidRPr="00436773">
          <w:t>§</w:t>
        </w:r>
        <w:r w:rsidR="005817F5">
          <w:t> </w:t>
        </w:r>
        <w:r w:rsidR="00436773" w:rsidRPr="00436773">
          <w:t>123</w:t>
        </w:r>
        <w:r w:rsidR="00436773" w:rsidRPr="00436773">
          <w:tab/>
          <w:t>Wirtschaftlichkeits- und Qualitätsprüfung</w:t>
        </w:r>
      </w:hyperlink>
    </w:p>
    <w:p w:rsidR="00436773" w:rsidRPr="00436773" w:rsidRDefault="00AF20EA" w:rsidP="00436773">
      <w:pPr>
        <w:pStyle w:val="Verzeichnis9"/>
      </w:pPr>
      <w:hyperlink w:anchor="_Toc438204834" w:history="1">
        <w:r w:rsidR="00436773" w:rsidRPr="00436773">
          <w:t>§</w:t>
        </w:r>
        <w:r w:rsidR="005817F5">
          <w:t> </w:t>
        </w:r>
        <w:r w:rsidR="00436773" w:rsidRPr="00436773">
          <w:t>124</w:t>
        </w:r>
        <w:r w:rsidR="00436773" w:rsidRPr="00436773">
          <w:tab/>
          <w:t>Kürzung der Vergütung</w:t>
        </w:r>
      </w:hyperlink>
    </w:p>
    <w:p w:rsidR="00436773" w:rsidRPr="00436773" w:rsidRDefault="00AF20EA" w:rsidP="00436773">
      <w:pPr>
        <w:pStyle w:val="Verzeichnis9"/>
      </w:pPr>
      <w:hyperlink w:anchor="_Toc438204836" w:history="1">
        <w:r w:rsidR="00436773" w:rsidRPr="00436773">
          <w:t>§</w:t>
        </w:r>
        <w:r w:rsidR="005817F5">
          <w:t> </w:t>
        </w:r>
        <w:r w:rsidR="00436773" w:rsidRPr="00436773">
          <w:t>125</w:t>
        </w:r>
        <w:r w:rsidR="00436773" w:rsidRPr="00436773">
          <w:tab/>
          <w:t>Außerordentliche Kündigung der Vereinbarungen</w:t>
        </w:r>
      </w:hyperlink>
    </w:p>
    <w:p w:rsidR="00436773" w:rsidRPr="00436773" w:rsidRDefault="00AF20EA" w:rsidP="00436773">
      <w:pPr>
        <w:pStyle w:val="Verzeichnis9"/>
      </w:pPr>
      <w:hyperlink w:anchor="_Toc438204838" w:history="1">
        <w:r w:rsidR="00436773" w:rsidRPr="00436773">
          <w:t>§</w:t>
        </w:r>
        <w:r w:rsidR="005817F5">
          <w:t> </w:t>
        </w:r>
        <w:r w:rsidR="00436773" w:rsidRPr="00436773">
          <w:t>126</w:t>
        </w:r>
        <w:r w:rsidR="00436773" w:rsidRPr="00436773">
          <w:tab/>
          <w:t>Rahmenverträge zur Erbringung von Leistungen</w:t>
        </w:r>
      </w:hyperlink>
    </w:p>
    <w:p w:rsidR="00436773" w:rsidRPr="00436773" w:rsidRDefault="00AF20EA" w:rsidP="00436773">
      <w:pPr>
        <w:pStyle w:val="Verzeichnis9"/>
      </w:pPr>
      <w:hyperlink w:anchor="_Toc438204840" w:history="1">
        <w:r w:rsidR="00436773" w:rsidRPr="00436773">
          <w:t>§</w:t>
        </w:r>
        <w:r w:rsidR="005817F5">
          <w:t> </w:t>
        </w:r>
        <w:r w:rsidR="00436773" w:rsidRPr="00436773">
          <w:t>127</w:t>
        </w:r>
        <w:r w:rsidR="00436773" w:rsidRPr="00436773">
          <w:tab/>
          <w:t>Schiedsstelle</w:t>
        </w:r>
      </w:hyperlink>
    </w:p>
    <w:p w:rsidR="00436773" w:rsidRPr="00436773" w:rsidRDefault="00AF20EA" w:rsidP="00436773">
      <w:pPr>
        <w:pStyle w:val="Verzeichnis4"/>
      </w:pPr>
      <w:hyperlink w:anchor="_Toc438204842" w:history="1">
        <w:r w:rsidR="00436773" w:rsidRPr="00436773">
          <w:t>Kapitel 9</w:t>
        </w:r>
        <w:r w:rsidR="00436773" w:rsidRPr="00436773">
          <w:br/>
          <w:t>Einkommen und Vermögen</w:t>
        </w:r>
      </w:hyperlink>
    </w:p>
    <w:p w:rsidR="00436773" w:rsidRPr="00436773" w:rsidRDefault="00AF20EA" w:rsidP="00436773">
      <w:pPr>
        <w:pStyle w:val="Verzeichnis9"/>
      </w:pPr>
      <w:hyperlink w:anchor="_Toc438204844" w:history="1">
        <w:r w:rsidR="00436773" w:rsidRPr="00436773">
          <w:t>§</w:t>
        </w:r>
        <w:r w:rsidR="005817F5">
          <w:t> </w:t>
        </w:r>
        <w:r w:rsidR="00436773" w:rsidRPr="00436773">
          <w:t>128</w:t>
        </w:r>
        <w:r w:rsidR="00436773" w:rsidRPr="00436773">
          <w:tab/>
          <w:t>Begriff des Einkommens</w:t>
        </w:r>
      </w:hyperlink>
    </w:p>
    <w:p w:rsidR="00436773" w:rsidRPr="00436773" w:rsidRDefault="00AF20EA" w:rsidP="00436773">
      <w:pPr>
        <w:pStyle w:val="Verzeichnis9"/>
      </w:pPr>
      <w:hyperlink w:anchor="_Toc438204846" w:history="1">
        <w:r w:rsidR="00436773" w:rsidRPr="00436773">
          <w:t>§</w:t>
        </w:r>
        <w:r w:rsidR="005817F5">
          <w:t> </w:t>
        </w:r>
        <w:r w:rsidR="00436773" w:rsidRPr="00436773">
          <w:t>129</w:t>
        </w:r>
        <w:r w:rsidR="00436773" w:rsidRPr="00436773">
          <w:tab/>
          <w:t>Beitrag aus Einkommen zu den Aufwendungen</w:t>
        </w:r>
      </w:hyperlink>
    </w:p>
    <w:p w:rsidR="00436773" w:rsidRPr="00436773" w:rsidRDefault="00AF20EA" w:rsidP="00436773">
      <w:pPr>
        <w:pStyle w:val="Verzeichnis9"/>
      </w:pPr>
      <w:hyperlink w:anchor="_Toc438204848" w:history="1">
        <w:r w:rsidR="00436773" w:rsidRPr="00436773">
          <w:t>§</w:t>
        </w:r>
        <w:r w:rsidR="005817F5">
          <w:t> </w:t>
        </w:r>
        <w:r w:rsidR="00436773" w:rsidRPr="00436773">
          <w:t>130</w:t>
        </w:r>
        <w:r w:rsidR="00436773" w:rsidRPr="00436773">
          <w:tab/>
          <w:t>Höhe des Beitrages zu den Aufwendungen</w:t>
        </w:r>
      </w:hyperlink>
    </w:p>
    <w:p w:rsidR="00436773" w:rsidRPr="00436773" w:rsidRDefault="00AF20EA" w:rsidP="00436773">
      <w:pPr>
        <w:pStyle w:val="Verzeichnis9"/>
      </w:pPr>
      <w:hyperlink w:anchor="_Toc438204850" w:history="1">
        <w:r w:rsidR="00436773" w:rsidRPr="00436773">
          <w:t>§</w:t>
        </w:r>
        <w:r w:rsidR="005817F5">
          <w:t> </w:t>
        </w:r>
        <w:r w:rsidR="00436773" w:rsidRPr="00436773">
          <w:t>131</w:t>
        </w:r>
        <w:r w:rsidR="00436773" w:rsidRPr="00436773">
          <w:tab/>
          <w:t>Besondere Höhe des Beitrages zu den Aufwendungen</w:t>
        </w:r>
      </w:hyperlink>
    </w:p>
    <w:p w:rsidR="00436773" w:rsidRPr="00436773" w:rsidRDefault="00AF20EA" w:rsidP="00436773">
      <w:pPr>
        <w:pStyle w:val="Verzeichnis9"/>
      </w:pPr>
      <w:hyperlink w:anchor="_Toc438204852" w:history="1">
        <w:r w:rsidR="00436773" w:rsidRPr="00436773">
          <w:t>§</w:t>
        </w:r>
        <w:r w:rsidR="005817F5">
          <w:t> </w:t>
        </w:r>
        <w:r w:rsidR="00436773" w:rsidRPr="00436773">
          <w:t>132</w:t>
        </w:r>
        <w:r w:rsidR="00436773" w:rsidRPr="00436773">
          <w:tab/>
          <w:t>Begriff des Vermögens</w:t>
        </w:r>
      </w:hyperlink>
    </w:p>
    <w:p w:rsidR="00436773" w:rsidRPr="00436773" w:rsidRDefault="00AF20EA" w:rsidP="00436773">
      <w:pPr>
        <w:pStyle w:val="Verzeichnis9"/>
      </w:pPr>
      <w:hyperlink w:anchor="_Toc438204854" w:history="1">
        <w:r w:rsidR="00436773" w:rsidRPr="00436773">
          <w:t>§</w:t>
        </w:r>
        <w:r w:rsidR="005817F5">
          <w:t> </w:t>
        </w:r>
        <w:r w:rsidR="00436773" w:rsidRPr="00436773">
          <w:t>133</w:t>
        </w:r>
        <w:r w:rsidR="00436773" w:rsidRPr="00436773">
          <w:tab/>
          <w:t>Einsatz des Vermögens</w:t>
        </w:r>
      </w:hyperlink>
    </w:p>
    <w:p w:rsidR="00436773" w:rsidRPr="00436773" w:rsidRDefault="00AF20EA" w:rsidP="00436773">
      <w:pPr>
        <w:pStyle w:val="Verzeichnis9"/>
      </w:pPr>
      <w:hyperlink w:anchor="_Toc438204856" w:history="1">
        <w:r w:rsidR="00436773" w:rsidRPr="00436773">
          <w:t>§</w:t>
        </w:r>
        <w:r w:rsidR="005817F5">
          <w:t> </w:t>
        </w:r>
        <w:r w:rsidR="00436773" w:rsidRPr="00436773">
          <w:t>134</w:t>
        </w:r>
        <w:r w:rsidR="00436773" w:rsidRPr="00436773">
          <w:tab/>
          <w:t>Übergang von Ansprüchen</w:t>
        </w:r>
      </w:hyperlink>
    </w:p>
    <w:p w:rsidR="00436773" w:rsidRPr="00436773" w:rsidRDefault="00AF20EA" w:rsidP="00436773">
      <w:pPr>
        <w:pStyle w:val="Verzeichnis4"/>
      </w:pPr>
      <w:hyperlink w:anchor="_Toc438204858" w:history="1">
        <w:r w:rsidR="00436773" w:rsidRPr="00436773">
          <w:t>Kapitel 10</w:t>
        </w:r>
        <w:r w:rsidR="00436773" w:rsidRPr="00436773">
          <w:br/>
          <w:t>Statistik</w:t>
        </w:r>
      </w:hyperlink>
    </w:p>
    <w:p w:rsidR="00436773" w:rsidRPr="00436773" w:rsidRDefault="00AF20EA" w:rsidP="00436773">
      <w:pPr>
        <w:pStyle w:val="Verzeichnis9"/>
      </w:pPr>
      <w:hyperlink w:anchor="_Toc438204860" w:history="1">
        <w:r w:rsidR="00436773" w:rsidRPr="00436773">
          <w:t>§</w:t>
        </w:r>
        <w:r w:rsidR="005817F5">
          <w:t> </w:t>
        </w:r>
        <w:r w:rsidR="00436773" w:rsidRPr="00436773">
          <w:t>135</w:t>
        </w:r>
        <w:r w:rsidR="00436773" w:rsidRPr="00436773">
          <w:tab/>
          <w:t>Bundesstatistik</w:t>
        </w:r>
      </w:hyperlink>
    </w:p>
    <w:p w:rsidR="00436773" w:rsidRPr="00436773" w:rsidRDefault="00AF20EA" w:rsidP="00436773">
      <w:pPr>
        <w:pStyle w:val="Verzeichnis9"/>
      </w:pPr>
      <w:hyperlink w:anchor="_Toc438204862" w:history="1">
        <w:r w:rsidR="00436773" w:rsidRPr="00436773">
          <w:t>§</w:t>
        </w:r>
        <w:r w:rsidR="005817F5">
          <w:t> </w:t>
        </w:r>
        <w:r w:rsidR="00436773" w:rsidRPr="00436773">
          <w:t>136</w:t>
        </w:r>
        <w:r w:rsidR="00436773" w:rsidRPr="00436773">
          <w:tab/>
          <w:t>Erhebungsmerkmale</w:t>
        </w:r>
      </w:hyperlink>
    </w:p>
    <w:p w:rsidR="00436773" w:rsidRPr="00436773" w:rsidRDefault="00AF20EA" w:rsidP="00436773">
      <w:pPr>
        <w:pStyle w:val="Verzeichnis9"/>
      </w:pPr>
      <w:hyperlink w:anchor="_Toc438204864" w:history="1">
        <w:r w:rsidR="00436773" w:rsidRPr="00436773">
          <w:t>§</w:t>
        </w:r>
        <w:r w:rsidR="005817F5">
          <w:t> </w:t>
        </w:r>
        <w:r w:rsidR="00436773" w:rsidRPr="00436773">
          <w:t>137</w:t>
        </w:r>
        <w:r w:rsidR="00436773" w:rsidRPr="00436773">
          <w:tab/>
          <w:t>Hilfsmerkmale</w:t>
        </w:r>
      </w:hyperlink>
    </w:p>
    <w:p w:rsidR="00436773" w:rsidRPr="00436773" w:rsidRDefault="00AF20EA" w:rsidP="00436773">
      <w:pPr>
        <w:pStyle w:val="Verzeichnis9"/>
      </w:pPr>
      <w:hyperlink w:anchor="_Toc438204866" w:history="1">
        <w:r w:rsidR="00436773" w:rsidRPr="00436773">
          <w:t>§</w:t>
        </w:r>
        <w:r w:rsidR="005817F5">
          <w:t> </w:t>
        </w:r>
        <w:r w:rsidR="00436773" w:rsidRPr="00436773">
          <w:t>138</w:t>
        </w:r>
        <w:r w:rsidR="00436773" w:rsidRPr="00436773">
          <w:tab/>
          <w:t>Periodizität und Berichtszeitraum</w:t>
        </w:r>
      </w:hyperlink>
    </w:p>
    <w:p w:rsidR="00436773" w:rsidRPr="00436773" w:rsidRDefault="00AF20EA" w:rsidP="00436773">
      <w:pPr>
        <w:pStyle w:val="Verzeichnis9"/>
      </w:pPr>
      <w:hyperlink w:anchor="_Toc438204868" w:history="1">
        <w:r w:rsidR="00436773" w:rsidRPr="00436773">
          <w:t>§</w:t>
        </w:r>
        <w:r w:rsidR="005817F5">
          <w:t> </w:t>
        </w:r>
        <w:r w:rsidR="00436773" w:rsidRPr="00436773">
          <w:t>139</w:t>
        </w:r>
        <w:r w:rsidR="00436773" w:rsidRPr="00436773">
          <w:tab/>
          <w:t>Auskunftspflicht</w:t>
        </w:r>
      </w:hyperlink>
    </w:p>
    <w:p w:rsidR="00436773" w:rsidRPr="00436773" w:rsidRDefault="00AF20EA" w:rsidP="00436773">
      <w:pPr>
        <w:pStyle w:val="Verzeichnis9"/>
      </w:pPr>
      <w:hyperlink w:anchor="_Toc438204870" w:history="1">
        <w:r w:rsidR="00436773" w:rsidRPr="00436773">
          <w:t>§</w:t>
        </w:r>
        <w:r w:rsidR="005817F5">
          <w:t> </w:t>
        </w:r>
        <w:r w:rsidR="00436773" w:rsidRPr="00436773">
          <w:t>140</w:t>
        </w:r>
        <w:r w:rsidR="00436773" w:rsidRPr="00436773">
          <w:tab/>
          <w:t>Übermittlung, Veröffentlichung</w:t>
        </w:r>
      </w:hyperlink>
    </w:p>
    <w:p w:rsidR="00436773" w:rsidRPr="00436773" w:rsidRDefault="00AF20EA" w:rsidP="00436773">
      <w:pPr>
        <w:pStyle w:val="Verzeichnis4"/>
      </w:pPr>
      <w:hyperlink w:anchor="_Toc438204872" w:history="1">
        <w:r w:rsidR="00436773" w:rsidRPr="00436773">
          <w:t>Kapitel 11</w:t>
        </w:r>
        <w:r w:rsidR="00436773" w:rsidRPr="00436773">
          <w:br/>
          <w:t>Übergangs- und Schlussbestimmungen</w:t>
        </w:r>
      </w:hyperlink>
    </w:p>
    <w:p w:rsidR="00436773" w:rsidRPr="00436773" w:rsidRDefault="00AF20EA" w:rsidP="00436773">
      <w:pPr>
        <w:pStyle w:val="Verzeichnis9"/>
      </w:pPr>
      <w:hyperlink w:anchor="_Toc438204874" w:history="1">
        <w:r w:rsidR="00436773" w:rsidRPr="00436773">
          <w:t>§</w:t>
        </w:r>
        <w:r w:rsidR="005817F5">
          <w:t> </w:t>
        </w:r>
        <w:r w:rsidR="00436773" w:rsidRPr="00436773">
          <w:t>141</w:t>
        </w:r>
        <w:r w:rsidR="00436773" w:rsidRPr="00436773">
          <w:tab/>
          <w:t>Übergangsregelung für ambulant Betreute</w:t>
        </w:r>
      </w:hyperlink>
    </w:p>
    <w:p w:rsidR="00436773" w:rsidRPr="00436773" w:rsidRDefault="00AF20EA" w:rsidP="00436773">
      <w:pPr>
        <w:pStyle w:val="Verzeichnis9"/>
      </w:pPr>
      <w:hyperlink w:anchor="_Toc438204876" w:history="1">
        <w:r w:rsidR="00436773" w:rsidRPr="00436773">
          <w:t>§</w:t>
        </w:r>
        <w:r w:rsidR="005817F5">
          <w:t> </w:t>
        </w:r>
        <w:r w:rsidR="00436773" w:rsidRPr="00436773">
          <w:t>142</w:t>
        </w:r>
        <w:r w:rsidR="00436773" w:rsidRPr="00436773">
          <w:tab/>
          <w:t>Übergangsregelung für Leistungsberechtigte</w:t>
        </w:r>
      </w:hyperlink>
    </w:p>
    <w:p w:rsidR="00436773" w:rsidRPr="00436773" w:rsidRDefault="00AF20EA" w:rsidP="00436773">
      <w:pPr>
        <w:pStyle w:val="Verzeichnis9"/>
      </w:pPr>
      <w:hyperlink w:anchor="_Toc438204878" w:history="1">
        <w:r w:rsidR="00436773" w:rsidRPr="00436773">
          <w:t>§</w:t>
        </w:r>
        <w:r w:rsidR="005817F5">
          <w:t> </w:t>
        </w:r>
        <w:r w:rsidR="00436773" w:rsidRPr="00436773">
          <w:t>143</w:t>
        </w:r>
        <w:r w:rsidR="00436773" w:rsidRPr="00436773">
          <w:tab/>
          <w:t>Übergangsregelung zum Vertragsrecht nach dem Zehnten Kapitel des Zwölften Buches</w:t>
        </w:r>
      </w:hyperlink>
    </w:p>
    <w:p w:rsidR="00436773" w:rsidRPr="00436773" w:rsidRDefault="00AF20EA" w:rsidP="00436773">
      <w:pPr>
        <w:pStyle w:val="Verzeichnis9"/>
      </w:pPr>
      <w:hyperlink w:anchor="_Toc438204880" w:history="1">
        <w:r w:rsidR="00436773" w:rsidRPr="00436773">
          <w:t>§</w:t>
        </w:r>
        <w:r w:rsidR="005817F5">
          <w:t> </w:t>
        </w:r>
        <w:r w:rsidR="00436773" w:rsidRPr="00436773">
          <w:t>144</w:t>
        </w:r>
        <w:r w:rsidR="00436773" w:rsidRPr="00436773">
          <w:tab/>
          <w:t>Übergangsregelung zum Einsatz des Einkommens</w:t>
        </w:r>
      </w:hyperlink>
    </w:p>
    <w:p w:rsidR="00436773" w:rsidRPr="00436773" w:rsidRDefault="00AF20EA" w:rsidP="00436773">
      <w:pPr>
        <w:pStyle w:val="Verzeichnis3"/>
      </w:pPr>
      <w:hyperlink w:anchor="_Toc438204882" w:history="1">
        <w:r w:rsidR="00436773" w:rsidRPr="00436773">
          <w:t>Teil 3</w:t>
        </w:r>
        <w:r w:rsidR="00436773" w:rsidRPr="00436773">
          <w:br/>
          <w:t>Besondere Regelungen zur Teilhabe schwerbehinderter Me</w:t>
        </w:r>
        <w:r w:rsidR="00436773" w:rsidRPr="00436773">
          <w:t>n</w:t>
        </w:r>
        <w:r w:rsidR="00436773" w:rsidRPr="00436773">
          <w:t>schen (Schwerbehindertenrecht)</w:t>
        </w:r>
      </w:hyperlink>
    </w:p>
    <w:p w:rsidR="00EC168E" w:rsidRDefault="00EC168E" w:rsidP="00EC168E">
      <w:pPr>
        <w:pStyle w:val="TeilBezeichner"/>
      </w:pPr>
    </w:p>
    <w:p w:rsidR="00EC168E" w:rsidRDefault="00EC168E" w:rsidP="00EC168E">
      <w:pPr>
        <w:pStyle w:val="Teilberschrift"/>
      </w:pPr>
      <w:bookmarkStart w:id="1" w:name="_Toc438204534"/>
      <w:r w:rsidRPr="00EC168E">
        <w:t>Regelungen für Menschen mit Behinderungen und von Behinderung bedrohte Menschen</w:t>
      </w:r>
      <w:bookmarkEnd w:id="1"/>
    </w:p>
    <w:p w:rsidR="00EC168E" w:rsidRDefault="00EC168E" w:rsidP="00EC168E">
      <w:pPr>
        <w:pStyle w:val="KapitelBezeichner"/>
      </w:pPr>
    </w:p>
    <w:p w:rsidR="00EC168E" w:rsidRDefault="00EC168E" w:rsidP="00EC168E">
      <w:pPr>
        <w:pStyle w:val="Kapitelberschrift"/>
      </w:pPr>
      <w:bookmarkStart w:id="2" w:name="_Toc438204536"/>
      <w:r w:rsidRPr="00EC168E">
        <w:t>Allgemeine Vorschriften</w:t>
      </w:r>
      <w:bookmarkEnd w:id="2"/>
    </w:p>
    <w:p w:rsidR="00EC168E" w:rsidRDefault="00EC168E" w:rsidP="00EC168E">
      <w:pPr>
        <w:pStyle w:val="ParagraphBezeichner"/>
      </w:pPr>
    </w:p>
    <w:p w:rsidR="00EC168E" w:rsidRDefault="00EC168E" w:rsidP="00EC168E">
      <w:pPr>
        <w:pStyle w:val="Paragraphberschrift"/>
      </w:pPr>
      <w:bookmarkStart w:id="3" w:name="_Toc438204538"/>
      <w:r w:rsidRPr="00EC168E">
        <w:t>Selbstbestimmung und Teilhabe am Leben in der Gesellschaft</w:t>
      </w:r>
      <w:bookmarkEnd w:id="3"/>
    </w:p>
    <w:p w:rsidR="00EC168E" w:rsidRDefault="00EC168E" w:rsidP="00EC168E">
      <w:pPr>
        <w:pStyle w:val="JuristischerAbsatznichtnummeriert"/>
      </w:pPr>
      <w:r w:rsidRPr="00EC168E">
        <w:t>Menschen mit Behinderungen oder von Behinderung bedrohte Menschen erhalten Leistungen nach diesem Buch und den für die Rehabilitationsträger geltenden Leistung</w:t>
      </w:r>
      <w:r w:rsidRPr="00EC168E">
        <w:t>s</w:t>
      </w:r>
      <w:r w:rsidRPr="00EC168E">
        <w:t>gesetzen, um ihre Selbstbestimmung und gleichberechtigte Teilhabe am Leben in der Gesellschaft zu fördern, Benachteiligungen zu vermeiden oder ihnen entgegenzuwirken. Dabei wird den besonderen Bedürfnissen von Frauen mit Behinderungen und von Behi</w:t>
      </w:r>
      <w:r w:rsidRPr="00EC168E">
        <w:t>n</w:t>
      </w:r>
      <w:r w:rsidRPr="00EC168E">
        <w:t>derung bedrohter Frauen und Kinder sowie Menschen mit seelischen Behinderungen oder von einer solchen Behinderung bedrohter Menschen Rechnung getragen.</w:t>
      </w:r>
    </w:p>
    <w:p w:rsidR="00EC168E" w:rsidRDefault="00EC168E" w:rsidP="00EC168E">
      <w:pPr>
        <w:pStyle w:val="ParagraphBezeichner"/>
      </w:pPr>
    </w:p>
    <w:p w:rsidR="00EC168E" w:rsidRDefault="00EC168E" w:rsidP="00EC168E">
      <w:pPr>
        <w:pStyle w:val="Paragraphberschrift"/>
      </w:pPr>
      <w:bookmarkStart w:id="4" w:name="_Toc438204540"/>
      <w:r w:rsidRPr="00EC168E">
        <w:t>Begriffsbestimmungen</w:t>
      </w:r>
      <w:bookmarkEnd w:id="4"/>
    </w:p>
    <w:p w:rsidR="00EC168E" w:rsidRDefault="00EC168E" w:rsidP="00EC168E">
      <w:pPr>
        <w:pStyle w:val="JuristischerAbsatznummeriert"/>
      </w:pPr>
      <w:r w:rsidRPr="00EC168E">
        <w:t>Menschen mit Behinderungen sind Menschen, die langfristige körperliche, seel</w:t>
      </w:r>
      <w:r w:rsidRPr="00EC168E">
        <w:t>i</w:t>
      </w:r>
      <w:r w:rsidRPr="00EC168E">
        <w:t>sche, geistige oder Sinnesbeeinträchtigungen haben, welche sie in Wechselwirkung mit einstellungs- und umweltbedingten Barrieren an der gleichberechtigten Teilhabe an der Gesellschaft hindern können. Eine Beeinträchtigung nach Satz</w:t>
      </w:r>
      <w:r w:rsidR="005817F5">
        <w:t> </w:t>
      </w:r>
      <w:r w:rsidRPr="00EC168E">
        <w:t>1 liegt vor, wenn der Kö</w:t>
      </w:r>
      <w:r w:rsidRPr="00EC168E">
        <w:t>r</w:t>
      </w:r>
      <w:r w:rsidRPr="00EC168E">
        <w:t>per- und Gesundheitszustand von dem für das Lebensalter typischen Zustand abweicht. Langfristig ist eine Beeinträchtigung, die mit hoher Wahrscheinlichkeit länger als sechs Monate andauert. Menschen sind von Behinderung bedroht, wenn eine Beeinträchtigung nach Satz</w:t>
      </w:r>
      <w:r w:rsidR="005817F5">
        <w:t> </w:t>
      </w:r>
      <w:r w:rsidRPr="00EC168E">
        <w:t>1 zu erwarten ist.</w:t>
      </w:r>
    </w:p>
    <w:p w:rsidR="00EC168E" w:rsidRDefault="00EC168E" w:rsidP="00EC168E">
      <w:pPr>
        <w:pStyle w:val="JuristischerAbsatznummeriert"/>
      </w:pPr>
      <w:r w:rsidRPr="00EC168E">
        <w:t xml:space="preserve">Menschen sind im Sinne des Teils 3 schwerbehindert, wenn bei ihnen ein Grad der Behinderung von wenigstens 50 vorliegt und sie ihren Wohnsitz, ihren gewöhnlichen </w:t>
      </w:r>
      <w:r w:rsidRPr="00EC168E">
        <w:lastRenderedPageBreak/>
        <w:t>Aufenthalt oder ihre Beschäftigung auf einem Arbeitsplatz im Sinne des [§</w:t>
      </w:r>
      <w:r w:rsidR="005817F5">
        <w:t> </w:t>
      </w:r>
      <w:r w:rsidRPr="00EC168E">
        <w:t>73 (alt)] rech</w:t>
      </w:r>
      <w:r w:rsidRPr="00EC168E">
        <w:t>t</w:t>
      </w:r>
      <w:r w:rsidRPr="00EC168E">
        <w:t>mäßig im Geltungsbereich dieses Gesetzbuches haben.</w:t>
      </w:r>
    </w:p>
    <w:p w:rsidR="00EC168E" w:rsidRDefault="00EC168E" w:rsidP="00EC168E">
      <w:pPr>
        <w:pStyle w:val="JuristischerAbsatznummeriert"/>
      </w:pPr>
      <w:r w:rsidRPr="00EC168E">
        <w:t>Schwerbehinderten Menschen gleichgestellt werden sollen Menschen mit Behi</w:t>
      </w:r>
      <w:r w:rsidRPr="00EC168E">
        <w:t>n</w:t>
      </w:r>
      <w:r w:rsidRPr="00EC168E">
        <w:t>derungen mit einem Grad der Behinderung von weniger als 50, aber wenigstens 30, bei denen die übrigen Voraussetzungen des Absatzes 2 vorliegen, wenn sie infolge ihrer B</w:t>
      </w:r>
      <w:r w:rsidRPr="00EC168E">
        <w:t>e</w:t>
      </w:r>
      <w:r w:rsidRPr="00EC168E">
        <w:t>hinderung ohne die Gleichstellung einen geeigneten Arbeitsplatz im Sinne des [§</w:t>
      </w:r>
      <w:r w:rsidR="005817F5">
        <w:t> </w:t>
      </w:r>
      <w:r w:rsidRPr="00EC168E">
        <w:t>73 (alt)] nicht erlangen oder nicht behalten können (gleichgestellte behinderte Menschen).</w:t>
      </w:r>
    </w:p>
    <w:p w:rsidR="00EC168E" w:rsidRDefault="00EC168E" w:rsidP="00EC168E">
      <w:pPr>
        <w:pStyle w:val="ParagraphBezeichner"/>
      </w:pPr>
    </w:p>
    <w:p w:rsidR="00EC168E" w:rsidRDefault="00EC168E" w:rsidP="00EC168E">
      <w:pPr>
        <w:pStyle w:val="Paragraphberschrift"/>
      </w:pPr>
      <w:bookmarkStart w:id="5" w:name="_Toc438204542"/>
      <w:r w:rsidRPr="00EC168E">
        <w:t>Prävention</w:t>
      </w:r>
      <w:bookmarkEnd w:id="5"/>
    </w:p>
    <w:p w:rsidR="00EC168E" w:rsidRDefault="00EC168E" w:rsidP="00EC168E">
      <w:pPr>
        <w:pStyle w:val="JuristischerAbsatznichtnummeriert"/>
      </w:pPr>
      <w:r w:rsidRPr="00EC168E">
        <w:t>Die Rehabilitationsträger wirken darauf hin, dass der Eintritt einer Behinderung ei</w:t>
      </w:r>
      <w:r w:rsidRPr="00EC168E">
        <w:t>n</w:t>
      </w:r>
      <w:r w:rsidRPr="00EC168E">
        <w:t>schließlich einer chronischen Krankheit vermieden wird.</w:t>
      </w:r>
    </w:p>
    <w:p w:rsidR="00EC168E" w:rsidRDefault="00EC168E" w:rsidP="00EC168E">
      <w:pPr>
        <w:pStyle w:val="ParagraphBezeichner"/>
      </w:pPr>
    </w:p>
    <w:p w:rsidR="00EC168E" w:rsidRDefault="00EC168E" w:rsidP="00EC168E">
      <w:pPr>
        <w:pStyle w:val="Paragraphberschrift"/>
      </w:pPr>
      <w:bookmarkStart w:id="6" w:name="_Toc438204544"/>
      <w:r w:rsidRPr="00EC168E">
        <w:t>Leistungen zur Teilhabe</w:t>
      </w:r>
      <w:bookmarkEnd w:id="6"/>
    </w:p>
    <w:p w:rsidR="00EC168E" w:rsidRDefault="00EC168E" w:rsidP="00EC168E">
      <w:pPr>
        <w:pStyle w:val="JuristischerAbsatznummeriert"/>
      </w:pPr>
      <w:r w:rsidRPr="00EC168E">
        <w:t>Die Leistungen zur Teilhabe umfassen die notwendigen Sozialleistungen, um u</w:t>
      </w:r>
      <w:r w:rsidRPr="00EC168E">
        <w:t>n</w:t>
      </w:r>
      <w:r w:rsidRPr="00EC168E">
        <w:t>abhängig von der Ursache der Behinderung</w:t>
      </w:r>
    </w:p>
    <w:p w:rsidR="00EC168E" w:rsidRDefault="00EC168E" w:rsidP="00EC168E">
      <w:pPr>
        <w:pStyle w:val="NummerierungStufe1"/>
      </w:pPr>
      <w:r w:rsidRPr="00EC168E">
        <w:t>die Behinderung abzuwenden, zu beseitigen, zu mindern, ihre Verschlimmerung zu verhüten oder ihre Folgen zu mildern,</w:t>
      </w:r>
    </w:p>
    <w:p w:rsidR="00EC168E" w:rsidRDefault="00EC168E" w:rsidP="00EC168E">
      <w:pPr>
        <w:pStyle w:val="NummerierungStufe1"/>
      </w:pPr>
      <w:r w:rsidRPr="00EC168E">
        <w:t>Einschränkungen der Erwerbsfähigkeit oder Pflegebedürftigkeit zu vermeiden, zu überwinden, zu mindern oder eine Verschlimmerung zu verhüten sowie den vorzeit</w:t>
      </w:r>
      <w:r w:rsidRPr="00EC168E">
        <w:t>i</w:t>
      </w:r>
      <w:r w:rsidRPr="00EC168E">
        <w:t>gen Bezug anderer Sozialleistungen zu vermeiden oder laufende Sozialleistungen zu mindern,</w:t>
      </w:r>
    </w:p>
    <w:p w:rsidR="00EC168E" w:rsidRDefault="00EC168E" w:rsidP="00EC168E">
      <w:pPr>
        <w:pStyle w:val="NummerierungStufe1"/>
      </w:pPr>
      <w:r w:rsidRPr="00EC168E">
        <w:t>die Teilhabe am Arbeitsleben entsprechend den Neigungen und Fähigkeiten daue</w:t>
      </w:r>
      <w:r w:rsidRPr="00EC168E">
        <w:t>r</w:t>
      </w:r>
      <w:r w:rsidRPr="00EC168E">
        <w:t>haft zu sichern oder</w:t>
      </w:r>
    </w:p>
    <w:p w:rsidR="00EC168E" w:rsidRDefault="00EC168E" w:rsidP="00EC168E">
      <w:pPr>
        <w:pStyle w:val="NummerierungStufe1"/>
      </w:pPr>
      <w:r w:rsidRPr="00EC168E">
        <w:t>die persönliche Entwicklung ganzheitlich zu fördern und die Teilhabe am Leben in der Gesellschaft sowie eine möglichst selbständige und selbstbestimmte Lebensführung zu ermöglichen oder zu erleichtern.</w:t>
      </w:r>
    </w:p>
    <w:p w:rsidR="00EC168E" w:rsidRDefault="00EC168E" w:rsidP="00EC168E">
      <w:pPr>
        <w:pStyle w:val="JuristischerAbsatznummeriert"/>
      </w:pPr>
      <w:r w:rsidRPr="00EC168E">
        <w:t>Die Leistungen zur Teilhabe werden zur Erreichung der in Absatz</w:t>
      </w:r>
      <w:r w:rsidR="005817F5">
        <w:t> </w:t>
      </w:r>
      <w:r w:rsidRPr="00EC168E">
        <w:t>1 genannten Ziele nach Maßgabe dieses Buches und der für die zuständigen Leistungsträger gelte</w:t>
      </w:r>
      <w:r w:rsidRPr="00EC168E">
        <w:t>n</w:t>
      </w:r>
      <w:r w:rsidRPr="00EC168E">
        <w:t>den besonderen Vorschriften neben anderen Sozialleistungen erbracht. Die Leistungstr</w:t>
      </w:r>
      <w:r w:rsidRPr="00EC168E">
        <w:t>ä</w:t>
      </w:r>
      <w:r w:rsidRPr="00EC168E">
        <w:t>ger erbringen die Leistungen im Rahmen der für sie geltenden Rechtsvorschriften nach Lage des Einzelfalls so vollständig, umfassend und in gleicher Qualität, dass Leistungen eines anderen Trägers möglichst nicht erforderlich werden.</w:t>
      </w:r>
    </w:p>
    <w:p w:rsidR="00EC168E" w:rsidRDefault="00EC168E" w:rsidP="00EC168E">
      <w:pPr>
        <w:pStyle w:val="JuristischerAbsatznummeriert"/>
      </w:pPr>
      <w:r w:rsidRPr="00EC168E">
        <w:t>Leistungen für Kinder mit Behinderungen oder von Behinderung bedrohte Kinder werden so geplant und gestaltet, dass nach Möglichkeit Kinder nicht von ihrem sozialen Umfeld getrennt und gemeinsam mit Kindern ohne Behinderungen betreut werden kö</w:t>
      </w:r>
      <w:r w:rsidRPr="00EC168E">
        <w:t>n</w:t>
      </w:r>
      <w:r w:rsidRPr="00EC168E">
        <w:t>nen. Dabei werden Kinder mit Behinderungen alters- und entwicklungsentsprechend an der Planung und Ausgestaltung der einzelnen Hilfen beteiligt und ihre Sorgeberechtigten intensiv in Planung und Gestaltung der Hilfen einbezogen.</w:t>
      </w:r>
    </w:p>
    <w:p w:rsidR="00EC168E" w:rsidRDefault="00EC168E" w:rsidP="00EC168E">
      <w:pPr>
        <w:pStyle w:val="ParagraphBezeichner"/>
      </w:pPr>
    </w:p>
    <w:p w:rsidR="00EC168E" w:rsidRDefault="00EC168E" w:rsidP="00EC168E">
      <w:pPr>
        <w:pStyle w:val="Paragraphberschrift"/>
      </w:pPr>
      <w:bookmarkStart w:id="7" w:name="_Toc438204546"/>
      <w:r w:rsidRPr="00EC168E">
        <w:t>Leistungsgruppen</w:t>
      </w:r>
      <w:bookmarkEnd w:id="7"/>
    </w:p>
    <w:p w:rsidR="00EC168E" w:rsidRDefault="00EC168E" w:rsidP="00EC168E">
      <w:pPr>
        <w:pStyle w:val="JuristischerAbsatznichtnummeriert"/>
      </w:pPr>
      <w:r w:rsidRPr="00EC168E">
        <w:t>Zur Teilhabe am Leben in der Gesellschaft werden erbracht</w:t>
      </w:r>
    </w:p>
    <w:p w:rsidR="00EC168E" w:rsidRDefault="00EC168E" w:rsidP="00EC168E">
      <w:pPr>
        <w:pStyle w:val="NummerierungStufe1"/>
      </w:pPr>
      <w:r w:rsidRPr="00EC168E">
        <w:t>Leistungen zur medizinischen Rehabilitation,</w:t>
      </w:r>
    </w:p>
    <w:p w:rsidR="00EC168E" w:rsidRDefault="00EC168E" w:rsidP="00EC168E">
      <w:pPr>
        <w:pStyle w:val="NummerierungStufe1"/>
      </w:pPr>
      <w:r w:rsidRPr="00EC168E">
        <w:t>Leistungen zur Teilhabe am Arbeitsleben,</w:t>
      </w:r>
    </w:p>
    <w:p w:rsidR="00EC168E" w:rsidRDefault="00EC168E" w:rsidP="00EC168E">
      <w:pPr>
        <w:pStyle w:val="NummerierungStufe1"/>
      </w:pPr>
      <w:r w:rsidRPr="00EC168E">
        <w:t>unterhaltssichernde und andere ergänzende Leistungen,</w:t>
      </w:r>
    </w:p>
    <w:p w:rsidR="00EC168E" w:rsidRDefault="00EC168E" w:rsidP="00EC168E">
      <w:pPr>
        <w:pStyle w:val="NummerierungStufe1"/>
      </w:pPr>
      <w:r w:rsidRPr="00EC168E">
        <w:lastRenderedPageBreak/>
        <w:t>Leistungen zur Teilhabe an Bildung,</w:t>
      </w:r>
    </w:p>
    <w:p w:rsidR="00EC168E" w:rsidRDefault="00EC168E" w:rsidP="00EC168E">
      <w:pPr>
        <w:pStyle w:val="NummerierungStufe1"/>
      </w:pPr>
      <w:r w:rsidRPr="00EC168E">
        <w:t>Leistungen zur sozialen Teilhabe.</w:t>
      </w:r>
    </w:p>
    <w:p w:rsidR="00EC168E" w:rsidRDefault="00EC168E" w:rsidP="00EC168E">
      <w:pPr>
        <w:pStyle w:val="ParagraphBezeichner"/>
      </w:pPr>
    </w:p>
    <w:p w:rsidR="00EC168E" w:rsidRDefault="00EC168E" w:rsidP="00EC168E">
      <w:pPr>
        <w:pStyle w:val="Paragraphberschrift"/>
      </w:pPr>
      <w:bookmarkStart w:id="8" w:name="_Toc438204548"/>
      <w:r w:rsidRPr="00EC168E">
        <w:t>Rehabilitationsträger</w:t>
      </w:r>
      <w:bookmarkEnd w:id="8"/>
    </w:p>
    <w:p w:rsidR="00EC168E" w:rsidRDefault="00EC168E" w:rsidP="00EC168E">
      <w:pPr>
        <w:pStyle w:val="JuristischerAbsatznummeriert"/>
      </w:pPr>
      <w:r w:rsidRPr="00EC168E">
        <w:t>Träger der Leistungen zur Teilhabe (Rehabilitationsträger) können sein</w:t>
      </w:r>
    </w:p>
    <w:p w:rsidR="00EC168E" w:rsidRDefault="00EC168E" w:rsidP="00EC168E">
      <w:pPr>
        <w:pStyle w:val="NummerierungStufe1"/>
      </w:pPr>
      <w:r w:rsidRPr="00EC168E">
        <w:t>die gesetzlichen Krankenkassen für Leistungen nach §</w:t>
      </w:r>
      <w:r w:rsidR="005817F5">
        <w:t> </w:t>
      </w:r>
      <w:r w:rsidRPr="00EC168E">
        <w:t>5 Nummer</w:t>
      </w:r>
      <w:r w:rsidR="005817F5">
        <w:t> </w:t>
      </w:r>
      <w:r w:rsidRPr="00EC168E">
        <w:t>1 und 3,</w:t>
      </w:r>
    </w:p>
    <w:p w:rsidR="00EC168E" w:rsidRDefault="00EC168E" w:rsidP="00EC168E">
      <w:pPr>
        <w:pStyle w:val="NummerierungStufe1"/>
      </w:pPr>
      <w:r w:rsidRPr="00EC168E">
        <w:t>die Bundesagentur für Arbeit für Leistungen nach §</w:t>
      </w:r>
      <w:r w:rsidR="005817F5">
        <w:t> </w:t>
      </w:r>
      <w:r w:rsidRPr="00EC168E">
        <w:t>5 Nummer</w:t>
      </w:r>
      <w:r w:rsidR="005817F5">
        <w:t> </w:t>
      </w:r>
      <w:r w:rsidRPr="00EC168E">
        <w:t>2 und 3,</w:t>
      </w:r>
    </w:p>
    <w:p w:rsidR="00EC168E" w:rsidRDefault="00EC168E" w:rsidP="00EC168E">
      <w:pPr>
        <w:pStyle w:val="NummerierungStufe1"/>
      </w:pPr>
      <w:r w:rsidRPr="00EC168E">
        <w:t>die Träger der gesetzlichen Unfallversicherung für Leistungen nach §</w:t>
      </w:r>
      <w:r w:rsidR="005817F5">
        <w:t> </w:t>
      </w:r>
      <w:r w:rsidRPr="00EC168E">
        <w:t>5 Nummer</w:t>
      </w:r>
      <w:r w:rsidR="005817F5">
        <w:t> </w:t>
      </w:r>
      <w:r w:rsidRPr="00EC168E">
        <w:t>1 bis [5],</w:t>
      </w:r>
    </w:p>
    <w:p w:rsidR="00EC168E" w:rsidRDefault="00EC168E" w:rsidP="00EC168E">
      <w:pPr>
        <w:pStyle w:val="NummerierungStufe1"/>
      </w:pPr>
      <w:r w:rsidRPr="00EC168E">
        <w:t>die Träger der gesetzlichen Rentenversicherung für Leistungen nach §</w:t>
      </w:r>
      <w:r w:rsidR="005817F5">
        <w:t> </w:t>
      </w:r>
      <w:r w:rsidRPr="00EC168E">
        <w:t>5 Nummer</w:t>
      </w:r>
      <w:r w:rsidR="005817F5">
        <w:t> </w:t>
      </w:r>
      <w:r w:rsidRPr="00EC168E">
        <w:t>1 bis 3, der Träger der Alterssicherung der Landwirte für Leistungen nach §</w:t>
      </w:r>
      <w:r w:rsidR="005817F5">
        <w:t> </w:t>
      </w:r>
      <w:r w:rsidRPr="00EC168E">
        <w:t>5 Nu</w:t>
      </w:r>
      <w:r w:rsidRPr="00EC168E">
        <w:t>m</w:t>
      </w:r>
      <w:r w:rsidRPr="00EC168E">
        <w:t>mer</w:t>
      </w:r>
      <w:r w:rsidR="005817F5">
        <w:t> </w:t>
      </w:r>
      <w:r w:rsidRPr="00EC168E">
        <w:t>1 und 3,</w:t>
      </w:r>
    </w:p>
    <w:p w:rsidR="00EC168E" w:rsidRDefault="00EC168E" w:rsidP="00EC168E">
      <w:pPr>
        <w:pStyle w:val="NummerierungStufe1"/>
      </w:pPr>
      <w:r w:rsidRPr="00EC168E">
        <w:t>die Träger der Kriegsopferversorgung und die Träger der Kriegsopferfürsorge im Rahmen des Rechts der sozialen Entschädigung bei Gesundheitsschäden für Lei</w:t>
      </w:r>
      <w:r w:rsidRPr="00EC168E">
        <w:t>s</w:t>
      </w:r>
      <w:r w:rsidRPr="00EC168E">
        <w:t>tungen nach §</w:t>
      </w:r>
      <w:r w:rsidR="005817F5">
        <w:t> </w:t>
      </w:r>
      <w:r w:rsidRPr="00EC168E">
        <w:t>5 Nummer</w:t>
      </w:r>
      <w:r w:rsidR="005817F5">
        <w:t> </w:t>
      </w:r>
      <w:r w:rsidRPr="00EC168E">
        <w:t>1 bis [5],</w:t>
      </w:r>
    </w:p>
    <w:p w:rsidR="00EC168E" w:rsidRDefault="00EC168E" w:rsidP="00EC168E">
      <w:pPr>
        <w:pStyle w:val="NummerierungStufe1"/>
      </w:pPr>
      <w:r w:rsidRPr="00EC168E">
        <w:t>die Träger der öffentlichen Jugendhilfe für Leistungen nach §</w:t>
      </w:r>
      <w:r w:rsidR="005817F5">
        <w:t> </w:t>
      </w:r>
      <w:r w:rsidRPr="00EC168E">
        <w:t>5 Nummer</w:t>
      </w:r>
      <w:r w:rsidR="005817F5">
        <w:t> </w:t>
      </w:r>
      <w:r w:rsidRPr="00EC168E">
        <w:t>1, 2, [4] und 5.</w:t>
      </w:r>
    </w:p>
    <w:p w:rsidR="00EC168E" w:rsidRDefault="00EC168E" w:rsidP="00EC168E">
      <w:pPr>
        <w:pStyle w:val="NummerierungStufe1"/>
      </w:pPr>
      <w:r w:rsidRPr="00EC168E">
        <w:t>die Träger der Eingliederungshilfe für Leistungen nach §</w:t>
      </w:r>
      <w:r w:rsidR="005817F5">
        <w:t> </w:t>
      </w:r>
      <w:r w:rsidRPr="00EC168E">
        <w:t>5 Nummer</w:t>
      </w:r>
      <w:r w:rsidR="005817F5">
        <w:t> </w:t>
      </w:r>
      <w:r w:rsidRPr="00EC168E">
        <w:t>1, 2, [4] und 5.</w:t>
      </w:r>
    </w:p>
    <w:p w:rsidR="00EC168E" w:rsidRDefault="00EC168E" w:rsidP="00EC168E">
      <w:pPr>
        <w:pStyle w:val="JuristischerAbsatznummeriert"/>
      </w:pPr>
      <w:r w:rsidRPr="00EC168E">
        <w:t>Die Rehabilitationsträger nehmen ihre Aufgaben selbständig und eigenveran</w:t>
      </w:r>
      <w:r w:rsidRPr="00EC168E">
        <w:t>t</w:t>
      </w:r>
      <w:r w:rsidRPr="00EC168E">
        <w:t>wortlich wahr.</w:t>
      </w:r>
    </w:p>
    <w:p w:rsidR="00EC168E" w:rsidRDefault="00EC168E" w:rsidP="00EC168E">
      <w:pPr>
        <w:pStyle w:val="JuristischerAbsatznummeriert"/>
      </w:pPr>
      <w:r w:rsidRPr="00EC168E">
        <w:t>Die Bundesagentur für Arbeit ist auch Rehabilitationsträger für die Leistungen zur Teilhabe am Arbeitsleben für erwerbsfähige Leistungsberechtigte mit Behinderungen im Sinne des Zweiten Buches, sofern nicht ein anderer Rehabilitationsträger zuständig ist. Die Zuständigkeit der Jobcenter nach §</w:t>
      </w:r>
      <w:r w:rsidR="005817F5">
        <w:t> </w:t>
      </w:r>
      <w:r w:rsidRPr="00EC168E">
        <w:t>6d des Zweiten Buches für die Leistungen zur beruflichen Teilhabe von Menschen mit Behinderungen nach §</w:t>
      </w:r>
      <w:r w:rsidR="005817F5">
        <w:t> </w:t>
      </w:r>
      <w:r w:rsidRPr="00EC168E">
        <w:t>16 Absatz</w:t>
      </w:r>
      <w:r w:rsidR="005817F5">
        <w:t> </w:t>
      </w:r>
      <w:r w:rsidRPr="00EC168E">
        <w:t>1 des Zweiten Buches bleibt unberührt. Die Bundesagentur für Arbeit unterrichtet das zuständige Jo</w:t>
      </w:r>
      <w:r w:rsidRPr="00EC168E">
        <w:t>b</w:t>
      </w:r>
      <w:r w:rsidRPr="00EC168E">
        <w:t>center und die Leistungsberechtigten schriftlich über den festgestellten Rehabilitationsb</w:t>
      </w:r>
      <w:r w:rsidRPr="00EC168E">
        <w:t>e</w:t>
      </w:r>
      <w:r w:rsidRPr="00EC168E">
        <w:t>darf und ihren Eingliederungsvorschlag. Das Jobcenter entscheidet unter Berücksicht</w:t>
      </w:r>
      <w:r w:rsidRPr="00EC168E">
        <w:t>i</w:t>
      </w:r>
      <w:r w:rsidRPr="00EC168E">
        <w:t>gung des Eingliederungsvorschlages innerhalb von drei Wochen über die Leistungen zur beruflichen Teilhabe.</w:t>
      </w:r>
    </w:p>
    <w:p w:rsidR="00EC168E" w:rsidRDefault="00EC168E" w:rsidP="00EC168E">
      <w:pPr>
        <w:pStyle w:val="ParagraphBezeichner"/>
      </w:pPr>
    </w:p>
    <w:p w:rsidR="00EC168E" w:rsidRDefault="00EC168E" w:rsidP="00EC168E">
      <w:pPr>
        <w:pStyle w:val="Paragraphberschrift"/>
      </w:pPr>
      <w:bookmarkStart w:id="9" w:name="_Toc438204550"/>
      <w:r w:rsidRPr="00EC168E">
        <w:t>Vorbehalt abweichender Regelungen</w:t>
      </w:r>
      <w:bookmarkEnd w:id="9"/>
    </w:p>
    <w:p w:rsidR="00D768BB" w:rsidRDefault="00D768BB" w:rsidP="00D768BB">
      <w:pPr>
        <w:pStyle w:val="JuristischerAbsatznummeriert"/>
      </w:pPr>
      <w:r w:rsidRPr="00D768BB">
        <w:t>Die Vorschriften im Teil 1 gelten für die Leistungen zur Teilhabe, soweit sich aus den für den jeweiligen Rehabilitationsträger geltenden Leistungsgesetzen nichts Abwe</w:t>
      </w:r>
      <w:r w:rsidRPr="00D768BB">
        <w:t>i</w:t>
      </w:r>
      <w:r w:rsidRPr="00D768BB">
        <w:t>chendes ergibt. Die Zuständigkeit und die Voraussetzungen für die Leistungen zur Teilh</w:t>
      </w:r>
      <w:r w:rsidRPr="00D768BB">
        <w:t>a</w:t>
      </w:r>
      <w:r w:rsidRPr="00D768BB">
        <w:t>be richten sich nach den für den jeweiligen Rehabilitationsträger geltenden Leistungsg</w:t>
      </w:r>
      <w:r w:rsidRPr="00D768BB">
        <w:t>e</w:t>
      </w:r>
      <w:r w:rsidRPr="00D768BB">
        <w:t>setzen. Das Recht der Eingliederungshilfe im Teil 2 ist ein Leistungsgesetz im Sinne von Satz</w:t>
      </w:r>
      <w:r w:rsidR="005817F5">
        <w:t> </w:t>
      </w:r>
      <w:r w:rsidRPr="00D768BB">
        <w:t>1 und 2.</w:t>
      </w:r>
    </w:p>
    <w:p w:rsidR="00D768BB" w:rsidRDefault="00D768BB" w:rsidP="00D768BB">
      <w:pPr>
        <w:pStyle w:val="JuristischerAbsatznummeriert"/>
      </w:pPr>
      <w:r w:rsidRPr="00D768BB">
        <w:t>Abweichend von Absatz</w:t>
      </w:r>
      <w:r w:rsidR="005817F5">
        <w:t> </w:t>
      </w:r>
      <w:r w:rsidRPr="00D768BB">
        <w:t>1 gehen die Vorschriften der Kapitel 2 bis 4 den für die jeweiligen Rehabilitationsträger geltenden Leistungsgesetzen vor. Von den Vorschriften in Kapitel 4 kann durch Landesrecht nicht abgewichen werden.</w:t>
      </w:r>
    </w:p>
    <w:p w:rsidR="00D768BB" w:rsidRDefault="00D768BB" w:rsidP="00D768BB">
      <w:pPr>
        <w:pStyle w:val="ParagraphBezeichner"/>
      </w:pPr>
    </w:p>
    <w:p w:rsidR="00D768BB" w:rsidRDefault="00D768BB" w:rsidP="00D768BB">
      <w:pPr>
        <w:pStyle w:val="Paragraphberschrift"/>
      </w:pPr>
      <w:bookmarkStart w:id="10" w:name="_Toc438204552"/>
      <w:r w:rsidRPr="00D768BB">
        <w:t>Wunsch- und Wahlrecht der Leistungsberechtigten</w:t>
      </w:r>
      <w:bookmarkEnd w:id="10"/>
    </w:p>
    <w:p w:rsidR="00D768BB" w:rsidRDefault="00D768BB" w:rsidP="00D768BB">
      <w:pPr>
        <w:pStyle w:val="JuristischerAbsatznummeriert"/>
      </w:pPr>
      <w:r w:rsidRPr="00D768BB">
        <w:t>Bei der Entscheidung über die Leistungen und bei der Ausführung der Leistu</w:t>
      </w:r>
      <w:r w:rsidRPr="00D768BB">
        <w:t>n</w:t>
      </w:r>
      <w:r w:rsidRPr="00D768BB">
        <w:t>gen zur Teilhabe wird berechtigten Wünschen der Leistungsberechtigten entsprochen. Dabei wird auch auf die persönliche Lebenssituation, das Alter, das Geschlecht, die Fam</w:t>
      </w:r>
      <w:r w:rsidRPr="00D768BB">
        <w:t>i</w:t>
      </w:r>
      <w:r w:rsidRPr="00D768BB">
        <w:t>lie sowie die religiösen und weltanschaulichen Bedürfnisse der Leistungsberechtigten Rücksicht genommen; im Übrigen gilt §</w:t>
      </w:r>
      <w:r w:rsidR="005817F5">
        <w:t> </w:t>
      </w:r>
      <w:r w:rsidRPr="00D768BB">
        <w:t>33 des Ersten Buches. Den besonderen Bedür</w:t>
      </w:r>
      <w:r w:rsidRPr="00D768BB">
        <w:t>f</w:t>
      </w:r>
      <w:r w:rsidRPr="00D768BB">
        <w:t>nissen von Müttern und Vätern mit Behinderungen bei der Erfüllung ihres Erziehungsau</w:t>
      </w:r>
      <w:r w:rsidRPr="00D768BB">
        <w:t>f</w:t>
      </w:r>
      <w:r w:rsidRPr="00D768BB">
        <w:t>trages sowie den besonderen Bedürfnissen von Kindern mit Behinderungen wird Rec</w:t>
      </w:r>
      <w:r w:rsidRPr="00D768BB">
        <w:t>h</w:t>
      </w:r>
      <w:r w:rsidRPr="00D768BB">
        <w:t>nung getragen.</w:t>
      </w:r>
    </w:p>
    <w:p w:rsidR="00D768BB" w:rsidRDefault="00D768BB" w:rsidP="00D768BB">
      <w:pPr>
        <w:pStyle w:val="JuristischerAbsatznummeriert"/>
      </w:pPr>
      <w:r w:rsidRPr="00D768BB">
        <w:t>Sachleistungen zur Teilhabe, die nicht in Rehabilitationseinrichtungen auszufü</w:t>
      </w:r>
      <w:r w:rsidRPr="00D768BB">
        <w:t>h</w:t>
      </w:r>
      <w:r w:rsidRPr="00D768BB">
        <w:t>ren sind, können auf Antrag der Leistungsberechtigten als Geldleistungen erbracht we</w:t>
      </w:r>
      <w:r w:rsidRPr="00D768BB">
        <w:t>r</w:t>
      </w:r>
      <w:r w:rsidRPr="00D768BB">
        <w:t>den, wenn die Leistungen hierdurch voraussichtlich bei gleicher Wirksamkeit wirtschaftlich zumindest gleichwertig ausgeführt werden können. Für die Beurteilung der Wirksamkeit stellen die Leistungsberechtigten dem Rehabilitationsträger geeignete Unterlagen zur Verfügung. Der Rehabilitationsträger begründet durch Bescheid, wenn er den Wünschen des Leistungsberechtigten nach den Absätzen 1 und 2 nicht entspricht.</w:t>
      </w:r>
    </w:p>
    <w:p w:rsidR="00D768BB" w:rsidRDefault="00D768BB" w:rsidP="00D768BB">
      <w:pPr>
        <w:pStyle w:val="JuristischerAbsatznummeriert"/>
      </w:pPr>
      <w:r w:rsidRPr="00D768BB">
        <w:t>Leistungen, Dienste und Einrichtungen lassen den Leistungsberechtigten mö</w:t>
      </w:r>
      <w:r w:rsidRPr="00D768BB">
        <w:t>g</w:t>
      </w:r>
      <w:r w:rsidRPr="00D768BB">
        <w:t>lichst viel Raum zu eigenverantwortlicher Gestaltung ihrer Lebensumstände und fördern ihre Selbstbestimmung.</w:t>
      </w:r>
    </w:p>
    <w:p w:rsidR="00D768BB" w:rsidRDefault="00D768BB" w:rsidP="00D768BB">
      <w:pPr>
        <w:pStyle w:val="JuristischerAbsatznummeriert"/>
      </w:pPr>
      <w:r w:rsidRPr="00D768BB">
        <w:t>Die Leistungen zur Teilhabe bedürfen der Zustimmung der Leistungsberechti</w:t>
      </w:r>
      <w:r w:rsidRPr="00D768BB">
        <w:t>g</w:t>
      </w:r>
      <w:r w:rsidRPr="00D768BB">
        <w:t>ten.</w:t>
      </w:r>
    </w:p>
    <w:p w:rsidR="00D768BB" w:rsidRDefault="00D768BB" w:rsidP="00D768BB">
      <w:pPr>
        <w:pStyle w:val="KapitelBezeichner"/>
      </w:pPr>
    </w:p>
    <w:p w:rsidR="00D768BB" w:rsidRDefault="00D768BB" w:rsidP="00D768BB">
      <w:pPr>
        <w:pStyle w:val="Kapitelberschrift"/>
      </w:pPr>
      <w:bookmarkStart w:id="11" w:name="_Toc438204554"/>
      <w:r w:rsidRPr="00D768BB">
        <w:t>Prävention</w:t>
      </w:r>
      <w:bookmarkEnd w:id="11"/>
    </w:p>
    <w:p w:rsidR="00D768BB" w:rsidRDefault="00D768BB" w:rsidP="00D768BB">
      <w:pPr>
        <w:pStyle w:val="ParagraphBezeichner"/>
      </w:pPr>
    </w:p>
    <w:p w:rsidR="00D768BB" w:rsidRDefault="00D768BB" w:rsidP="00D768BB">
      <w:pPr>
        <w:pStyle w:val="Paragraphberschrift"/>
      </w:pPr>
      <w:bookmarkStart w:id="12" w:name="_Toc438204556"/>
      <w:r w:rsidRPr="00D768BB">
        <w:t>Vorrang von Leistungen zur Teilhabe</w:t>
      </w:r>
      <w:bookmarkEnd w:id="12"/>
    </w:p>
    <w:p w:rsidR="00D768BB" w:rsidRDefault="00D768BB" w:rsidP="00D768BB">
      <w:pPr>
        <w:pStyle w:val="JuristischerAbsatznummeriert"/>
      </w:pPr>
      <w:r w:rsidRPr="00D768BB">
        <w:t>Werden bei einem Rehabilitationsträger Sozialleistungen wegen oder unter B</w:t>
      </w:r>
      <w:r w:rsidRPr="00D768BB">
        <w:t>e</w:t>
      </w:r>
      <w:r w:rsidRPr="00D768BB">
        <w:t>rücksichtigung einer Behinderung oder einer drohenden Behinderung beantragt oder e</w:t>
      </w:r>
      <w:r w:rsidRPr="00D768BB">
        <w:t>r</w:t>
      </w:r>
      <w:r w:rsidRPr="00D768BB">
        <w:t>bracht, prüft dieser unabhängig von der Entscheidung über diese Leistungen, ob Leistu</w:t>
      </w:r>
      <w:r w:rsidRPr="00D768BB">
        <w:t>n</w:t>
      </w:r>
      <w:r w:rsidRPr="00D768BB">
        <w:t>gen zur Teilhabe voraussichtlich zur Erreichung der Ziele nach §</w:t>
      </w:r>
      <w:r w:rsidR="005817F5">
        <w:t> </w:t>
      </w:r>
      <w:r w:rsidRPr="00D768BB">
        <w:t>1 und §</w:t>
      </w:r>
      <w:r w:rsidR="005817F5">
        <w:t> </w:t>
      </w:r>
      <w:r w:rsidRPr="00D768BB">
        <w:t>4 erfolgreich sind. Er prüft auch, ob hierfür weitere Rehabilitationsträger im Rahmen ihrer Zuständigkeit zur Koordinierung der Leistungen zu beteiligen sind.</w:t>
      </w:r>
    </w:p>
    <w:p w:rsidR="00D768BB" w:rsidRDefault="00D768BB" w:rsidP="00D768BB">
      <w:pPr>
        <w:pStyle w:val="JuristischerAbsatznummeriert"/>
      </w:pPr>
      <w:r w:rsidRPr="00D768BB">
        <w:t>Leistungen zur Teilhabe haben Vorrang vor Rentenleistungen, die bei erfolgre</w:t>
      </w:r>
      <w:r w:rsidRPr="00D768BB">
        <w:t>i</w:t>
      </w:r>
      <w:r w:rsidRPr="00D768BB">
        <w:t>chen Leistungen zur Teilhabe nicht oder voraussichtlich erst zu einem späteren Zeitpunkt zu erbringen wären. Dies gilt während des Bezuges einer Rente entsprechend.</w:t>
      </w:r>
    </w:p>
    <w:p w:rsidR="00D768BB" w:rsidRDefault="00D768BB" w:rsidP="00D768BB">
      <w:pPr>
        <w:pStyle w:val="JuristischerAbsatznummeriert"/>
      </w:pPr>
      <w:r w:rsidRPr="00D768BB">
        <w:t>Absatz</w:t>
      </w:r>
      <w:r w:rsidR="005817F5">
        <w:t> </w:t>
      </w:r>
      <w:r w:rsidRPr="00D768BB">
        <w:t>1 ist auch anzuwenden, um durch Leistungen zur Teilhabe Pflegebedür</w:t>
      </w:r>
      <w:r w:rsidRPr="00D768BB">
        <w:t>f</w:t>
      </w:r>
      <w:r w:rsidRPr="00D768BB">
        <w:t>tigkeit zu vermeiden, zu überwinden, zu mindern oder eine Verschlimmerung zu verhüten.</w:t>
      </w:r>
    </w:p>
    <w:p w:rsidR="00D768BB" w:rsidRDefault="00D768BB" w:rsidP="00D768BB">
      <w:pPr>
        <w:pStyle w:val="JuristischerAbsatznummeriert"/>
      </w:pPr>
      <w:r w:rsidRPr="00D768BB">
        <w:t>Absatz</w:t>
      </w:r>
      <w:r w:rsidR="005817F5">
        <w:t> </w:t>
      </w:r>
      <w:r w:rsidRPr="00D768BB">
        <w:t>1 gilt auch für die Jobcenter im Rahmen ihrer Zuständigkeit für Leistu</w:t>
      </w:r>
      <w:r w:rsidRPr="00D768BB">
        <w:t>n</w:t>
      </w:r>
      <w:r w:rsidRPr="00D768BB">
        <w:t>gen zur beruflichen Teilhabe nach §</w:t>
      </w:r>
      <w:r w:rsidR="005817F5">
        <w:t> </w:t>
      </w:r>
      <w:r w:rsidRPr="00D768BB">
        <w:t>6 Absatz</w:t>
      </w:r>
      <w:r w:rsidR="005817F5">
        <w:t> </w:t>
      </w:r>
      <w:r w:rsidRPr="00D768BB">
        <w:t>3. Die Absätze 1 und 3 gelten auch für die Pflegekassen als Träger der sozialen Pflegeversicherung nach dem Elften Buch; die §§</w:t>
      </w:r>
      <w:r w:rsidR="005817F5">
        <w:t> </w:t>
      </w:r>
      <w:r w:rsidRPr="00D768BB">
        <w:t>18a und 31 des Elften Buches bleiben unberührt.</w:t>
      </w:r>
    </w:p>
    <w:p w:rsidR="00D768BB" w:rsidRDefault="00D768BB" w:rsidP="00D768BB">
      <w:pPr>
        <w:pStyle w:val="ParagraphBezeichner"/>
      </w:pPr>
    </w:p>
    <w:p w:rsidR="00D768BB" w:rsidRDefault="00D768BB" w:rsidP="00D768BB">
      <w:pPr>
        <w:pStyle w:val="Paragraphberschrift"/>
      </w:pPr>
      <w:bookmarkStart w:id="13" w:name="_Toc438204558"/>
      <w:r w:rsidRPr="00D768BB">
        <w:t>Sicherung von Erwerbsfähigkeit und Beschäftigung</w:t>
      </w:r>
      <w:bookmarkEnd w:id="13"/>
    </w:p>
    <w:p w:rsidR="00D768BB" w:rsidRDefault="00D768BB" w:rsidP="00D768BB">
      <w:pPr>
        <w:pStyle w:val="JuristischerAbsatznummeriert"/>
      </w:pPr>
      <w:r w:rsidRPr="00D768BB">
        <w:t xml:space="preserve">Soweit es im Einzelfall geboten ist, prüft der zuständige Rehabilitationsträger gleichzeitig mit der Einleitung einer Leistung zur medizinischen Rehabilitation, während </w:t>
      </w:r>
      <w:r w:rsidRPr="00D768BB">
        <w:lastRenderedPageBreak/>
        <w:t>ihrer Ausführung und nach ihrem Abschluss, ob durch geeignete Leistungen zur Teilhabe am Arbeitsleben die Erwerbsfähigkeit von Menschen mit Behinderung oder von Behind</w:t>
      </w:r>
      <w:r w:rsidRPr="00D768BB">
        <w:t>e</w:t>
      </w:r>
      <w:r w:rsidRPr="00D768BB">
        <w:t>rung bedrohten Menschen erhalten, gebessert oder wiederhergestellt werden kann. Er beteiligt die Bundesagentur für Arbeit nach [§</w:t>
      </w:r>
      <w:r w:rsidR="005817F5">
        <w:t> </w:t>
      </w:r>
      <w:r w:rsidRPr="00D768BB">
        <w:t>54].</w:t>
      </w:r>
    </w:p>
    <w:p w:rsidR="00D768BB" w:rsidRDefault="00D768BB" w:rsidP="00D768BB">
      <w:pPr>
        <w:pStyle w:val="JuristischerAbsatznummeriert"/>
      </w:pPr>
      <w:r w:rsidRPr="00D768BB">
        <w:t>Wird während einer Leistung zur medizinischen Rehabilitation erkennbar, dass der bisherige Arbeitsplatz gefährdet ist, wird mit den Betroffenen sowie dem zuständigen Rehabilitationsträger unverzüglich geklärt, ob Leistungen zur Teilhabe am Arbeitsleben erforderlich sind.</w:t>
      </w:r>
    </w:p>
    <w:p w:rsidR="00D768BB" w:rsidRDefault="00D768BB" w:rsidP="00D768BB">
      <w:pPr>
        <w:pStyle w:val="JuristischerAbsatznummeriert"/>
      </w:pPr>
      <w:r w:rsidRPr="00D768BB">
        <w:t>Bei der Prüfung nach den Absätzen 1 und 2 wird zur Klärung eines Hilfebedarfs nach Teil 3 auch das Integrationsamt beteiligt.</w:t>
      </w:r>
    </w:p>
    <w:p w:rsidR="00D768BB" w:rsidRDefault="00D768BB" w:rsidP="00D768BB">
      <w:pPr>
        <w:pStyle w:val="JuristischerAbsatznummeriert"/>
      </w:pPr>
      <w:r w:rsidRPr="00D768BB">
        <w:t>Die Rehabilitationsträger haben in den Fällen nach den Absätzen 1 und 2 auf e</w:t>
      </w:r>
      <w:r w:rsidRPr="00D768BB">
        <w:t>i</w:t>
      </w:r>
      <w:r w:rsidRPr="00D768BB">
        <w:t>ne frühzeitige Antragstellung im Sinne von §</w:t>
      </w:r>
      <w:r w:rsidR="005817F5">
        <w:t> </w:t>
      </w:r>
      <w:r w:rsidRPr="00D768BB">
        <w:t>12 nach allen in Betracht kommenden Lei</w:t>
      </w:r>
      <w:r w:rsidRPr="00D768BB">
        <w:t>s</w:t>
      </w:r>
      <w:r w:rsidRPr="00D768BB">
        <w:t>tungsgesetzen hinzuwirken und den Antrag ungeachtet ihrer Zuständigkeit für Leistungen zur Teilhabe am Arbeitsleben entgegenzunehmen. Soweit es erforderlich ist, beteiligen sie unverzüglich die zuständigen Rehabilitationsträger zur Koordinierung der Leistungen nach Kapitel 4.</w:t>
      </w:r>
    </w:p>
    <w:p w:rsidR="00D768BB" w:rsidRDefault="00D768BB" w:rsidP="00D768BB">
      <w:pPr>
        <w:pStyle w:val="JuristischerAbsatznummeriert"/>
      </w:pPr>
      <w:r w:rsidRPr="00D768BB">
        <w:t>Die Rehabilitationsträger wirken auch in den Fällen der Hinzuziehung durch A</w:t>
      </w:r>
      <w:r w:rsidRPr="00D768BB">
        <w:t>r</w:t>
      </w:r>
      <w:r w:rsidRPr="00D768BB">
        <w:t>beitgeber infolge einer Arbeitsplatzgefährdung nach [§</w:t>
      </w:r>
      <w:r w:rsidR="005817F5">
        <w:t> </w:t>
      </w:r>
      <w:r w:rsidRPr="00D768BB">
        <w:t>84] Absatz</w:t>
      </w:r>
      <w:r w:rsidR="005817F5">
        <w:t> </w:t>
      </w:r>
      <w:r w:rsidRPr="00D768BB">
        <w:t>2 Satz</w:t>
      </w:r>
      <w:r w:rsidR="005817F5">
        <w:t> </w:t>
      </w:r>
      <w:r w:rsidRPr="00D768BB">
        <w:t>4 auf eine frü</w:t>
      </w:r>
      <w:r w:rsidRPr="00D768BB">
        <w:t>h</w:t>
      </w:r>
      <w:r w:rsidRPr="00D768BB">
        <w:t>zeitige Antragstellung auf Leistungen zur Teilhabe nach allen in Betracht kommenden Leistungsgesetzen hin. Absatz</w:t>
      </w:r>
      <w:r w:rsidR="005817F5">
        <w:t> </w:t>
      </w:r>
      <w:r w:rsidRPr="00D768BB">
        <w:t>4 Satz</w:t>
      </w:r>
      <w:r w:rsidR="005817F5">
        <w:t> </w:t>
      </w:r>
      <w:r w:rsidRPr="00D768BB">
        <w:t>2 gilt entsprechend.</w:t>
      </w:r>
    </w:p>
    <w:p w:rsidR="00D768BB" w:rsidRDefault="00D768BB" w:rsidP="00D768BB">
      <w:pPr>
        <w:pStyle w:val="ParagraphBezeichner"/>
      </w:pPr>
    </w:p>
    <w:p w:rsidR="00D768BB" w:rsidRDefault="00D768BB" w:rsidP="00D768BB">
      <w:pPr>
        <w:pStyle w:val="Paragraphberschrift"/>
      </w:pPr>
      <w:bookmarkStart w:id="14" w:name="_Toc438204560"/>
      <w:r w:rsidRPr="00D768BB">
        <w:t>Förderung von Modellvorhaben zur Prävention</w:t>
      </w:r>
      <w:bookmarkEnd w:id="14"/>
    </w:p>
    <w:p w:rsidR="00D768BB" w:rsidRDefault="00D768BB" w:rsidP="00D768BB">
      <w:pPr>
        <w:pStyle w:val="JuristischerAbsatznummeriert"/>
      </w:pPr>
      <w:r w:rsidRPr="00D768BB">
        <w:t>Das Bundesministerium für Arbeit und Soziales fördert im Rahmen der für diesen Zweck zur Verfügung stehenden Haushaltsmittel im Aufgabenbereich der Grundsicherung für Arbeitsuchende und der gesetzlichen Rentenversicherung Modellvorhaben, die insb</w:t>
      </w:r>
      <w:r w:rsidRPr="00D768BB">
        <w:t>e</w:t>
      </w:r>
      <w:r w:rsidRPr="00D768BB">
        <w:t>sondere durch den Einsatz zusätzlicher Maßnahmen den Vorrang von Leistungen zur Teilhabe nach §</w:t>
      </w:r>
      <w:r w:rsidR="005817F5">
        <w:t> </w:t>
      </w:r>
      <w:r w:rsidRPr="00D768BB">
        <w:t>9 und die Sicherung von Erwerbsfähigkeit und Beschäftigung nach §</w:t>
      </w:r>
      <w:r w:rsidR="005817F5">
        <w:t> </w:t>
      </w:r>
      <w:r w:rsidRPr="00D768BB">
        <w:t>10 unterstützen.</w:t>
      </w:r>
    </w:p>
    <w:p w:rsidR="00D768BB" w:rsidRDefault="00D768BB" w:rsidP="00D768BB">
      <w:pPr>
        <w:pStyle w:val="JuristischerAbsatznummeriert"/>
      </w:pPr>
      <w:r w:rsidRPr="00D768BB">
        <w:t>Das Nähere regeln Förderrichtlinien des Bundesministeriums für Arbeit und Soz</w:t>
      </w:r>
      <w:r w:rsidRPr="00D768BB">
        <w:t>i</w:t>
      </w:r>
      <w:r w:rsidRPr="00D768BB">
        <w:t>ales. Die Förderdauer der Modellvorhaben beträgt fünf Jahre.</w:t>
      </w:r>
    </w:p>
    <w:p w:rsidR="00D768BB" w:rsidRDefault="00D768BB" w:rsidP="00D768BB">
      <w:pPr>
        <w:pStyle w:val="JuristischerAbsatznummeriert"/>
      </w:pPr>
      <w:r w:rsidRPr="00D768BB">
        <w:t>Das Bundesministerium für Arbeit und Soziales kann durch Rechtsverordnung ohne Zustimmung des Bundesrates regeln, ob und inwieweit die Jobcenter nach §</w:t>
      </w:r>
      <w:r w:rsidR="005817F5">
        <w:t> </w:t>
      </w:r>
      <w:r w:rsidRPr="00D768BB">
        <w:t>6d des Zweiten Buches, die Bundesagentur für Arbeit und die Träger der gesetzlichen Rente</w:t>
      </w:r>
      <w:r w:rsidRPr="00D768BB">
        <w:t>n</w:t>
      </w:r>
      <w:r w:rsidRPr="00D768BB">
        <w:t>versicherung beim Einsatz zusätzlicher Maßnahmen im Rahmen eines Modellvorhabens nach Absatz</w:t>
      </w:r>
      <w:r w:rsidR="005817F5">
        <w:t> </w:t>
      </w:r>
      <w:r w:rsidRPr="00D768BB">
        <w:t>1 von den für sie geltenden Leistungsgesetzen sachlich und zeitlich begrenzt abweichen können.</w:t>
      </w:r>
    </w:p>
    <w:p w:rsidR="00D768BB" w:rsidRDefault="00D768BB" w:rsidP="00D768BB">
      <w:pPr>
        <w:pStyle w:val="JuristischerAbsatznummeriert"/>
      </w:pPr>
      <w:r w:rsidRPr="00D768BB">
        <w:t>Das Bundesministerium für Arbeit und Soziales untersucht die Wirkungen der Modellvorhaben nach Absatz</w:t>
      </w:r>
      <w:r w:rsidR="005817F5">
        <w:t> </w:t>
      </w:r>
      <w:r w:rsidRPr="00D768BB">
        <w:t>1. Das Bundesministerium für Arbeit und Soziales kann Dri</w:t>
      </w:r>
      <w:r w:rsidRPr="00D768BB">
        <w:t>t</w:t>
      </w:r>
      <w:r w:rsidRPr="00D768BB">
        <w:t>te mit der Wirkungsforschung beauftragen.</w:t>
      </w:r>
    </w:p>
    <w:p w:rsidR="00D768BB" w:rsidRDefault="00D768BB" w:rsidP="00D768BB">
      <w:pPr>
        <w:pStyle w:val="KapitelBezeichner"/>
      </w:pPr>
    </w:p>
    <w:p w:rsidR="00D768BB" w:rsidRDefault="00D768BB" w:rsidP="00D768BB">
      <w:pPr>
        <w:pStyle w:val="Kapitelberschrift"/>
      </w:pPr>
      <w:bookmarkStart w:id="15" w:name="_Toc438204562"/>
      <w:r w:rsidRPr="00D768BB">
        <w:t>Erkennung und Ermittlung des Rehabilitationsbedarfs</w:t>
      </w:r>
      <w:bookmarkEnd w:id="15"/>
    </w:p>
    <w:p w:rsidR="00D768BB" w:rsidRDefault="00D768BB" w:rsidP="00D768BB">
      <w:pPr>
        <w:pStyle w:val="ParagraphBezeichner"/>
      </w:pPr>
    </w:p>
    <w:p w:rsidR="00D768BB" w:rsidRDefault="00D768BB" w:rsidP="00D768BB">
      <w:pPr>
        <w:pStyle w:val="Paragraphberschrift"/>
      </w:pPr>
      <w:bookmarkStart w:id="16" w:name="_Toc438204564"/>
      <w:r w:rsidRPr="00D768BB">
        <w:t>Maßnahmen zur Unterstützung der frühzeitigen Bedarfserkennung</w:t>
      </w:r>
      <w:bookmarkEnd w:id="16"/>
    </w:p>
    <w:p w:rsidR="00D768BB" w:rsidRDefault="00D768BB" w:rsidP="00D768BB">
      <w:pPr>
        <w:pStyle w:val="JuristischerAbsatznummeriert"/>
      </w:pPr>
      <w:r w:rsidRPr="00D768BB">
        <w:t>Die Rehabilitationsträger stellen durch geeignete Maßnahmen sicher, dass ein Rehabilitationsbedarf frühzeitig erkannt und auf eine Antragstellung der Leistungsberec</w:t>
      </w:r>
      <w:r w:rsidRPr="00D768BB">
        <w:t>h</w:t>
      </w:r>
      <w:r w:rsidRPr="00D768BB">
        <w:lastRenderedPageBreak/>
        <w:t>tigten hingewirkt wird. Die Rehabilitationsträger unterstützen die frühzeitige Antragstellung insbesondere durch die Bereitstellung von geeigneten barrierefreien Informationsangeb</w:t>
      </w:r>
      <w:r w:rsidRPr="00D768BB">
        <w:t>o</w:t>
      </w:r>
      <w:r w:rsidRPr="00D768BB">
        <w:t>ten für die Leistungsberechtigten über Inhalte und Ziele von Leistungen zur Teilhabe, über Verfahren zu deren Inanspruchnahme und über die Angebote der Beratung, einschließlich der ergänzenden unabhängigen Teilhabeberatung nach [§</w:t>
      </w:r>
      <w:r w:rsidR="005817F5">
        <w:t> </w:t>
      </w:r>
      <w:r w:rsidRPr="00D768BB">
        <w:t>32].</w:t>
      </w:r>
    </w:p>
    <w:p w:rsidR="00D768BB" w:rsidRDefault="00D768BB" w:rsidP="00D768BB">
      <w:pPr>
        <w:pStyle w:val="JuristischerAbsatznummeriert"/>
      </w:pPr>
      <w:r w:rsidRPr="00D768BB">
        <w:t>Absatz</w:t>
      </w:r>
      <w:r w:rsidR="005817F5">
        <w:t> </w:t>
      </w:r>
      <w:r w:rsidRPr="00D768BB">
        <w:t>1 gilt auch für Jobcenter im Rahmen ihrer Zuständigkeit für Leistungen zur beruflichen Teilhabe nach §</w:t>
      </w:r>
      <w:r w:rsidR="005817F5">
        <w:t> </w:t>
      </w:r>
      <w:r w:rsidRPr="00D768BB">
        <w:t>6 Absatz</w:t>
      </w:r>
      <w:r w:rsidR="005817F5">
        <w:t> </w:t>
      </w:r>
      <w:r w:rsidRPr="00D768BB">
        <w:t>3, für die Integrationsämter in Bezug auf Lei</w:t>
      </w:r>
      <w:r w:rsidRPr="00D768BB">
        <w:t>s</w:t>
      </w:r>
      <w:r w:rsidRPr="00D768BB">
        <w:t>tungen und sonstige Hilfen für schwerbehinderte Menschen nach Teil 3 und für die Pfl</w:t>
      </w:r>
      <w:r w:rsidRPr="00D768BB">
        <w:t>e</w:t>
      </w:r>
      <w:r w:rsidRPr="00D768BB">
        <w:t>gekassen als Träger der sozialen Pflegeversicherung nach dem Elften Buch.</w:t>
      </w:r>
    </w:p>
    <w:p w:rsidR="00D768BB" w:rsidRDefault="00D768BB" w:rsidP="00D768BB">
      <w:pPr>
        <w:pStyle w:val="JuristischerAbsatznummeriert"/>
      </w:pPr>
      <w:r w:rsidRPr="00D768BB">
        <w:t>Die Rehabilitationsträger und Pflegekassen können die Bereitstellung von Info</w:t>
      </w:r>
      <w:r w:rsidRPr="00D768BB">
        <w:t>r</w:t>
      </w:r>
      <w:r w:rsidRPr="00D768BB">
        <w:t>mationsangeboten durch ihre Verbände und Vereinigungen wahrnehmen lassen. Jobce</w:t>
      </w:r>
      <w:r w:rsidRPr="00D768BB">
        <w:t>n</w:t>
      </w:r>
      <w:r w:rsidRPr="00D768BB">
        <w:t>ter können die Bereitstellung von Informationsangeboten durch die Bundesagentur für Arbeit wahrnehmen lassen.</w:t>
      </w:r>
    </w:p>
    <w:p w:rsidR="00D768BB" w:rsidRDefault="00D768BB" w:rsidP="00D768BB">
      <w:pPr>
        <w:pStyle w:val="ParagraphBezeichner"/>
      </w:pPr>
    </w:p>
    <w:p w:rsidR="00D768BB" w:rsidRDefault="00D768BB" w:rsidP="00D768BB">
      <w:pPr>
        <w:pStyle w:val="Paragraphberschrift"/>
      </w:pPr>
      <w:bookmarkStart w:id="17" w:name="_Toc438204566"/>
      <w:r w:rsidRPr="00D768BB">
        <w:t>Instrumente zur Ermittlung des Rehabilitationsbedarfs</w:t>
      </w:r>
      <w:bookmarkEnd w:id="17"/>
    </w:p>
    <w:p w:rsidR="00D768BB" w:rsidRDefault="00D768BB" w:rsidP="00D768BB">
      <w:pPr>
        <w:pStyle w:val="JuristischerAbsatznummeriert"/>
      </w:pPr>
      <w:r w:rsidRPr="00D768BB">
        <w:t>Zur einheitlichen und überprüfbaren Ermittlung des individuellen Rehabilitation</w:t>
      </w:r>
      <w:r w:rsidRPr="00D768BB">
        <w:t>s</w:t>
      </w:r>
      <w:r w:rsidRPr="00D768BB">
        <w:t>bedarfs verwenden die Rehabilitationsträger systematische Arbeitsprozesse und standa</w:t>
      </w:r>
      <w:r w:rsidRPr="00D768BB">
        <w:t>r</w:t>
      </w:r>
      <w:r w:rsidRPr="00D768BB">
        <w:t>disierte Arbeitsmittel (Instrumente) nach den für sie geltenden Leistungsgesetzen. Die Instrumente sollen den von den Rehabilitationsträgern vereinbarten Grundsätzen für I</w:t>
      </w:r>
      <w:r w:rsidRPr="00D768BB">
        <w:t>n</w:t>
      </w:r>
      <w:r w:rsidRPr="00D768BB">
        <w:t>strumente zur Bedarfsermittlung nach [§</w:t>
      </w:r>
      <w:r w:rsidR="005817F5">
        <w:t> </w:t>
      </w:r>
      <w:r w:rsidRPr="00D768BB">
        <w:t>26 Absatz</w:t>
      </w:r>
      <w:r w:rsidR="005817F5">
        <w:t> </w:t>
      </w:r>
      <w:r w:rsidRPr="00D768BB">
        <w:t>2 Nummer</w:t>
      </w:r>
      <w:r w:rsidR="005817F5">
        <w:t> </w:t>
      </w:r>
      <w:r w:rsidRPr="00D768BB">
        <w:t>7] entsprechen. Die Reh</w:t>
      </w:r>
      <w:r w:rsidRPr="00D768BB">
        <w:t>a</w:t>
      </w:r>
      <w:r w:rsidRPr="00D768BB">
        <w:t>bilitationsträger können die Entwicklung von Instrumenten durch ihre Verbände und Ve</w:t>
      </w:r>
      <w:r w:rsidRPr="00D768BB">
        <w:t>r</w:t>
      </w:r>
      <w:r w:rsidRPr="00D768BB">
        <w:t>einigungen wahrnehmen lassen oder Dritte mit der Entwicklung beauftragen.</w:t>
      </w:r>
    </w:p>
    <w:p w:rsidR="00D768BB" w:rsidRDefault="00D768BB" w:rsidP="00D768BB">
      <w:pPr>
        <w:pStyle w:val="JuristischerAbsatznummeriert"/>
      </w:pPr>
      <w:r w:rsidRPr="00D768BB">
        <w:t>Die Instrumente nach Absatz</w:t>
      </w:r>
      <w:r w:rsidR="005817F5">
        <w:t> </w:t>
      </w:r>
      <w:r w:rsidRPr="00D768BB">
        <w:t>1 Satz</w:t>
      </w:r>
      <w:r w:rsidR="005817F5">
        <w:t> </w:t>
      </w:r>
      <w:r w:rsidRPr="00D768BB">
        <w:t>1 gewährleisten eine funktionsbezogene Bedarfsermittlung, indem sie insbesondere erfassen,</w:t>
      </w:r>
    </w:p>
    <w:p w:rsidR="00D768BB" w:rsidRDefault="00D768BB" w:rsidP="00D768BB">
      <w:pPr>
        <w:pStyle w:val="NummerierungStufe1"/>
      </w:pPr>
      <w:r w:rsidRPr="00D768BB">
        <w:t>ob eine Behinderung vorliegt oder einzutreten droht,</w:t>
      </w:r>
    </w:p>
    <w:p w:rsidR="00D768BB" w:rsidRDefault="00D768BB" w:rsidP="00D768BB">
      <w:pPr>
        <w:pStyle w:val="NummerierungStufe1"/>
      </w:pPr>
      <w:r w:rsidRPr="00D768BB">
        <w:t>welche Auswirkung die Behinderung auf die Teilhabe der Leistungsberechtigten hat,</w:t>
      </w:r>
    </w:p>
    <w:p w:rsidR="00D768BB" w:rsidRDefault="00D768BB" w:rsidP="00D768BB">
      <w:pPr>
        <w:pStyle w:val="NummerierungStufe1"/>
      </w:pPr>
      <w:r w:rsidRPr="00D768BB">
        <w:t>welche Ziele mit Leistungen zur Teilhabe erreicht werden sollen und</w:t>
      </w:r>
    </w:p>
    <w:p w:rsidR="00D768BB" w:rsidRDefault="00D768BB" w:rsidP="00D768BB">
      <w:pPr>
        <w:pStyle w:val="NummerierungStufe1"/>
      </w:pPr>
      <w:r w:rsidRPr="00D768BB">
        <w:t>welche Leistungen im Rahmen einer Prognose zur Erreichung der Ziele voraussich</w:t>
      </w:r>
      <w:r w:rsidRPr="00D768BB">
        <w:t>t</w:t>
      </w:r>
      <w:r w:rsidRPr="00D768BB">
        <w:t>lich erfolgreich sind</w:t>
      </w:r>
    </w:p>
    <w:p w:rsidR="00D768BB" w:rsidRDefault="00D768BB" w:rsidP="00D768BB">
      <w:pPr>
        <w:pStyle w:val="JuristischerAbsatzFolgeabsatz"/>
      </w:pPr>
      <w:r w:rsidRPr="00D768BB">
        <w:t>und sichern die Dokumentation und Nachprüfbarkeit der Bedarfsermittlung.</w:t>
      </w:r>
    </w:p>
    <w:p w:rsidR="00D768BB" w:rsidRDefault="00D768BB" w:rsidP="00D768BB">
      <w:pPr>
        <w:pStyle w:val="JuristischerAbsatznummeriert"/>
      </w:pPr>
      <w:r w:rsidRPr="00D768BB">
        <w:t>Das Bundesministerium für Arbeit und Soziales untersucht regelmäßig die Wi</w:t>
      </w:r>
      <w:r w:rsidRPr="00D768BB">
        <w:t>r</w:t>
      </w:r>
      <w:r w:rsidRPr="00D768BB">
        <w:t>kung der Instrumente nach Absatz</w:t>
      </w:r>
      <w:r w:rsidR="005817F5">
        <w:t> </w:t>
      </w:r>
      <w:r w:rsidRPr="00D768BB">
        <w:t>1 und veröffentlicht die Untersuchungsergebnisse.</w:t>
      </w:r>
    </w:p>
    <w:p w:rsidR="00D768BB" w:rsidRDefault="00D768BB" w:rsidP="00D768BB">
      <w:pPr>
        <w:pStyle w:val="JuristischerAbsatznummeriert"/>
      </w:pPr>
      <w:r w:rsidRPr="00D768BB">
        <w:t>Auf Vorschlag der Rehabilitationsträger nach §</w:t>
      </w:r>
      <w:r w:rsidR="005817F5">
        <w:t> </w:t>
      </w:r>
      <w:r w:rsidRPr="00D768BB">
        <w:t>6 Absatz</w:t>
      </w:r>
      <w:r w:rsidR="005817F5">
        <w:t> </w:t>
      </w:r>
      <w:r w:rsidRPr="00D768BB">
        <w:t>1 Nummer</w:t>
      </w:r>
      <w:r w:rsidR="005817F5">
        <w:t> </w:t>
      </w:r>
      <w:r w:rsidRPr="00D768BB">
        <w:t>6 und 7 und mit Zustimmung der zuständigen obersten Landesbehörden kann das Bundesministerium für Arbeit und Soziales die von diesen Rehabilitationsträgern eingesetzten Instrumente im Sinne von Absatz</w:t>
      </w:r>
      <w:r w:rsidR="005817F5">
        <w:t> </w:t>
      </w:r>
      <w:r w:rsidRPr="00D768BB">
        <w:t>1 in die Untersuchung nach Absatz</w:t>
      </w:r>
      <w:r w:rsidR="005817F5">
        <w:t> </w:t>
      </w:r>
      <w:r w:rsidRPr="00D768BB">
        <w:t>3 einbeziehen.</w:t>
      </w:r>
    </w:p>
    <w:p w:rsidR="00D768BB" w:rsidRDefault="00D768BB" w:rsidP="00D768BB">
      <w:pPr>
        <w:pStyle w:val="KapitelBezeichner"/>
      </w:pPr>
    </w:p>
    <w:p w:rsidR="00D768BB" w:rsidRDefault="00D768BB" w:rsidP="00D768BB">
      <w:pPr>
        <w:pStyle w:val="Kapitelberschrift"/>
      </w:pPr>
      <w:bookmarkStart w:id="18" w:name="_Toc438204568"/>
      <w:r w:rsidRPr="00D768BB">
        <w:t>Koordinierung der Leistungen</w:t>
      </w:r>
      <w:bookmarkEnd w:id="18"/>
    </w:p>
    <w:p w:rsidR="00D768BB" w:rsidRDefault="00D768BB" w:rsidP="00D768BB">
      <w:pPr>
        <w:pStyle w:val="ParagraphBezeichner"/>
      </w:pPr>
    </w:p>
    <w:p w:rsidR="00D768BB" w:rsidRDefault="00D768BB" w:rsidP="00D768BB">
      <w:pPr>
        <w:pStyle w:val="Paragraphberschrift"/>
      </w:pPr>
      <w:bookmarkStart w:id="19" w:name="_Toc438204570"/>
      <w:r w:rsidRPr="00D768BB">
        <w:t>Leistender Rehabilitationsträger</w:t>
      </w:r>
      <w:bookmarkEnd w:id="19"/>
    </w:p>
    <w:p w:rsidR="00D768BB" w:rsidRDefault="00D768BB" w:rsidP="00D768BB">
      <w:pPr>
        <w:pStyle w:val="JuristischerAbsatznummeriert"/>
      </w:pPr>
      <w:r w:rsidRPr="00D768BB">
        <w:t>Werden Leistungen zur Teilhabe beantragt, stellt der Rehabilitationsträger inne</w:t>
      </w:r>
      <w:r w:rsidRPr="00D768BB">
        <w:t>r</w:t>
      </w:r>
      <w:r w:rsidRPr="00D768BB">
        <w:t xml:space="preserve">halb von zwei Wochen nach Eingang des Antrages bei ihm fest, ob er nach dem für ihn geltenden Leistungsgesetz für die Leistung zuständig ist. Stellt er bei der Prüfung fest, dass er für die Leistung insgesamt nicht zuständig ist, leitet er den Antrag unverzüglich </w:t>
      </w:r>
      <w:r w:rsidRPr="00D768BB">
        <w:lastRenderedPageBreak/>
        <w:t>dem nach seiner Auffassung zuständigen Rehabilitationsträger zu und unterrichtet hie</w:t>
      </w:r>
      <w:r w:rsidRPr="00D768BB">
        <w:t>r</w:t>
      </w:r>
      <w:r w:rsidRPr="00D768BB">
        <w:t>über den Antragsteller. Muss für eine solche Feststellung die Ursache der Behinderung geklärt werden und ist diese Klärung in der Frist nach Satz</w:t>
      </w:r>
      <w:r w:rsidR="005817F5">
        <w:t> </w:t>
      </w:r>
      <w:r w:rsidRPr="00D768BB">
        <w:t>1 nicht möglich, wird der A</w:t>
      </w:r>
      <w:r w:rsidRPr="00D768BB">
        <w:t>n</w:t>
      </w:r>
      <w:r w:rsidRPr="00D768BB">
        <w:t>trag unverzüglich dem Rehabilitationsträger zugeleitet, der die Leistung ohne Rücksicht auf die Ursache erbringt. Wird der Antrag bei der Bundesagentur für Arbeit gestellt, we</w:t>
      </w:r>
      <w:r w:rsidRPr="00D768BB">
        <w:t>r</w:t>
      </w:r>
      <w:r w:rsidRPr="00D768BB">
        <w:t>den bei der Prüfung nach den Sätzen 1 und 2 Feststellungen nach §</w:t>
      </w:r>
      <w:r w:rsidR="005817F5">
        <w:t> </w:t>
      </w:r>
      <w:r w:rsidRPr="00D768BB">
        <w:t>11 Absatz</w:t>
      </w:r>
      <w:r w:rsidR="005817F5">
        <w:t> </w:t>
      </w:r>
      <w:r w:rsidRPr="00D768BB">
        <w:t>2a Nu</w:t>
      </w:r>
      <w:r w:rsidRPr="00D768BB">
        <w:t>m</w:t>
      </w:r>
      <w:r w:rsidRPr="00D768BB">
        <w:t>mer</w:t>
      </w:r>
      <w:r w:rsidR="005817F5">
        <w:t> </w:t>
      </w:r>
      <w:r w:rsidRPr="00D768BB">
        <w:t>1 des Sechsten Buches und §</w:t>
      </w:r>
      <w:r w:rsidR="005817F5">
        <w:t> </w:t>
      </w:r>
      <w:r w:rsidRPr="00D768BB">
        <w:t>22 Absatz</w:t>
      </w:r>
      <w:r w:rsidR="005817F5">
        <w:t> </w:t>
      </w:r>
      <w:r w:rsidRPr="00D768BB">
        <w:t>2 des Dritten Buches nicht getroffen.</w:t>
      </w:r>
    </w:p>
    <w:p w:rsidR="00D768BB" w:rsidRDefault="00D768BB" w:rsidP="00D768BB">
      <w:pPr>
        <w:pStyle w:val="JuristischerAbsatznummeriert"/>
      </w:pPr>
      <w:r w:rsidRPr="00D768BB">
        <w:t>Wird der Antrag nicht weitergeleitet, stellt der Rehabilitationsträger den Rehabil</w:t>
      </w:r>
      <w:r w:rsidRPr="00D768BB">
        <w:t>i</w:t>
      </w:r>
      <w:r w:rsidRPr="00D768BB">
        <w:t>tationsbedarf anhand der Instrumente zur Bedarfsermittlung nach §</w:t>
      </w:r>
      <w:r w:rsidR="005817F5">
        <w:t> </w:t>
      </w:r>
      <w:r w:rsidRPr="00D768BB">
        <w:t>13 unverzüglich und umfassend fest. Muss für diese Feststellung ein Gutachten nicht eingeholt werden, en</w:t>
      </w:r>
      <w:r w:rsidRPr="00D768BB">
        <w:t>t</w:t>
      </w:r>
      <w:r w:rsidRPr="00D768BB">
        <w:t>scheidet der Rehabilitationsträger innerhalb von drei Wochen nach Antragseingang. Ist für die Feststellung des Rehabilitationsbedarfs ein Gutachten erforderlich, wird die Entsche</w:t>
      </w:r>
      <w:r w:rsidRPr="00D768BB">
        <w:t>i</w:t>
      </w:r>
      <w:r w:rsidRPr="00D768BB">
        <w:t>dung innerhalb von zwei Wochen nach Vorliegen des Gutachtens getroffen. Wird der A</w:t>
      </w:r>
      <w:r w:rsidRPr="00D768BB">
        <w:t>n</w:t>
      </w:r>
      <w:r w:rsidRPr="00D768BB">
        <w:t>trag weitergeleitet, gelten die Sätze 1 bis 3 für den Rehabilitationsträger, an den der A</w:t>
      </w:r>
      <w:r w:rsidRPr="00D768BB">
        <w:t>n</w:t>
      </w:r>
      <w:r w:rsidRPr="00D768BB">
        <w:t>trag weitergeleitet worden ist, entsprechend; die Frist beginnt mit dem Antragseingang bei diesem Rehabilitationsträger. In den Fällen der Anforderung einer gutachterlichen Ste</w:t>
      </w:r>
      <w:r w:rsidRPr="00D768BB">
        <w:t>l</w:t>
      </w:r>
      <w:r w:rsidRPr="00D768BB">
        <w:t>lungnahme bei der Bundesagentur für Arbeit nach § [54] gilt Satz</w:t>
      </w:r>
      <w:r w:rsidR="005817F5">
        <w:t> </w:t>
      </w:r>
      <w:r w:rsidRPr="00D768BB">
        <w:t>3 entsprechend.</w:t>
      </w:r>
    </w:p>
    <w:p w:rsidR="00D768BB" w:rsidRDefault="00D768BB" w:rsidP="00D768BB">
      <w:pPr>
        <w:pStyle w:val="JuristischerAbsatznummeriert"/>
      </w:pPr>
      <w:r w:rsidRPr="00D768BB">
        <w:t>Ist der Rehabilitationsträger, an den der Antrag nach Absatz</w:t>
      </w:r>
      <w:r w:rsidR="005817F5">
        <w:t> </w:t>
      </w:r>
      <w:r w:rsidRPr="00D768BB">
        <w:t>1 Satz</w:t>
      </w:r>
      <w:r w:rsidR="005817F5">
        <w:t> </w:t>
      </w:r>
      <w:r w:rsidRPr="00D768BB">
        <w:t>2 weitergele</w:t>
      </w:r>
      <w:r w:rsidRPr="00D768BB">
        <w:t>i</w:t>
      </w:r>
      <w:r w:rsidRPr="00D768BB">
        <w:t>tet worden ist, nach dem für ihn geltenden Leistungsgesetz für die Leistung insgesamt nicht zuständig, kann er den Antrag im Einvernehmen mit dem nach seiner Auffassung zuständigen Rehabilitationsträger an diesen weiterleiten, damit von diesem über den A</w:t>
      </w:r>
      <w:r w:rsidRPr="00D768BB">
        <w:t>n</w:t>
      </w:r>
      <w:r w:rsidRPr="00D768BB">
        <w:t>trag innerhalb der bereits nach Absatz</w:t>
      </w:r>
      <w:r w:rsidR="005817F5">
        <w:t> </w:t>
      </w:r>
      <w:r w:rsidRPr="00D768BB">
        <w:t>2 Satz</w:t>
      </w:r>
      <w:r w:rsidR="005817F5">
        <w:t> </w:t>
      </w:r>
      <w:r w:rsidRPr="00D768BB">
        <w:t>4 laufenden Fristen entschieden wird und unterrichtet hierüber den Antragsteller.</w:t>
      </w:r>
    </w:p>
    <w:p w:rsidR="00D768BB" w:rsidRDefault="00D768BB" w:rsidP="00D768BB">
      <w:pPr>
        <w:pStyle w:val="JuristischerAbsatznummeriert"/>
      </w:pPr>
      <w:r w:rsidRPr="00D768BB">
        <w:t>Die Absätze 1 bis 3 gelten sinngemäß, wenn der Rehabilitationsträger Leistu</w:t>
      </w:r>
      <w:r w:rsidRPr="00D768BB">
        <w:t>n</w:t>
      </w:r>
      <w:r w:rsidRPr="00D768BB">
        <w:t xml:space="preserve">gen von </w:t>
      </w:r>
      <w:proofErr w:type="gramStart"/>
      <w:r w:rsidRPr="00D768BB">
        <w:t>Amts</w:t>
      </w:r>
      <w:proofErr w:type="gramEnd"/>
      <w:r w:rsidRPr="00D768BB">
        <w:t xml:space="preserve"> wegen erbringt. Dabei tritt an die Stelle des Tages der Antragstellung der Tag der Kenntnis des voraussichtlichen Rehabilitationsbedarfs.</w:t>
      </w:r>
    </w:p>
    <w:p w:rsidR="00D768BB" w:rsidRDefault="00D768BB" w:rsidP="00D768BB">
      <w:pPr>
        <w:pStyle w:val="JuristischerAbsatznummeriert"/>
      </w:pPr>
      <w:r w:rsidRPr="00D768BB">
        <w:t>Für die Weiterleitung des Antrages ist §</w:t>
      </w:r>
      <w:r w:rsidR="005817F5">
        <w:t> </w:t>
      </w:r>
      <w:r w:rsidRPr="00D768BB">
        <w:t>16 Absatz</w:t>
      </w:r>
      <w:r w:rsidR="005817F5">
        <w:t> </w:t>
      </w:r>
      <w:r w:rsidRPr="00D768BB">
        <w:t>2 Satz</w:t>
      </w:r>
      <w:r w:rsidR="005817F5">
        <w:t> </w:t>
      </w:r>
      <w:r w:rsidRPr="00D768BB">
        <w:t>1 des Ersten Buches nicht anzuwenden, wenn und soweit Leistungen zur Teilhabe bei einem Rehabilitation</w:t>
      </w:r>
      <w:r w:rsidRPr="00D768BB">
        <w:t>s</w:t>
      </w:r>
      <w:r w:rsidRPr="00D768BB">
        <w:t>träger beantragt werden.</w:t>
      </w:r>
    </w:p>
    <w:p w:rsidR="00D768BB" w:rsidRDefault="00D768BB" w:rsidP="00D768BB">
      <w:pPr>
        <w:pStyle w:val="ParagraphBezeichner"/>
      </w:pPr>
    </w:p>
    <w:p w:rsidR="00D768BB" w:rsidRDefault="00D768BB" w:rsidP="00D768BB">
      <w:pPr>
        <w:pStyle w:val="Paragraphberschrift"/>
      </w:pPr>
      <w:bookmarkStart w:id="20" w:name="_Toc438204572"/>
      <w:r w:rsidRPr="00D768BB">
        <w:t>Leistungsverantwortung bei Mehrheit von Rehabilitationsträgern</w:t>
      </w:r>
      <w:bookmarkEnd w:id="20"/>
    </w:p>
    <w:p w:rsidR="00D768BB" w:rsidRDefault="00D768BB" w:rsidP="00D768BB">
      <w:pPr>
        <w:pStyle w:val="JuristischerAbsatznummeriert"/>
      </w:pPr>
      <w:r w:rsidRPr="00D768BB">
        <w:t>Stellt der nach §</w:t>
      </w:r>
      <w:r w:rsidR="005817F5">
        <w:t> </w:t>
      </w:r>
      <w:r w:rsidRPr="00D768BB">
        <w:t>14 leistende Rehabilitationsträger fest, dass der Antrag neben den nach seinem Leistungsgesetz zu erbringenden Leistungen weitere Leistungen zur Teilhabe umfasst, für die er nicht Rehabilitationsträger nach §</w:t>
      </w:r>
      <w:r w:rsidR="005817F5">
        <w:t> </w:t>
      </w:r>
      <w:r w:rsidRPr="00D768BB">
        <w:t>6 Absatz</w:t>
      </w:r>
      <w:r w:rsidR="005817F5">
        <w:t> </w:t>
      </w:r>
      <w:r w:rsidRPr="00D768BB">
        <w:t>1 sein kann, leitet er den Antrag insoweit unverzüglich dem nach seiner Auffassung zuständigen Rehabilit</w:t>
      </w:r>
      <w:r w:rsidRPr="00D768BB">
        <w:t>a</w:t>
      </w:r>
      <w:r w:rsidRPr="00D768BB">
        <w:t>tionsträger zu, damit dieser über die weiteren Leistungen nach den für ihn geltenden Lei</w:t>
      </w:r>
      <w:r w:rsidRPr="00D768BB">
        <w:t>s</w:t>
      </w:r>
      <w:r w:rsidRPr="00D768BB">
        <w:t>tungsgesetzen in eigener Zuständigkeit entscheidet und unterrichtet hierüber den Antra</w:t>
      </w:r>
      <w:r w:rsidRPr="00D768BB">
        <w:t>g</w:t>
      </w:r>
      <w:r w:rsidRPr="00D768BB">
        <w:t>steller.</w:t>
      </w:r>
    </w:p>
    <w:p w:rsidR="00D768BB" w:rsidRDefault="00D768BB" w:rsidP="00D768BB">
      <w:pPr>
        <w:pStyle w:val="JuristischerAbsatznummeriert"/>
      </w:pPr>
      <w:r w:rsidRPr="00D768BB">
        <w:t>Hält der nach §</w:t>
      </w:r>
      <w:r w:rsidR="005817F5">
        <w:t> </w:t>
      </w:r>
      <w:r w:rsidRPr="00D768BB">
        <w:t>14 leistende Rehabilitationsträger für die umfassende Festste</w:t>
      </w:r>
      <w:r w:rsidRPr="00D768BB">
        <w:t>l</w:t>
      </w:r>
      <w:r w:rsidRPr="00D768BB">
        <w:t>lung des Rehabilitationsbedarfs nach §</w:t>
      </w:r>
      <w:r w:rsidR="005817F5">
        <w:t> </w:t>
      </w:r>
      <w:r w:rsidRPr="00D768BB">
        <w:t>14 Absatz</w:t>
      </w:r>
      <w:r w:rsidR="005817F5">
        <w:t> </w:t>
      </w:r>
      <w:r w:rsidRPr="00D768BB">
        <w:t>2 die Feststellungen weiterer zuständ</w:t>
      </w:r>
      <w:r w:rsidRPr="00D768BB">
        <w:t>i</w:t>
      </w:r>
      <w:r w:rsidRPr="00D768BB">
        <w:t>ger Rehabilitationsträger für erforderlich und liegt kein Fall nach Absatz</w:t>
      </w:r>
      <w:r w:rsidR="005817F5">
        <w:t> </w:t>
      </w:r>
      <w:r w:rsidRPr="00D768BB">
        <w:t>1 vor, fordert er von diesen Rehabilitationsträgern die für den Teilhabeplan nach §</w:t>
      </w:r>
      <w:r w:rsidR="005817F5">
        <w:t> </w:t>
      </w:r>
      <w:r w:rsidRPr="00D768BB">
        <w:t>19 erforderlichen Fes</w:t>
      </w:r>
      <w:r w:rsidRPr="00D768BB">
        <w:t>t</w:t>
      </w:r>
      <w:r w:rsidRPr="00D768BB">
        <w:t>stellungen unverzüglich an. Die Feststellungen binden den nach §</w:t>
      </w:r>
      <w:r w:rsidR="005817F5">
        <w:t> </w:t>
      </w:r>
      <w:r w:rsidRPr="00D768BB">
        <w:t>14 leistenden Rehabil</w:t>
      </w:r>
      <w:r w:rsidRPr="00D768BB">
        <w:t>i</w:t>
      </w:r>
      <w:r w:rsidRPr="00D768BB">
        <w:t>tationsträger bei der Entscheidung über den Antrag, wenn sie innerhalb von zwei Wochen nach Anforderung oder im Falle der Begutachtung innerhalb von zwei Wochen nach Vo</w:t>
      </w:r>
      <w:r w:rsidRPr="00D768BB">
        <w:t>r</w:t>
      </w:r>
      <w:r w:rsidRPr="00D768BB">
        <w:t>liegen des Gutachtens beigebracht werden. Anderenfalls stellt der nach §</w:t>
      </w:r>
      <w:r w:rsidR="005817F5">
        <w:t> </w:t>
      </w:r>
      <w:r w:rsidRPr="00D768BB">
        <w:t>14 leistende Rehabilitationsträger den Rehabilitationsbedarf nach allen in Betracht kommenden Lei</w:t>
      </w:r>
      <w:r w:rsidRPr="00D768BB">
        <w:t>s</w:t>
      </w:r>
      <w:r w:rsidRPr="00D768BB">
        <w:t>tungsgesetzen umfassend fest.</w:t>
      </w:r>
    </w:p>
    <w:p w:rsidR="00D768BB" w:rsidRDefault="00D768BB" w:rsidP="00D768BB">
      <w:pPr>
        <w:pStyle w:val="JuristischerAbsatznummeriert"/>
      </w:pPr>
      <w:r w:rsidRPr="00D768BB">
        <w:t>Der nach §</w:t>
      </w:r>
      <w:r w:rsidR="005817F5">
        <w:t> </w:t>
      </w:r>
      <w:r w:rsidRPr="00D768BB">
        <w:t>14 leistende Rehabilitationsträger entscheidet über den Antrag in den Fällen nach Absatz</w:t>
      </w:r>
      <w:r w:rsidR="005817F5">
        <w:t> </w:t>
      </w:r>
      <w:r w:rsidRPr="00D768BB">
        <w:t>2 und erbringt die Leistungen im eigenen Namen. Abweichend von Satz</w:t>
      </w:r>
      <w:r w:rsidR="005817F5">
        <w:t> </w:t>
      </w:r>
      <w:r w:rsidRPr="00D768BB">
        <w:t xml:space="preserve">1 bewilligen und erbringen die Rehabilitationsträger die Leistungen nach den für sie </w:t>
      </w:r>
      <w:r w:rsidRPr="00D768BB">
        <w:lastRenderedPageBreak/>
        <w:t>jeweils geltenden Leistungsgesetzen im eigenen Namen, wenn im Teilhabeplan nach § 19 dokumentiert wurde, dass</w:t>
      </w:r>
    </w:p>
    <w:p w:rsidR="00D768BB" w:rsidRDefault="00D768BB" w:rsidP="00D768BB">
      <w:pPr>
        <w:pStyle w:val="NummerierungStufe1"/>
      </w:pPr>
      <w:r w:rsidRPr="00D768BB">
        <w:t>die erforderlichen Feststellungen nach allen in Betracht kommenden Leistungsgese</w:t>
      </w:r>
      <w:r w:rsidRPr="00D768BB">
        <w:t>t</w:t>
      </w:r>
      <w:r w:rsidRPr="00D768BB">
        <w:t>zen von den zuständigen Rehabilitationsträgern getroffen wurden,</w:t>
      </w:r>
    </w:p>
    <w:p w:rsidR="00D768BB" w:rsidRDefault="00D768BB" w:rsidP="00D768BB">
      <w:pPr>
        <w:pStyle w:val="NummerierungStufe1"/>
      </w:pPr>
      <w:r w:rsidRPr="00D768BB">
        <w:t>auf Grundlage des Teilhabeplans eine Leistungserbringung durch die nach den jewe</w:t>
      </w:r>
      <w:r w:rsidRPr="00D768BB">
        <w:t>i</w:t>
      </w:r>
      <w:r w:rsidRPr="00D768BB">
        <w:t>ligen Leistungsgesetzen zuständigen Rehabilitationsträger sichergestellt ist und</w:t>
      </w:r>
    </w:p>
    <w:p w:rsidR="00D768BB" w:rsidRDefault="00D768BB" w:rsidP="00D768BB">
      <w:pPr>
        <w:pStyle w:val="NummerierungStufe1"/>
      </w:pPr>
      <w:r w:rsidRPr="00D768BB">
        <w:t>die Leistungsberechtigten einer nach Zuständigkeiten getrennten Leistungsbewill</w:t>
      </w:r>
      <w:r w:rsidRPr="00D768BB">
        <w:t>i</w:t>
      </w:r>
      <w:r w:rsidRPr="00D768BB">
        <w:t>gung und -erbringung zustimmen.</w:t>
      </w:r>
    </w:p>
    <w:p w:rsidR="00D768BB" w:rsidRDefault="00D768BB" w:rsidP="00D768BB">
      <w:pPr>
        <w:pStyle w:val="JuristischerAbsatznummeriert"/>
      </w:pPr>
      <w:r w:rsidRPr="00D768BB">
        <w:t>In den Fällen der Beteiligung von Rehabilitationsträgern nach den Absätzen 1 bis 3 entscheiden die Rehabilitationsträger abweichend von §</w:t>
      </w:r>
      <w:r w:rsidR="005817F5">
        <w:t> </w:t>
      </w:r>
      <w:r w:rsidRPr="00D768BB">
        <w:t>14 Absatz</w:t>
      </w:r>
      <w:r w:rsidR="005817F5">
        <w:t> </w:t>
      </w:r>
      <w:r w:rsidRPr="00D768BB">
        <w:t>2 innerhalb von sechs Wochen nach Antragseingang bei dem nach §</w:t>
      </w:r>
      <w:r w:rsidR="005817F5">
        <w:t> </w:t>
      </w:r>
      <w:r w:rsidRPr="00D768BB">
        <w:t>14 leistenden Rehabilitationsträger. Wird eine Teilhabeplankonferenz nach §</w:t>
      </w:r>
      <w:r w:rsidR="005817F5">
        <w:t> </w:t>
      </w:r>
      <w:r w:rsidRPr="00D768BB">
        <w:t>20 durchgeführt, entscheiden die Rehabilitation</w:t>
      </w:r>
      <w:r w:rsidRPr="00D768BB">
        <w:t>s</w:t>
      </w:r>
      <w:r w:rsidRPr="00D768BB">
        <w:t>träger innerhalb von zwei Monaten nach Antragseingang. Die Antragsteller werden von dem nach §</w:t>
      </w:r>
      <w:r w:rsidR="005817F5">
        <w:t> </w:t>
      </w:r>
      <w:r w:rsidRPr="00D768BB">
        <w:t>14 leistenden Rehabilitationsträger über die Beteiligung von Rehabilitation</w:t>
      </w:r>
      <w:r w:rsidRPr="00D768BB">
        <w:t>s</w:t>
      </w:r>
      <w:r w:rsidRPr="00D768BB">
        <w:t>trägern sowie über die für die Entscheidung über den Antrag maßgeblichen Zuständigke</w:t>
      </w:r>
      <w:r w:rsidRPr="00D768BB">
        <w:t>i</w:t>
      </w:r>
      <w:r w:rsidRPr="00D768BB">
        <w:t>ten und Fristen unverzüglich unterrichtet.</w:t>
      </w:r>
    </w:p>
    <w:p w:rsidR="00D768BB" w:rsidRDefault="00D768BB" w:rsidP="00D768BB">
      <w:pPr>
        <w:pStyle w:val="ParagraphBezeichner"/>
      </w:pPr>
    </w:p>
    <w:p w:rsidR="00D768BB" w:rsidRDefault="00D768BB" w:rsidP="00D768BB">
      <w:pPr>
        <w:pStyle w:val="Paragraphberschrift"/>
      </w:pPr>
      <w:bookmarkStart w:id="21" w:name="_Toc438204574"/>
      <w:r w:rsidRPr="00D768BB">
        <w:t>Erstattungsansprüche zwischen Rehabilitationsträgern</w:t>
      </w:r>
      <w:bookmarkEnd w:id="21"/>
    </w:p>
    <w:p w:rsidR="00D768BB" w:rsidRDefault="00D768BB" w:rsidP="00D768BB">
      <w:pPr>
        <w:pStyle w:val="JuristischerAbsatznummeriert"/>
      </w:pPr>
      <w:r w:rsidRPr="00D768BB">
        <w:t>Hat ein leistender Rehabilitationsträger nach §</w:t>
      </w:r>
      <w:r w:rsidR="005817F5">
        <w:t> </w:t>
      </w:r>
      <w:r w:rsidRPr="00D768BB">
        <w:t>14 Absatz</w:t>
      </w:r>
      <w:r w:rsidR="005817F5">
        <w:t> </w:t>
      </w:r>
      <w:r w:rsidRPr="00D768BB">
        <w:t>2 Satz</w:t>
      </w:r>
      <w:r w:rsidR="005817F5">
        <w:t> </w:t>
      </w:r>
      <w:r w:rsidRPr="00D768BB">
        <w:t>4 Leistungen e</w:t>
      </w:r>
      <w:r w:rsidRPr="00D768BB">
        <w:t>r</w:t>
      </w:r>
      <w:r w:rsidRPr="00D768BB">
        <w:t>bracht, für die ein anderer Rehabilitationsträger insgesamt zuständig ist, erstattet der z</w:t>
      </w:r>
      <w:r w:rsidRPr="00D768BB">
        <w:t>u</w:t>
      </w:r>
      <w:r w:rsidRPr="00D768BB">
        <w:t>ständige Rehabilitationsträger die Aufwendungen des leistenden Rehabilitationsträgers nach den für den leistenden Rehabilitationsträger geltenden Rechtsvorschriften.</w:t>
      </w:r>
    </w:p>
    <w:p w:rsidR="00D768BB" w:rsidRDefault="00D768BB" w:rsidP="00D768BB">
      <w:pPr>
        <w:pStyle w:val="JuristischerAbsatznummeriert"/>
      </w:pPr>
      <w:r w:rsidRPr="00D768BB">
        <w:t>Hat ein leistender Rehabilitationsträger nach §</w:t>
      </w:r>
      <w:r w:rsidR="005817F5">
        <w:t> </w:t>
      </w:r>
      <w:r w:rsidRPr="00D768BB">
        <w:t>15 Absatz</w:t>
      </w:r>
      <w:r w:rsidR="005817F5">
        <w:t> </w:t>
      </w:r>
      <w:r w:rsidRPr="00D768BB">
        <w:t>3 Satz</w:t>
      </w:r>
      <w:r w:rsidR="005817F5">
        <w:t> </w:t>
      </w:r>
      <w:r w:rsidRPr="00D768BB">
        <w:t>1 Leistungen im eigenen Namen erbracht, für die ein beteiligter Rehabilitationsträger zuständig ist, ersta</w:t>
      </w:r>
      <w:r w:rsidRPr="00D768BB">
        <w:t>t</w:t>
      </w:r>
      <w:r w:rsidRPr="00D768BB">
        <w:t>tet der beteiligte Rehabilitationsträger die Aufwendungen des leistenden Rehabilitation</w:t>
      </w:r>
      <w:r w:rsidRPr="00D768BB">
        <w:t>s</w:t>
      </w:r>
      <w:r w:rsidRPr="00D768BB">
        <w:t>trägers nach den für den zuständigen Rehabilitationsträger geltenden Rechtsvorschriften. Hat ein beteiligter Rehabilitationsträger die angeforderten Feststellungen nicht oder nicht rechtzeitig nach §</w:t>
      </w:r>
      <w:r w:rsidR="005817F5">
        <w:t> </w:t>
      </w:r>
      <w:r w:rsidRPr="00D768BB">
        <w:t>15 Absatz</w:t>
      </w:r>
      <w:r w:rsidR="005817F5">
        <w:t> </w:t>
      </w:r>
      <w:r w:rsidRPr="00D768BB">
        <w:t>2 beigebracht, erstattet der beteiligte Rehabilitationsträger die Aufwendungen des leistenden Rehabilitationsträgers nach den Rechtsvorschriften, die der Leistungsbewilligung zugrunde liegen.</w:t>
      </w:r>
    </w:p>
    <w:p w:rsidR="00D768BB" w:rsidRDefault="00D768BB" w:rsidP="00D768BB">
      <w:pPr>
        <w:pStyle w:val="JuristischerAbsatznummeriert"/>
      </w:pPr>
      <w:r w:rsidRPr="00D768BB">
        <w:t>Der Erstattungsanspruch nach den Absätzen 1 und 2 umfasst die nach den j</w:t>
      </w:r>
      <w:r w:rsidRPr="00D768BB">
        <w:t>e</w:t>
      </w:r>
      <w:r w:rsidRPr="00D768BB">
        <w:t>weiligen Leistungsgesetzen entstandenen Leistungsaufwendungen und eine Verwa</w:t>
      </w:r>
      <w:r w:rsidRPr="00D768BB">
        <w:t>l</w:t>
      </w:r>
      <w:r w:rsidRPr="00D768BB">
        <w:t>tungskostenpauschale in Höhe von 5 vom Hundert der erstattungsfähigen Leistungsau</w:t>
      </w:r>
      <w:r w:rsidRPr="00D768BB">
        <w:t>f</w:t>
      </w:r>
      <w:r w:rsidRPr="00D768BB">
        <w:t>wendungen. Eine Erstattungspflicht nach Satz 1 besteht nicht, soweit Leistungen zu U</w:t>
      </w:r>
      <w:r w:rsidRPr="00D768BB">
        <w:t>n</w:t>
      </w:r>
      <w:r w:rsidRPr="00D768BB">
        <w:t>recht von dem leistenden Rehabilitationsträger erbracht worden sind und er hierbei grob fahrlässig oder vorsätzlich gehandelt hat.</w:t>
      </w:r>
    </w:p>
    <w:p w:rsidR="00D768BB" w:rsidRDefault="00D768BB" w:rsidP="00D768BB">
      <w:pPr>
        <w:pStyle w:val="JuristischerAbsatznummeriert"/>
      </w:pPr>
      <w:r w:rsidRPr="00D768BB">
        <w:t>Für unzuständige Rehabilitationsträger, die eine Leistung erbracht haben,</w:t>
      </w:r>
    </w:p>
    <w:p w:rsidR="00D768BB" w:rsidRDefault="00D768BB" w:rsidP="00D768BB">
      <w:pPr>
        <w:pStyle w:val="NummerierungStufe1"/>
      </w:pPr>
      <w:r w:rsidRPr="00D768BB">
        <w:t>ohne den Antrag an den zuständigen Rehabilitationsträger nach §</w:t>
      </w:r>
      <w:r w:rsidR="005817F5">
        <w:t> </w:t>
      </w:r>
      <w:r w:rsidRPr="00D768BB">
        <w:t>14 Absatz</w:t>
      </w:r>
      <w:r w:rsidR="005817F5">
        <w:t> </w:t>
      </w:r>
      <w:r w:rsidRPr="00D768BB">
        <w:t>1 Satz</w:t>
      </w:r>
      <w:r w:rsidR="005817F5">
        <w:t> </w:t>
      </w:r>
      <w:r w:rsidRPr="00D768BB">
        <w:t>2 weiterzuleiten oder</w:t>
      </w:r>
    </w:p>
    <w:p w:rsidR="00D768BB" w:rsidRDefault="00D768BB" w:rsidP="00D768BB">
      <w:pPr>
        <w:pStyle w:val="NummerierungStufe1"/>
      </w:pPr>
      <w:r w:rsidRPr="00D768BB">
        <w:t>ohne einen weiteren zuständigen Rehabilitationsträger nach §</w:t>
      </w:r>
      <w:r w:rsidR="005817F5">
        <w:t> </w:t>
      </w:r>
      <w:r w:rsidRPr="00D768BB">
        <w:t>15 zu beteiligen,</w:t>
      </w:r>
    </w:p>
    <w:p w:rsidR="00D768BB" w:rsidRDefault="00D768BB" w:rsidP="00D768BB">
      <w:pPr>
        <w:pStyle w:val="JuristischerAbsatzFolgeabsatz"/>
      </w:pPr>
      <w:r w:rsidRPr="00D768BB">
        <w:t>ist §</w:t>
      </w:r>
      <w:r w:rsidR="005817F5">
        <w:t> </w:t>
      </w:r>
      <w:r w:rsidRPr="00D768BB">
        <w:t>105 des Zehnten Buches nicht anzuwenden, es sei denn, die Rehabilitationsträger vereinbaren Abweichendes.</w:t>
      </w:r>
    </w:p>
    <w:p w:rsidR="00D768BB" w:rsidRDefault="00D768BB" w:rsidP="00D768BB">
      <w:pPr>
        <w:pStyle w:val="JuristischerAbsatznummeriert"/>
      </w:pPr>
      <w:r w:rsidRPr="00D768BB">
        <w:t>Hat der leistende Rehabilitationsträger in den Fällen des §</w:t>
      </w:r>
      <w:r w:rsidR="005817F5">
        <w:t> </w:t>
      </w:r>
      <w:r w:rsidRPr="00D768BB">
        <w:t>18 Aufwendungen für selbstbeschaffte Leistungen nach dem Leistungsgesetz eines nach §</w:t>
      </w:r>
      <w:r w:rsidR="005817F5">
        <w:t> </w:t>
      </w:r>
      <w:r w:rsidRPr="00D768BB">
        <w:t>15 beteiligten R</w:t>
      </w:r>
      <w:r w:rsidRPr="00D768BB">
        <w:t>e</w:t>
      </w:r>
      <w:r w:rsidRPr="00D768BB">
        <w:t>habilitationsträgers zu erstatten, kann er von dem beteiligten Rehabilitationsträger einen Ausgleich verlangen, soweit dieser durch die Erstattung nach §</w:t>
      </w:r>
      <w:r w:rsidR="005817F5">
        <w:t> </w:t>
      </w:r>
      <w:r w:rsidRPr="00D768BB">
        <w:t>18 Absatz</w:t>
      </w:r>
      <w:r w:rsidR="005817F5">
        <w:t> </w:t>
      </w:r>
      <w:r w:rsidRPr="00D768BB">
        <w:t>2 Satz von se</w:t>
      </w:r>
      <w:r w:rsidRPr="00D768BB">
        <w:t>i</w:t>
      </w:r>
      <w:r w:rsidRPr="00D768BB">
        <w:t xml:space="preserve">ner Leistungspflicht befreit wurde. Hat ein beteiligter Rehabilitationsträger den Eintritt der Erstattungspflicht für selbstbeschaffte Leistungen zu vertreten, umfasst der Ausgleich den </w:t>
      </w:r>
      <w:r w:rsidRPr="00D768BB">
        <w:lastRenderedPageBreak/>
        <w:t>gesamten Erstattungsbetrag abzüglich der bei anderen Rehabilitationsträgern eingetret</w:t>
      </w:r>
      <w:r w:rsidRPr="00D768BB">
        <w:t>e</w:t>
      </w:r>
      <w:r w:rsidRPr="00D768BB">
        <w:t>nen Leistungsbefreiung.</w:t>
      </w:r>
    </w:p>
    <w:p w:rsidR="00D768BB" w:rsidRDefault="00D768BB" w:rsidP="00D768BB">
      <w:pPr>
        <w:pStyle w:val="JuristischerAbsatznummeriert"/>
      </w:pPr>
      <w:r w:rsidRPr="00D768BB">
        <w:t>Ein Erstattungsanspruch des Trägers der [Eingliederungshilfe], der öffentlichen Jugendhilfe und der Kriegsopferfürsorge ist von anderen Rehabilitationsträgern in den Fällen nach den Absätzen 1 bis 3 ab dem Zeitpunkt der Leistungsbewilligung und in den Fällen nach Absatz</w:t>
      </w:r>
      <w:r w:rsidR="005817F5">
        <w:t> </w:t>
      </w:r>
      <w:r w:rsidRPr="00D768BB">
        <w:t>5 ab dem Zeitpunkt der Erstattung mit fünf Prozentpunkten jährlich zu verzinsen.</w:t>
      </w:r>
    </w:p>
    <w:p w:rsidR="00D768BB" w:rsidRDefault="00D768BB" w:rsidP="00D768BB">
      <w:pPr>
        <w:pStyle w:val="ParagraphBezeichner"/>
      </w:pPr>
    </w:p>
    <w:p w:rsidR="00D768BB" w:rsidRDefault="00D768BB" w:rsidP="00D768BB">
      <w:pPr>
        <w:pStyle w:val="Paragraphberschrift"/>
      </w:pPr>
      <w:bookmarkStart w:id="22" w:name="_Toc438204576"/>
      <w:r w:rsidRPr="00D768BB">
        <w:t>Begutachtung</w:t>
      </w:r>
      <w:bookmarkEnd w:id="22"/>
    </w:p>
    <w:p w:rsidR="00D768BB" w:rsidRDefault="00D768BB" w:rsidP="00D768BB">
      <w:pPr>
        <w:pStyle w:val="JuristischerAbsatznummeriert"/>
      </w:pPr>
      <w:r w:rsidRPr="00D768BB">
        <w:t>Ist für die Feststellung des Rehabilitationsbedarfs ein Gutachten erforderlich, b</w:t>
      </w:r>
      <w:r w:rsidRPr="00D768BB">
        <w:t>e</w:t>
      </w:r>
      <w:r w:rsidRPr="00D768BB">
        <w:t>auftragt der nach §</w:t>
      </w:r>
      <w:r w:rsidR="005817F5">
        <w:t> </w:t>
      </w:r>
      <w:r w:rsidRPr="00D768BB">
        <w:t>14 leistende Rehabilitationsträger unverzüglich einen geeigneten Sachverständigen. Er benennt den Leistungsberechtigten in der Regel drei möglichst wohnortnahe Sachverständige unter Berücksichtigung bestehender sozialmedizinischer Dienste. Haben sich Leistungsberechtigte für einen benannten Sachverständigen en</w:t>
      </w:r>
      <w:r w:rsidRPr="00D768BB">
        <w:t>t</w:t>
      </w:r>
      <w:r w:rsidRPr="00D768BB">
        <w:t>schieden, wird dem Wunsch Rechnung getragen.</w:t>
      </w:r>
    </w:p>
    <w:p w:rsidR="00D768BB" w:rsidRDefault="00D768BB" w:rsidP="00D768BB">
      <w:pPr>
        <w:pStyle w:val="JuristischerAbsatznummeriert"/>
      </w:pPr>
      <w:r w:rsidRPr="00D768BB">
        <w:t>Der Sachverständige nimmt eine umfassende sozialmedizinische, bei Bedarf auch psychologische Begutachtung vor und erstellt das Gutachten innerhalb von zwei Wochen nach Auftragserteilung. Das Gutachten soll den von den Rehabilitationsträgern vereinbarten einheitlichen Grundsätzen zur Durchführung von Begutachtungen nach §</w:t>
      </w:r>
      <w:r w:rsidR="005817F5">
        <w:t> </w:t>
      </w:r>
      <w:r w:rsidRPr="00D768BB">
        <w:t>25 Absatz</w:t>
      </w:r>
      <w:r w:rsidR="005817F5">
        <w:t> </w:t>
      </w:r>
      <w:r w:rsidRPr="00D768BB">
        <w:t>1 Nummer</w:t>
      </w:r>
      <w:r w:rsidR="005817F5">
        <w:t> </w:t>
      </w:r>
      <w:r w:rsidRPr="00D768BB">
        <w:t>4 entsprechen. Die in dem Gutachten getroffenen Feststellungen zum Rehabilitationsbedarf werden den Entscheidungen der Rehabilitationsträger zugrunde gelegt. Die gesetzlichen Aufgaben der Gesundheitsämter und die gutachterliche Beteil</w:t>
      </w:r>
      <w:r w:rsidRPr="00D768BB">
        <w:t>i</w:t>
      </w:r>
      <w:r w:rsidRPr="00D768BB">
        <w:t>gung der Bundesagentur für Arbeit nach [§</w:t>
      </w:r>
      <w:r w:rsidR="005817F5">
        <w:t> </w:t>
      </w:r>
      <w:r w:rsidRPr="00D768BB">
        <w:t>54] bleiben unberührt.</w:t>
      </w:r>
    </w:p>
    <w:p w:rsidR="00D768BB" w:rsidRDefault="00D768BB" w:rsidP="00D768BB">
      <w:pPr>
        <w:pStyle w:val="JuristischerAbsatznummeriert"/>
      </w:pPr>
      <w:r w:rsidRPr="00D768BB">
        <w:t>Hat der nach §</w:t>
      </w:r>
      <w:r w:rsidR="005817F5">
        <w:t> </w:t>
      </w:r>
      <w:r w:rsidRPr="00D768BB">
        <w:t>14 leistende Rehabilitationsträger nach §</w:t>
      </w:r>
      <w:r w:rsidR="005817F5">
        <w:t> </w:t>
      </w:r>
      <w:r w:rsidRPr="00D768BB">
        <w:t>15 weitere Rehabilitat</w:t>
      </w:r>
      <w:r w:rsidRPr="00D768BB">
        <w:t>i</w:t>
      </w:r>
      <w:r w:rsidRPr="00D768BB">
        <w:t>onsträger beteiligt, setzt er sich bei seiner Entscheidung über die Beauftragung eines g</w:t>
      </w:r>
      <w:r w:rsidRPr="00D768BB">
        <w:t>e</w:t>
      </w:r>
      <w:r w:rsidRPr="00D768BB">
        <w:t>eigneten Sachverständigen mit den beteiligten Rehabilitationsträgern über Anlass, Ziel und Umfang der Begutachtung ins Benehmen. Die in dem Gutachten getroffenen Fes</w:t>
      </w:r>
      <w:r w:rsidRPr="00D768BB">
        <w:t>t</w:t>
      </w:r>
      <w:r w:rsidRPr="00D768BB">
        <w:t>stellungen zum Rehabilitationsbedarf werden in den Teilhabeplan nach §</w:t>
      </w:r>
      <w:r w:rsidR="005817F5">
        <w:t> </w:t>
      </w:r>
      <w:r w:rsidRPr="00D768BB">
        <w:t>19 einbezogen. Absatz</w:t>
      </w:r>
      <w:r w:rsidR="005817F5">
        <w:t> </w:t>
      </w:r>
      <w:r w:rsidRPr="00D768BB">
        <w:t>2 Satz</w:t>
      </w:r>
      <w:r w:rsidR="005817F5">
        <w:t> </w:t>
      </w:r>
      <w:r w:rsidRPr="00D768BB">
        <w:t>3 gilt entsprechend.</w:t>
      </w:r>
    </w:p>
    <w:p w:rsidR="00D768BB" w:rsidRDefault="00D768BB" w:rsidP="00D768BB">
      <w:pPr>
        <w:pStyle w:val="JuristischerAbsatznummeriert"/>
      </w:pPr>
      <w:r w:rsidRPr="00D768BB">
        <w:t>Die Rehabilitationsträger stellen sicher, dass sie Sachverständige beauftragen können, bei denen Zugangs- und Kommunikationsbarrieren nicht bestehen.</w:t>
      </w:r>
    </w:p>
    <w:p w:rsidR="00D768BB" w:rsidRDefault="00D768BB" w:rsidP="00D768BB">
      <w:pPr>
        <w:pStyle w:val="ParagraphBezeichner"/>
      </w:pPr>
    </w:p>
    <w:p w:rsidR="00D768BB" w:rsidRDefault="00D768BB" w:rsidP="00D768BB">
      <w:pPr>
        <w:pStyle w:val="Paragraphberschrift"/>
      </w:pPr>
      <w:bookmarkStart w:id="23" w:name="_Toc438204578"/>
      <w:r w:rsidRPr="00D768BB">
        <w:t>Erstattung selbstbeschaffter Leistungen</w:t>
      </w:r>
      <w:bookmarkEnd w:id="23"/>
    </w:p>
    <w:p w:rsidR="00D768BB" w:rsidRDefault="00D768BB" w:rsidP="00D768BB">
      <w:pPr>
        <w:pStyle w:val="JuristischerAbsatznummeriert"/>
      </w:pPr>
      <w:r w:rsidRPr="00D768BB">
        <w:t>Kann über den Antrag auf Leistungen zur Teilhabe nicht innerhalb von sechs Wochen nach Antragseingang bei dem nach §</w:t>
      </w:r>
      <w:r w:rsidR="005817F5">
        <w:t> </w:t>
      </w:r>
      <w:r w:rsidRPr="00D768BB">
        <w:t>14 leistenden Rehabilitationsträger en</w:t>
      </w:r>
      <w:r w:rsidRPr="00D768BB">
        <w:t>t</w:t>
      </w:r>
      <w:r w:rsidRPr="00D768BB">
        <w:t>schieden werden, teilt er dies den Leistungsberechtigten unter Darlegung der Gründe ohne weitere Aufforderung durch die Leistungsberechtigten schriftlich mit. Erfolgt die Mi</w:t>
      </w:r>
      <w:r w:rsidRPr="00D768BB">
        <w:t>t</w:t>
      </w:r>
      <w:r w:rsidRPr="00D768BB">
        <w:t>teilung nicht oder liegt ein Grund nicht vor, gilt die beantragte Leistung nach Ablauf der Frist als genehmigt. Bei der Darlegung der Gründe kann sich der nach §</w:t>
      </w:r>
      <w:r w:rsidR="005817F5">
        <w:t> </w:t>
      </w:r>
      <w:r w:rsidRPr="00D768BB">
        <w:t>14 leistende R</w:t>
      </w:r>
      <w:r w:rsidRPr="00D768BB">
        <w:t>e</w:t>
      </w:r>
      <w:r w:rsidRPr="00D768BB">
        <w:t>habilitationsträger ausschließlich berufen auf die in §</w:t>
      </w:r>
      <w:r w:rsidR="005817F5">
        <w:t> </w:t>
      </w:r>
      <w:r w:rsidRPr="00D768BB">
        <w:t>14 Absatz</w:t>
      </w:r>
      <w:r w:rsidR="005817F5">
        <w:t> </w:t>
      </w:r>
      <w:r w:rsidRPr="00D768BB">
        <w:t>2 und §</w:t>
      </w:r>
      <w:r w:rsidR="005817F5">
        <w:t> </w:t>
      </w:r>
      <w:r w:rsidRPr="00D768BB">
        <w:t>15 Absatz</w:t>
      </w:r>
      <w:r w:rsidR="005817F5">
        <w:t> </w:t>
      </w:r>
      <w:r w:rsidRPr="00D768BB">
        <w:t>4 g</w:t>
      </w:r>
      <w:r w:rsidRPr="00D768BB">
        <w:t>e</w:t>
      </w:r>
      <w:r w:rsidRPr="00D768BB">
        <w:t>regelten Fristen zur Entscheidung über den Antrag sowie zusätzlich auf den Zeitraum</w:t>
      </w:r>
    </w:p>
    <w:p w:rsidR="00D768BB" w:rsidRDefault="00D768BB" w:rsidP="00D768BB">
      <w:pPr>
        <w:pStyle w:val="NummerierungStufe1"/>
      </w:pPr>
      <w:r w:rsidRPr="00D768BB">
        <w:t>von bis zu zwei Wochen zur Beauftragung eines Sachverständigen für die Begutac</w:t>
      </w:r>
      <w:r w:rsidRPr="00D768BB">
        <w:t>h</w:t>
      </w:r>
      <w:r w:rsidRPr="00D768BB">
        <w:t>tung infolge einer nachweislich beschränkten Verfügbarkeit geeigneter Sachverstä</w:t>
      </w:r>
      <w:r w:rsidRPr="00D768BB">
        <w:t>n</w:t>
      </w:r>
      <w:r w:rsidRPr="00D768BB">
        <w:t>diger,</w:t>
      </w:r>
    </w:p>
    <w:p w:rsidR="00D768BB" w:rsidRDefault="00D768BB" w:rsidP="00D768BB">
      <w:pPr>
        <w:pStyle w:val="NummerierungStufe1"/>
      </w:pPr>
      <w:r w:rsidRPr="00D768BB">
        <w:t>von bis zu vier Wochen, soweit von dem Sachverständigen die Notwendigkeit für e</w:t>
      </w:r>
      <w:r w:rsidRPr="00D768BB">
        <w:t>i</w:t>
      </w:r>
      <w:r w:rsidRPr="00D768BB">
        <w:t>nen solchen Zeitraum der Begutachtung schriftlich begründet wurde und</w:t>
      </w:r>
    </w:p>
    <w:p w:rsidR="00D768BB" w:rsidRDefault="00D768BB" w:rsidP="00D768BB">
      <w:pPr>
        <w:pStyle w:val="NummerierungStufe1"/>
      </w:pPr>
      <w:r w:rsidRPr="00D768BB">
        <w:lastRenderedPageBreak/>
        <w:t>einer fehlenden Mitwirkung der Leistungsberechtigten, wenn und soweit den Lei</w:t>
      </w:r>
      <w:r w:rsidRPr="00D768BB">
        <w:t>s</w:t>
      </w:r>
      <w:r w:rsidRPr="00D768BB">
        <w:t>tungsberechtigten nach §</w:t>
      </w:r>
      <w:r w:rsidR="005817F5">
        <w:t> </w:t>
      </w:r>
      <w:r w:rsidRPr="00D768BB">
        <w:t>66 Absatz</w:t>
      </w:r>
      <w:r w:rsidR="005817F5">
        <w:t> </w:t>
      </w:r>
      <w:r w:rsidRPr="00D768BB">
        <w:t>3 des Ersten Buches schriftlich eine angeme</w:t>
      </w:r>
      <w:r w:rsidRPr="00D768BB">
        <w:t>s</w:t>
      </w:r>
      <w:r w:rsidRPr="00D768BB">
        <w:t>sene Frist zur Mitwirkung gesetzt wurde.</w:t>
      </w:r>
    </w:p>
    <w:p w:rsidR="00D768BB" w:rsidRDefault="00D768BB" w:rsidP="00D768BB">
      <w:pPr>
        <w:pStyle w:val="JuristischerAbsatzFolgeabsatz"/>
      </w:pPr>
      <w:r w:rsidRPr="00D768BB">
        <w:t>Die Fristangabe ist in der Mitteilung auf den Tag genau zu bestimmen. Die beantragte Leistung gilt auch dann als genehmigt, wenn die in der Mitteilung angegebene Frist zur Entscheidung über den Antrag ohne weitere hinreichende Mitteilung des Rehabilitation</w:t>
      </w:r>
      <w:r w:rsidRPr="00D768BB">
        <w:t>s</w:t>
      </w:r>
      <w:r w:rsidRPr="00D768BB">
        <w:t>trägers abgelaufen ist.</w:t>
      </w:r>
    </w:p>
    <w:p w:rsidR="00D768BB" w:rsidRDefault="00D768BB" w:rsidP="00D768BB">
      <w:pPr>
        <w:pStyle w:val="JuristischerAbsatznummeriert"/>
      </w:pPr>
      <w:r w:rsidRPr="00D768BB">
        <w:t>Beschaffen sich Leistungsberechtigte eine als genehmigt geltende Leistung selbst, ist der nach §</w:t>
      </w:r>
      <w:r w:rsidR="005817F5">
        <w:t> </w:t>
      </w:r>
      <w:r w:rsidRPr="00D768BB">
        <w:t>14 leistende Rehabilitationsträger zur Erstattung der Aufwendungen für selbstbeschaffte Leistungen verpflichtet. Mit der Erstattung gilt der Anspruch der Lei</w:t>
      </w:r>
      <w:r w:rsidRPr="00D768BB">
        <w:t>s</w:t>
      </w:r>
      <w:r w:rsidRPr="00D768BB">
        <w:t>tungsberechtigten auf die Erbringung der selbstbeschafften Leistungen zur Teilhabe als erfüllt. Der Erstattungsanspruch umfasst auch die Zahlung von Abschlägen im Umfang fälliger Zahlungsverpflichtungen für selbstbeschaffte Leistungen.</w:t>
      </w:r>
    </w:p>
    <w:p w:rsidR="00D768BB" w:rsidRDefault="00D768BB" w:rsidP="00D768BB">
      <w:pPr>
        <w:pStyle w:val="JuristischerAbsatznummeriert"/>
      </w:pPr>
      <w:r w:rsidRPr="00D768BB">
        <w:t>Die Erstattungspflicht besteht nicht, wenn und soweit ein Anspruch auf Bewill</w:t>
      </w:r>
      <w:r w:rsidRPr="00D768BB">
        <w:t>i</w:t>
      </w:r>
      <w:r w:rsidRPr="00D768BB">
        <w:t>gung der selbst beschafften Leistungen offensichtlich nicht bestanden hätte und die Lei</w:t>
      </w:r>
      <w:r w:rsidRPr="00D768BB">
        <w:t>s</w:t>
      </w:r>
      <w:r w:rsidRPr="00D768BB">
        <w:t>tungsberechtigten dies wussten oder infolge grober Außerachtlassung der allgemeinen Sorgfalt nicht wussten.</w:t>
      </w:r>
    </w:p>
    <w:p w:rsidR="00D768BB" w:rsidRDefault="00D768BB" w:rsidP="00D768BB">
      <w:pPr>
        <w:pStyle w:val="JuristischerAbsatznummeriert"/>
      </w:pPr>
      <w:r w:rsidRPr="00D768BB">
        <w:t>Die Absätze 1 bis 3 gelten nicht für die Träger der [Eingliederungshilfe], der ö</w:t>
      </w:r>
      <w:r w:rsidRPr="00D768BB">
        <w:t>f</w:t>
      </w:r>
      <w:r w:rsidRPr="00D768BB">
        <w:t>fentlichen Jugendhilfe und der Kriegsopferfürsorge.</w:t>
      </w:r>
    </w:p>
    <w:p w:rsidR="00D768BB" w:rsidRDefault="00D768BB" w:rsidP="00D768BB">
      <w:pPr>
        <w:pStyle w:val="ParagraphBezeichner"/>
      </w:pPr>
    </w:p>
    <w:p w:rsidR="00D768BB" w:rsidRDefault="00D768BB" w:rsidP="00D768BB">
      <w:pPr>
        <w:pStyle w:val="Paragraphberschrift"/>
      </w:pPr>
      <w:bookmarkStart w:id="24" w:name="_Toc438204580"/>
      <w:r w:rsidRPr="00D768BB">
        <w:t>Teilhabeplan</w:t>
      </w:r>
      <w:bookmarkEnd w:id="24"/>
    </w:p>
    <w:p w:rsidR="00D768BB" w:rsidRDefault="00D768BB" w:rsidP="00D768BB">
      <w:pPr>
        <w:pStyle w:val="JuristischerAbsatznummeriert"/>
      </w:pPr>
      <w:r w:rsidRPr="00D768BB">
        <w:t>Soweit Leistungen verschiedener Leistungsgruppen oder mehrerer Rehabilitat</w:t>
      </w:r>
      <w:r w:rsidRPr="00D768BB">
        <w:t>i</w:t>
      </w:r>
      <w:r w:rsidRPr="00D768BB">
        <w:t>onsträger erforderlich sind, ist der nach §</w:t>
      </w:r>
      <w:r w:rsidR="005817F5">
        <w:t> </w:t>
      </w:r>
      <w:r w:rsidRPr="00D768BB">
        <w:t>14 leistende Rehabilitationsträger dafür veran</w:t>
      </w:r>
      <w:r w:rsidRPr="00D768BB">
        <w:t>t</w:t>
      </w:r>
      <w:r w:rsidRPr="00D768BB">
        <w:t>wortlich, dass er und die nach §</w:t>
      </w:r>
      <w:r w:rsidR="005817F5">
        <w:t> </w:t>
      </w:r>
      <w:r w:rsidRPr="00D768BB">
        <w:t>15 beteiligten Rehabilitationsträger im Benehmen mite</w:t>
      </w:r>
      <w:r w:rsidRPr="00D768BB">
        <w:t>i</w:t>
      </w:r>
      <w:r w:rsidRPr="00D768BB">
        <w:t>nander und in Abstimmung mit den Leistungsberechtigten die nach dem individuellen B</w:t>
      </w:r>
      <w:r w:rsidRPr="00D768BB">
        <w:t>e</w:t>
      </w:r>
      <w:r w:rsidRPr="00D768BB">
        <w:t>darf voraussichtlich erforderlichen Leistungen hinsichtlich Ziel, Art und Umfang funktion</w:t>
      </w:r>
      <w:r w:rsidRPr="00D768BB">
        <w:t>s</w:t>
      </w:r>
      <w:r w:rsidRPr="00D768BB">
        <w:t>bezogen feststellen und schriftlich so zusammenstellen, dass sie nahtlos ineinander gre</w:t>
      </w:r>
      <w:r w:rsidRPr="00D768BB">
        <w:t>i</w:t>
      </w:r>
      <w:r w:rsidRPr="00D768BB">
        <w:t>fen.</w:t>
      </w:r>
    </w:p>
    <w:p w:rsidR="00D768BB" w:rsidRDefault="00D768BB" w:rsidP="00D768BB">
      <w:pPr>
        <w:pStyle w:val="JuristischerAbsatznummeriert"/>
      </w:pPr>
      <w:r w:rsidRPr="00D768BB">
        <w:t>Der nach §</w:t>
      </w:r>
      <w:r w:rsidR="005817F5">
        <w:t> </w:t>
      </w:r>
      <w:r w:rsidRPr="00D768BB">
        <w:t>14 leistende Rehabilitationsträger erstellt in den Fällen nach Absatz</w:t>
      </w:r>
      <w:r w:rsidR="005817F5">
        <w:t> </w:t>
      </w:r>
      <w:r w:rsidRPr="00D768BB">
        <w:t>1 einen Teilhabeplan innerhalb der für die Entscheidung über den Antrag maßgeblichen Frist. Der Teilhabeplan dokumentiert</w:t>
      </w:r>
    </w:p>
    <w:p w:rsidR="00D768BB" w:rsidRDefault="00D768BB" w:rsidP="00D768BB">
      <w:pPr>
        <w:pStyle w:val="NummerierungStufe1"/>
      </w:pPr>
      <w:r w:rsidRPr="00D768BB">
        <w:t>das Ergebnis der Zuständigkeitsklärung und Beteiligung nach §</w:t>
      </w:r>
      <w:r w:rsidR="005817F5">
        <w:t> </w:t>
      </w:r>
      <w:r w:rsidRPr="00D768BB">
        <w:t>14 und §</w:t>
      </w:r>
      <w:r w:rsidR="005817F5">
        <w:t> </w:t>
      </w:r>
      <w:r w:rsidRPr="00D768BB">
        <w:t>15,</w:t>
      </w:r>
    </w:p>
    <w:p w:rsidR="00D768BB" w:rsidRDefault="00D768BB" w:rsidP="00D768BB">
      <w:pPr>
        <w:pStyle w:val="NummerierungStufe1"/>
      </w:pPr>
      <w:r w:rsidRPr="00D768BB">
        <w:t>die Feststellungen über den individuellen Rehabilitationsbedarf auf Grundlage der Bedarfsermittlung nach §</w:t>
      </w:r>
      <w:r w:rsidR="005817F5">
        <w:t> </w:t>
      </w:r>
      <w:r w:rsidRPr="00D768BB">
        <w:t>13,</w:t>
      </w:r>
    </w:p>
    <w:p w:rsidR="00D768BB" w:rsidRDefault="00D768BB" w:rsidP="00D768BB">
      <w:pPr>
        <w:pStyle w:val="NummerierungStufe1"/>
      </w:pPr>
      <w:r w:rsidRPr="00D768BB">
        <w:t>die zur individuellen Bedarfsermittlung nach §</w:t>
      </w:r>
      <w:r w:rsidR="005817F5">
        <w:t> </w:t>
      </w:r>
      <w:r w:rsidRPr="00D768BB">
        <w:t>13 eingesetzten Instrumente,</w:t>
      </w:r>
    </w:p>
    <w:p w:rsidR="00D768BB" w:rsidRDefault="00D768BB" w:rsidP="00D768BB">
      <w:pPr>
        <w:pStyle w:val="NummerierungStufe1"/>
      </w:pPr>
      <w:r w:rsidRPr="00D768BB">
        <w:t>die gutachterliche Stellungnahme der Bundesagentur für Arbeit nach [§</w:t>
      </w:r>
      <w:r w:rsidR="005817F5">
        <w:t> </w:t>
      </w:r>
      <w:r w:rsidRPr="00D768BB">
        <w:t>54],</w:t>
      </w:r>
    </w:p>
    <w:p w:rsidR="00D768BB" w:rsidRDefault="00D768BB" w:rsidP="00D768BB">
      <w:pPr>
        <w:pStyle w:val="NummerierungStufe1"/>
      </w:pPr>
      <w:r w:rsidRPr="00D768BB">
        <w:t>die Einbeziehung von Diensten und Einrichtungen bei der Leistungserbringung,</w:t>
      </w:r>
    </w:p>
    <w:p w:rsidR="00D768BB" w:rsidRDefault="00D768BB" w:rsidP="00D768BB">
      <w:pPr>
        <w:pStyle w:val="NummerierungStufe1"/>
      </w:pPr>
      <w:r w:rsidRPr="00D768BB">
        <w:t>erreichbare und überprüfbare Teilhabeziele und deren Fortschreibung sowie Aktivit</w:t>
      </w:r>
      <w:r w:rsidRPr="00D768BB">
        <w:t>ä</w:t>
      </w:r>
      <w:r w:rsidRPr="00D768BB">
        <w:t>ten der Leistungsberechtigten,</w:t>
      </w:r>
    </w:p>
    <w:p w:rsidR="00D768BB" w:rsidRDefault="00D768BB" w:rsidP="00D768BB">
      <w:pPr>
        <w:pStyle w:val="NummerierungStufe1"/>
      </w:pPr>
      <w:r w:rsidRPr="00D768BB">
        <w:t>die Berücksichtigung des Wunsch- und Wahlrechts nach §</w:t>
      </w:r>
      <w:r w:rsidR="005817F5">
        <w:t> </w:t>
      </w:r>
      <w:r w:rsidRPr="00D768BB">
        <w:t>8, insbesondere im Hi</w:t>
      </w:r>
      <w:r w:rsidRPr="00D768BB">
        <w:t>n</w:t>
      </w:r>
      <w:r w:rsidRPr="00D768BB">
        <w:t>blick auf die Ausführung von Leistungen durch ein Persönliches Budget,</w:t>
      </w:r>
    </w:p>
    <w:p w:rsidR="00D768BB" w:rsidRDefault="00D768BB" w:rsidP="00D768BB">
      <w:pPr>
        <w:pStyle w:val="NummerierungStufe1"/>
      </w:pPr>
      <w:r w:rsidRPr="00D768BB">
        <w:t>die Dokumentation der einvernehmlichen, umfassenden und trägerübergreifenden Feststellung des Rehabilitationsbedarfs in den Fällen nach §</w:t>
      </w:r>
      <w:r w:rsidR="005817F5">
        <w:t> </w:t>
      </w:r>
      <w:r w:rsidRPr="00D768BB">
        <w:t>15 Absatz</w:t>
      </w:r>
      <w:r w:rsidR="005817F5">
        <w:t> </w:t>
      </w:r>
      <w:r w:rsidRPr="00D768BB">
        <w:t>3 Satz</w:t>
      </w:r>
      <w:r w:rsidR="005817F5">
        <w:t> </w:t>
      </w:r>
      <w:r w:rsidRPr="00D768BB">
        <w:t>2,</w:t>
      </w:r>
    </w:p>
    <w:p w:rsidR="00D768BB" w:rsidRDefault="00D768BB" w:rsidP="00D768BB">
      <w:pPr>
        <w:pStyle w:val="NummerierungStufe1"/>
      </w:pPr>
      <w:r w:rsidRPr="00D768BB">
        <w:t>die Ergebnisse der Teilhabeplankonferenz nach §</w:t>
      </w:r>
      <w:r w:rsidR="005817F5">
        <w:t> </w:t>
      </w:r>
      <w:r w:rsidRPr="00D768BB">
        <w:t>20 und</w:t>
      </w:r>
    </w:p>
    <w:p w:rsidR="00D768BB" w:rsidRDefault="00D768BB" w:rsidP="00D768BB">
      <w:pPr>
        <w:pStyle w:val="NummerierungStufe1"/>
      </w:pPr>
      <w:r w:rsidRPr="00D768BB">
        <w:t>die Erkenntnisse aus den Mitteilungen der nach §</w:t>
      </w:r>
      <w:r w:rsidR="005817F5">
        <w:t> </w:t>
      </w:r>
      <w:r w:rsidRPr="00D768BB">
        <w:t>22 einbezogenen anderen öffentl</w:t>
      </w:r>
      <w:r w:rsidRPr="00D768BB">
        <w:t>i</w:t>
      </w:r>
      <w:r w:rsidRPr="00D768BB">
        <w:t>chen Stellen.</w:t>
      </w:r>
    </w:p>
    <w:p w:rsidR="00D768BB" w:rsidRDefault="00D768BB" w:rsidP="00D768BB">
      <w:pPr>
        <w:pStyle w:val="JuristischerAbsatznummeriert"/>
      </w:pPr>
      <w:r w:rsidRPr="00D768BB">
        <w:lastRenderedPageBreak/>
        <w:t>Der Teilhabeplan wird entsprechend dem Verlauf der Rehabilitation angepasst und darauf ausgerichtet, den Leistungsberechtigten unter Berücksichtigung der Beso</w:t>
      </w:r>
      <w:r w:rsidRPr="00D768BB">
        <w:t>n</w:t>
      </w:r>
      <w:r w:rsidRPr="00D768BB">
        <w:t>derheiten des Einzelfalls eine umfassende Teilhabe am Leben in der Gesellschaft zügig, wirksam, wirtschaftlich und auf Dauer zu ermöglichen. Dabei sichert der nach §</w:t>
      </w:r>
      <w:r w:rsidR="005817F5">
        <w:t> </w:t>
      </w:r>
      <w:r w:rsidRPr="00D768BB">
        <w:t>14 lei</w:t>
      </w:r>
      <w:r w:rsidRPr="00D768BB">
        <w:t>s</w:t>
      </w:r>
      <w:r w:rsidRPr="00D768BB">
        <w:t>tende Rehabilitationsträger durchgehend das Verfahren. Die Leistungsberechtigten kö</w:t>
      </w:r>
      <w:r w:rsidRPr="00D768BB">
        <w:t>n</w:t>
      </w:r>
      <w:r w:rsidRPr="00D768BB">
        <w:t>nen von dem nach §</w:t>
      </w:r>
      <w:r w:rsidR="005817F5">
        <w:t> </w:t>
      </w:r>
      <w:r w:rsidRPr="00D768BB">
        <w:t>14 leistenden Rehabilitationsträger Einsicht in den Teilhabeplan nach §</w:t>
      </w:r>
      <w:r w:rsidR="005817F5">
        <w:t> </w:t>
      </w:r>
      <w:r w:rsidRPr="00D768BB">
        <w:t>25 des Zehnten Buches verlangen.</w:t>
      </w:r>
    </w:p>
    <w:p w:rsidR="00D768BB" w:rsidRDefault="00D768BB" w:rsidP="00D768BB">
      <w:pPr>
        <w:pStyle w:val="JuristischerAbsatznummeriert"/>
      </w:pPr>
      <w:r w:rsidRPr="00D768BB">
        <w:t>Die Rehabilitationsträger legen den Teilhabeplan bei der Entscheidung über den Antrag zugrunde. Die Begründung der Entscheidung über die beantragten Leistungen nach §</w:t>
      </w:r>
      <w:r w:rsidR="005817F5">
        <w:t> </w:t>
      </w:r>
      <w:r w:rsidRPr="00D768BB">
        <w:t>35 des Zehnten Buches soll erkennen lassen, inwieweit die im Teilhabeplan en</w:t>
      </w:r>
      <w:r w:rsidRPr="00D768BB">
        <w:t>t</w:t>
      </w:r>
      <w:r w:rsidRPr="00D768BB">
        <w:t>haltenen Feststellungen bei der Entscheidung berücksichtigt wurden.</w:t>
      </w:r>
    </w:p>
    <w:p w:rsidR="00D768BB" w:rsidRDefault="00D768BB" w:rsidP="00D768BB">
      <w:pPr>
        <w:pStyle w:val="JuristischerAbsatznummeriert"/>
      </w:pPr>
      <w:r w:rsidRPr="00D768BB">
        <w:t>Ein nach §</w:t>
      </w:r>
      <w:r w:rsidR="005817F5">
        <w:t> </w:t>
      </w:r>
      <w:r w:rsidRPr="00D768BB">
        <w:t>15 beteiligter Rehabilitationsträger kann das Verfahren nach den A</w:t>
      </w:r>
      <w:r w:rsidRPr="00D768BB">
        <w:t>b</w:t>
      </w:r>
      <w:r w:rsidRPr="00D768BB">
        <w:t>sätzen 1 bis 3 anstelle des nach §</w:t>
      </w:r>
      <w:r w:rsidR="005817F5">
        <w:t> </w:t>
      </w:r>
      <w:r w:rsidRPr="00D768BB">
        <w:t>14 leistenden Rehabilitationsträgers durchführen, wenn die Rehabilitationsträger dies in Abstimmung mit den Leistungsberechtigten vereinbaren. Die Vorschriften über die Leistungsverantwortung der Rehabilitationsträger nach §</w:t>
      </w:r>
      <w:r w:rsidR="005817F5">
        <w:t> </w:t>
      </w:r>
      <w:r w:rsidRPr="00D768BB">
        <w:t>14 und §</w:t>
      </w:r>
      <w:r w:rsidR="005817F5">
        <w:t> </w:t>
      </w:r>
      <w:r w:rsidRPr="00D768BB">
        <w:t>15 bleiben hiervon unberührt.</w:t>
      </w:r>
    </w:p>
    <w:p w:rsidR="00D768BB" w:rsidRDefault="00D768BB" w:rsidP="00D768BB">
      <w:pPr>
        <w:pStyle w:val="ParagraphBezeichner"/>
      </w:pPr>
    </w:p>
    <w:p w:rsidR="00D768BB" w:rsidRDefault="00D768BB" w:rsidP="00D768BB">
      <w:pPr>
        <w:pStyle w:val="Paragraphberschrift"/>
      </w:pPr>
      <w:bookmarkStart w:id="25" w:name="_Toc438204582"/>
      <w:r w:rsidRPr="00D768BB">
        <w:t>Teilhabeplankonferenz</w:t>
      </w:r>
      <w:bookmarkEnd w:id="25"/>
    </w:p>
    <w:p w:rsidR="00D768BB" w:rsidRDefault="00D768BB" w:rsidP="00D768BB">
      <w:pPr>
        <w:pStyle w:val="JuristischerAbsatznummeriert"/>
      </w:pPr>
      <w:r w:rsidRPr="00D768BB">
        <w:t>Auf Wunsch oder mit Zustimmung der Leistungsberechtigten kann der für die Durchführung des Teilhabeplanverfahrens verantwortliche Rehabilitationsträger zur g</w:t>
      </w:r>
      <w:r w:rsidRPr="00D768BB">
        <w:t>e</w:t>
      </w:r>
      <w:r w:rsidRPr="00D768BB">
        <w:t>meinsamen Beratung der Feststellungen zum Rehabilitationsbedarf eine Teilhabepla</w:t>
      </w:r>
      <w:r w:rsidRPr="00D768BB">
        <w:t>n</w:t>
      </w:r>
      <w:r w:rsidRPr="00D768BB">
        <w:t>konferenz durchführen. Von dem Wunsch auf Durchführung einer Teilhabeplankonferenz kann abgewichen werden, wenn der zur Feststellung des Rehabilitationsbedarfs maßge</w:t>
      </w:r>
      <w:r w:rsidRPr="00D768BB">
        <w:t>b</w:t>
      </w:r>
      <w:r w:rsidRPr="00D768BB">
        <w:t>liche Sachverhalt schriftlich ermittelt werden kann, der Aufwand zur Durchführung nicht in einem angemessenen Verhältnis zum Umfang der beantragten Leistung steht oder eine Einwilligung nach §</w:t>
      </w:r>
      <w:r w:rsidR="005817F5">
        <w:t> </w:t>
      </w:r>
      <w:r w:rsidRPr="00D768BB">
        <w:t>23 Absatz</w:t>
      </w:r>
      <w:r w:rsidR="005817F5">
        <w:t> </w:t>
      </w:r>
      <w:r w:rsidRPr="00D768BB">
        <w:t>2 nicht erteilt wurde.</w:t>
      </w:r>
    </w:p>
    <w:p w:rsidR="00D768BB" w:rsidRDefault="00D768BB" w:rsidP="00D768BB">
      <w:pPr>
        <w:pStyle w:val="JuristischerAbsatznummeriert"/>
      </w:pPr>
      <w:r w:rsidRPr="00D768BB">
        <w:t>An der Teilhabeplankonferenz nehmen die Beteiligten im Sinne von §</w:t>
      </w:r>
      <w:r w:rsidR="005817F5">
        <w:t> </w:t>
      </w:r>
      <w:r w:rsidRPr="00D768BB">
        <w:t>12 des Zehnten Buches sowie auf Wunsch der Leistungsberechtigten die Bevollmächtigten und Beistände im Sinne von §</w:t>
      </w:r>
      <w:r w:rsidR="005817F5">
        <w:t> </w:t>
      </w:r>
      <w:r w:rsidRPr="00D768BB">
        <w:t>13 des Zehnten Buches teil. Auf Wunsch oder mit Zustimmung der Leistungsberechtigten können Rehabilitationsdienste und -einrichtungen an der Tei</w:t>
      </w:r>
      <w:r w:rsidRPr="00D768BB">
        <w:t>l</w:t>
      </w:r>
      <w:r w:rsidRPr="00D768BB">
        <w:t>habeplankonferenz teilnehmen. Vor der Durchführung einer Teilhabeplankonferenz sollen die Leistungsberechtigten auf die Angebote der ergänzenden unabhängigen Teilhabeb</w:t>
      </w:r>
      <w:r w:rsidRPr="00D768BB">
        <w:t>e</w:t>
      </w:r>
      <w:r w:rsidRPr="00D768BB">
        <w:t>ratung nach [§</w:t>
      </w:r>
      <w:r w:rsidR="005817F5">
        <w:t> </w:t>
      </w:r>
      <w:r w:rsidRPr="00D768BB">
        <w:t>32] besonders hingewiesen werden.</w:t>
      </w:r>
    </w:p>
    <w:p w:rsidR="00D768BB" w:rsidRDefault="00D768BB" w:rsidP="00D768BB">
      <w:pPr>
        <w:pStyle w:val="JuristischerAbsatznummeriert"/>
      </w:pPr>
      <w:r w:rsidRPr="00D768BB">
        <w:t>Wird eine Teilhabeplankonferenz nach Absatz</w:t>
      </w:r>
      <w:r w:rsidR="005817F5">
        <w:t> </w:t>
      </w:r>
      <w:r w:rsidRPr="00D768BB">
        <w:t>1 auf Wunsch und mit Zusti</w:t>
      </w:r>
      <w:r w:rsidRPr="00D768BB">
        <w:t>m</w:t>
      </w:r>
      <w:r w:rsidRPr="00D768BB">
        <w:t>mung der Leistungsberechtigten eingeleitet, richtet sich die Frist zur Entscheidung über den Antrag nach §</w:t>
      </w:r>
      <w:r w:rsidR="005817F5">
        <w:t> </w:t>
      </w:r>
      <w:r w:rsidRPr="00D768BB">
        <w:t>15 Absatz</w:t>
      </w:r>
      <w:r w:rsidR="005817F5">
        <w:t> </w:t>
      </w:r>
      <w:r w:rsidRPr="00D768BB">
        <w:t>4.</w:t>
      </w:r>
    </w:p>
    <w:p w:rsidR="00D768BB" w:rsidRDefault="00D768BB" w:rsidP="00D768BB">
      <w:pPr>
        <w:pStyle w:val="ParagraphBezeichner"/>
      </w:pPr>
    </w:p>
    <w:p w:rsidR="00D768BB" w:rsidRDefault="00D768BB" w:rsidP="00D768BB">
      <w:pPr>
        <w:pStyle w:val="Paragraphberschrift"/>
      </w:pPr>
      <w:bookmarkStart w:id="26" w:name="_Toc438204584"/>
      <w:r w:rsidRPr="00D768BB">
        <w:t>Besondere Anforderungen an das Teilhabeplanverfahren</w:t>
      </w:r>
      <w:bookmarkEnd w:id="26"/>
    </w:p>
    <w:p w:rsidR="00D768BB" w:rsidRDefault="00D768BB" w:rsidP="00D768BB">
      <w:pPr>
        <w:pStyle w:val="JuristischerAbsatznichtnummeriert"/>
      </w:pPr>
      <w:r w:rsidRPr="00D768BB">
        <w:t>Ist der Träger der Eingliederungshilfe der für die Durchführung des Teilhabeplanve</w:t>
      </w:r>
      <w:r w:rsidRPr="00D768BB">
        <w:t>r</w:t>
      </w:r>
      <w:r w:rsidRPr="00D768BB">
        <w:t>fahrens verantwortliche Rehabilitationsträger, sind die Vorschriften für den Gesamtplan ergänzend anzuwenden. Ist der Träger der öffentlichen Jugendhilfe der für die Durchfü</w:t>
      </w:r>
      <w:r w:rsidRPr="00D768BB">
        <w:t>h</w:t>
      </w:r>
      <w:r w:rsidRPr="00D768BB">
        <w:t>rung des Teilhabeplans verantwortliche Rehabilitationsträger, sind die Vorschriften für den Hilfeplan nach §</w:t>
      </w:r>
      <w:r w:rsidR="005817F5">
        <w:t> </w:t>
      </w:r>
      <w:r w:rsidRPr="00D768BB">
        <w:t>36 des Achten Buches ergänzend anzuwenden.</w:t>
      </w:r>
    </w:p>
    <w:p w:rsidR="006B2D55" w:rsidRDefault="006B2D55" w:rsidP="006B2D55">
      <w:pPr>
        <w:pStyle w:val="ParagraphBezeichner"/>
      </w:pPr>
    </w:p>
    <w:p w:rsidR="006B2D55" w:rsidRDefault="006B2D55" w:rsidP="006B2D55">
      <w:pPr>
        <w:pStyle w:val="Paragraphberschrift"/>
      </w:pPr>
      <w:bookmarkStart w:id="27" w:name="_Toc438204586"/>
      <w:r w:rsidRPr="006B2D55">
        <w:t>Einbeziehung anderer öffentlicher Stellen</w:t>
      </w:r>
      <w:bookmarkEnd w:id="27"/>
    </w:p>
    <w:p w:rsidR="006B2D55" w:rsidRDefault="006B2D55" w:rsidP="006B2D55">
      <w:pPr>
        <w:pStyle w:val="JuristischerAbsatznummeriert"/>
      </w:pPr>
      <w:r w:rsidRPr="006B2D55">
        <w:t>Der für die Durchführung des Teilhabeplanverfahrens verantwortliche Rehabilit</w:t>
      </w:r>
      <w:r w:rsidRPr="006B2D55">
        <w:t>a</w:t>
      </w:r>
      <w:r w:rsidRPr="006B2D55">
        <w:t>tionsträger bezieht unter Berücksichtigung der Interessen der Leistungsberechtigten a</w:t>
      </w:r>
      <w:r w:rsidRPr="006B2D55">
        <w:t>n</w:t>
      </w:r>
      <w:r w:rsidRPr="006B2D55">
        <w:lastRenderedPageBreak/>
        <w:t>dere öffentliche Stellen in die Erstellung des Teilhabeplans in geeigneter Art und Weise ein, soweit dies zur Feststellung des Rehabilitationsbedarfs erforderlich ist.</w:t>
      </w:r>
    </w:p>
    <w:p w:rsidR="006B2D55" w:rsidRDefault="006B2D55" w:rsidP="006B2D55">
      <w:pPr>
        <w:pStyle w:val="JuristischerAbsatznummeriert"/>
      </w:pPr>
      <w:r w:rsidRPr="006B2D55">
        <w:t>Bestehen im Einzelfall Anhaltspunkte für einen Betreuungsbedarf nach §</w:t>
      </w:r>
      <w:r w:rsidR="005817F5">
        <w:t> </w:t>
      </w:r>
      <w:r w:rsidRPr="006B2D55">
        <w:t>1896 Absatz</w:t>
      </w:r>
      <w:r w:rsidR="005817F5">
        <w:t> </w:t>
      </w:r>
      <w:r w:rsidRPr="006B2D55">
        <w:t>1 des Bürgerlichen Gesetzbuches, arbeitet der für die Durchführung des Teilhab</w:t>
      </w:r>
      <w:r w:rsidRPr="006B2D55">
        <w:t>e</w:t>
      </w:r>
      <w:r w:rsidRPr="006B2D55">
        <w:t>planverfahrens verantwortliche Rehabilitationsträger bei der Erstellung des Teilhabeplans mit der zuständigen Betreuungsbehörde nach §</w:t>
      </w:r>
      <w:r w:rsidR="005817F5">
        <w:t> </w:t>
      </w:r>
      <w:r w:rsidRPr="006B2D55">
        <w:t>4 Absatz</w:t>
      </w:r>
      <w:r w:rsidR="005817F5">
        <w:t> </w:t>
      </w:r>
      <w:r w:rsidRPr="006B2D55">
        <w:t>2 Satz</w:t>
      </w:r>
      <w:r w:rsidR="005817F5">
        <w:t> </w:t>
      </w:r>
      <w:r w:rsidRPr="006B2D55">
        <w:t>2 des Betreuungsbehö</w:t>
      </w:r>
      <w:r w:rsidRPr="006B2D55">
        <w:t>r</w:t>
      </w:r>
      <w:r w:rsidRPr="006B2D55">
        <w:t>dengesetzes zusammen. §</w:t>
      </w:r>
      <w:r w:rsidR="005817F5">
        <w:t> </w:t>
      </w:r>
      <w:r w:rsidRPr="006B2D55">
        <w:t>71 Absatz</w:t>
      </w:r>
      <w:r w:rsidR="005817F5">
        <w:t> </w:t>
      </w:r>
      <w:r w:rsidRPr="006B2D55">
        <w:t>3 des Zehnten Buches bleibt unberührt.</w:t>
      </w:r>
    </w:p>
    <w:p w:rsidR="006B2D55" w:rsidRDefault="006B2D55" w:rsidP="006B2D55">
      <w:pPr>
        <w:pStyle w:val="JuristischerAbsatznummeriert"/>
      </w:pPr>
      <w:r w:rsidRPr="006B2D55">
        <w:t>Bestehen im Einzelfall Anhaltspunkte für eine Pflegebedürftigkeit nach dem El</w:t>
      </w:r>
      <w:r w:rsidRPr="006B2D55">
        <w:t>f</w:t>
      </w:r>
      <w:r w:rsidRPr="006B2D55">
        <w:t>ten Buch, soll der für die Durchführung des Teilhabeplanverfahrens verantwortliche R</w:t>
      </w:r>
      <w:r w:rsidRPr="006B2D55">
        <w:t>e</w:t>
      </w:r>
      <w:r w:rsidRPr="006B2D55">
        <w:t>habilitationsträger die zuständige Pflegekasse mit Zustimmung der Leistungsberechtigten informieren und am Teilhabeplanverfahren beteiligen, soweit dies zur Feststellung des Rehabilitationsbedarfs erforderlich und nach den für die zuständige Pflegekasse gelte</w:t>
      </w:r>
      <w:r w:rsidRPr="006B2D55">
        <w:t>n</w:t>
      </w:r>
      <w:r w:rsidRPr="006B2D55">
        <w:t>den Grundsätzen der Datenverwendung zulässig ist. Die §§</w:t>
      </w:r>
      <w:r w:rsidR="005817F5">
        <w:t> </w:t>
      </w:r>
      <w:r w:rsidRPr="006B2D55">
        <w:t>18a und 31 des Elften B</w:t>
      </w:r>
      <w:r w:rsidRPr="006B2D55">
        <w:t>u</w:t>
      </w:r>
      <w:r w:rsidRPr="006B2D55">
        <w:t>ches bleiben unberührt.</w:t>
      </w:r>
    </w:p>
    <w:p w:rsidR="006B2D55" w:rsidRDefault="006B2D55" w:rsidP="006B2D55">
      <w:pPr>
        <w:pStyle w:val="JuristischerAbsatznummeriert"/>
      </w:pPr>
      <w:r w:rsidRPr="006B2D55">
        <w:t>Die Integrationsämter sind bei der Durchführung des Teilhabeplanverfahrens zu beteiligen, soweit sie Leistungen für schwerbehinderte Menschen nach Teil 3 erbringen. Das zuständige Integrationsamt kann das Teilhabeplanverfahren nach §</w:t>
      </w:r>
      <w:r w:rsidR="005817F5">
        <w:t> </w:t>
      </w:r>
      <w:r w:rsidRPr="006B2D55">
        <w:t>19 Absatz</w:t>
      </w:r>
      <w:r w:rsidR="005817F5">
        <w:t> </w:t>
      </w:r>
      <w:r w:rsidRPr="006B2D55">
        <w:t>5 a</w:t>
      </w:r>
      <w:r w:rsidRPr="006B2D55">
        <w:t>n</w:t>
      </w:r>
      <w:r w:rsidRPr="006B2D55">
        <w:t>stelle des nach §</w:t>
      </w:r>
      <w:r w:rsidR="005817F5">
        <w:t> </w:t>
      </w:r>
      <w:r w:rsidRPr="006B2D55">
        <w:t>14 leistenden Rehabilitationsträgers durchführen, wenn die Rehabilitat</w:t>
      </w:r>
      <w:r w:rsidRPr="006B2D55">
        <w:t>i</w:t>
      </w:r>
      <w:r w:rsidRPr="006B2D55">
        <w:t>onsträger und das Integrationsamt dies in Abstimmung mit den Leistungsberechtigten vereinbaren.</w:t>
      </w:r>
    </w:p>
    <w:p w:rsidR="006B2D55" w:rsidRDefault="006B2D55" w:rsidP="00841E72">
      <w:pPr>
        <w:pStyle w:val="RevisionJuristischerAbsatzmanuell"/>
      </w:pPr>
      <w:r>
        <w:t>„</w:t>
      </w:r>
      <w:r w:rsidRPr="006B2D55">
        <w:t>[Platzhalter für Abteilung II: Beteiligung Jobcenter am Teilhabeplanverfahren?]</w:t>
      </w:r>
      <w:r>
        <w:t>“</w:t>
      </w:r>
    </w:p>
    <w:p w:rsidR="006B2D55" w:rsidRDefault="006B2D55" w:rsidP="006B2D55">
      <w:pPr>
        <w:pStyle w:val="ParagraphBezeichner"/>
      </w:pPr>
    </w:p>
    <w:p w:rsidR="006B2D55" w:rsidRDefault="006B2D55" w:rsidP="006B2D55">
      <w:pPr>
        <w:pStyle w:val="Paragraphberschrift"/>
      </w:pPr>
      <w:bookmarkStart w:id="28" w:name="_Toc438204588"/>
      <w:r w:rsidRPr="006B2D55">
        <w:t>Verantwortliche Stelle für den Sozialdatenschutz</w:t>
      </w:r>
      <w:bookmarkEnd w:id="28"/>
    </w:p>
    <w:p w:rsidR="006B2D55" w:rsidRDefault="006B2D55" w:rsidP="006B2D55">
      <w:pPr>
        <w:pStyle w:val="JuristischerAbsatznummeriert"/>
      </w:pPr>
      <w:r w:rsidRPr="006B2D55">
        <w:t>Bei der Erstellung des Teilhabeplans und der Durchführung der Teilhabeplanko</w:t>
      </w:r>
      <w:r w:rsidRPr="006B2D55">
        <w:t>n</w:t>
      </w:r>
      <w:r w:rsidRPr="006B2D55">
        <w:t>ferenz ist der für die Durchführung des Teilhabeplanverfahrens verantwortliche Rehabilit</w:t>
      </w:r>
      <w:r w:rsidRPr="006B2D55">
        <w:t>a</w:t>
      </w:r>
      <w:r w:rsidRPr="006B2D55">
        <w:t>tionsträger die verantwortliche Stelle für die Erhebung, Verarbeitung und Nutzung von Sozialdaten nach §</w:t>
      </w:r>
      <w:r w:rsidR="005817F5">
        <w:t> </w:t>
      </w:r>
      <w:r w:rsidRPr="006B2D55">
        <w:t>67 Absatz</w:t>
      </w:r>
      <w:r w:rsidR="005817F5">
        <w:t> </w:t>
      </w:r>
      <w:r w:rsidRPr="006B2D55">
        <w:t>9 des Zehnten Buches sowie Stelle im Sinne von §</w:t>
      </w:r>
      <w:r w:rsidR="005817F5">
        <w:t> </w:t>
      </w:r>
      <w:r w:rsidRPr="006B2D55">
        <w:t>35 A</w:t>
      </w:r>
      <w:r w:rsidRPr="006B2D55">
        <w:t>b</w:t>
      </w:r>
      <w:r w:rsidRPr="006B2D55">
        <w:t>satz</w:t>
      </w:r>
      <w:r w:rsidR="005817F5">
        <w:t> </w:t>
      </w:r>
      <w:r w:rsidRPr="006B2D55">
        <w:t>1 des Ersten Buches.</w:t>
      </w:r>
    </w:p>
    <w:p w:rsidR="006B2D55" w:rsidRDefault="006B2D55" w:rsidP="006B2D55">
      <w:pPr>
        <w:pStyle w:val="JuristischerAbsatznummeriert"/>
      </w:pPr>
      <w:r w:rsidRPr="006B2D55">
        <w:t>Vor Durchführung einer Teilhabeplankonferenz soll die nach Absatz</w:t>
      </w:r>
      <w:r w:rsidR="005817F5">
        <w:t> </w:t>
      </w:r>
      <w:r w:rsidRPr="006B2D55">
        <w:t>1 verantwor</w:t>
      </w:r>
      <w:r w:rsidRPr="006B2D55">
        <w:t>t</w:t>
      </w:r>
      <w:r w:rsidRPr="006B2D55">
        <w:t>liche Stelle die Einwilligung der Leistungsberechtigten im Sinne von §</w:t>
      </w:r>
      <w:r w:rsidR="005817F5">
        <w:t> </w:t>
      </w:r>
      <w:r w:rsidRPr="006B2D55">
        <w:t>67b Absatz</w:t>
      </w:r>
      <w:r w:rsidR="005817F5">
        <w:t> </w:t>
      </w:r>
      <w:r w:rsidRPr="006B2D55">
        <w:t>2 des Zehnten Buches einholen, wenn und soweit anzunehmen ist, dass im Rahmen der Tei</w:t>
      </w:r>
      <w:r w:rsidRPr="006B2D55">
        <w:t>l</w:t>
      </w:r>
      <w:r w:rsidRPr="006B2D55">
        <w:t>habeplankonferenz Sozialdaten erhoben, verarbeitet oder genutzt werden, deren Erfo</w:t>
      </w:r>
      <w:r w:rsidRPr="006B2D55">
        <w:t>r</w:t>
      </w:r>
      <w:r w:rsidRPr="006B2D55">
        <w:t>derlichkeit für die Erstellung des Teilhabeplans zum Zeitpunkt der Durchführung der Tei</w:t>
      </w:r>
      <w:r w:rsidRPr="006B2D55">
        <w:t>l</w:t>
      </w:r>
      <w:r w:rsidRPr="006B2D55">
        <w:t>habeplankonferenz nicht abschließend bewertet werden kann.</w:t>
      </w:r>
    </w:p>
    <w:p w:rsidR="006B2D55" w:rsidRDefault="006B2D55" w:rsidP="006B2D55">
      <w:pPr>
        <w:pStyle w:val="ParagraphBezeichner"/>
      </w:pPr>
    </w:p>
    <w:p w:rsidR="006B2D55" w:rsidRDefault="006B2D55" w:rsidP="006B2D55">
      <w:pPr>
        <w:pStyle w:val="Paragraphberschrift"/>
      </w:pPr>
      <w:bookmarkStart w:id="29" w:name="_Toc438204590"/>
      <w:r w:rsidRPr="006B2D55">
        <w:t>Vorläufige Leistungen</w:t>
      </w:r>
      <w:bookmarkEnd w:id="29"/>
    </w:p>
    <w:p w:rsidR="006B2D55" w:rsidRDefault="006B2D55" w:rsidP="006B2D55">
      <w:pPr>
        <w:pStyle w:val="JuristischerAbsatznichtnummeriert"/>
      </w:pPr>
      <w:r w:rsidRPr="006B2D55">
        <w:t>Die Bestimmungen dieses Kapitels lassen die Verpflichtung der Rehabilitationsträger zur Erbringung vorläufiger Leistungen nach den für sie jeweils geltenden Leistungsgese</w:t>
      </w:r>
      <w:r w:rsidRPr="006B2D55">
        <w:t>t</w:t>
      </w:r>
      <w:r w:rsidRPr="006B2D55">
        <w:t>zen unberührt. Vorläufig erbrachte Leistungen binden die Rehabilitationsträger nicht bei der Feststellung des Rehabilitationsbedarfs nach diesem Kapitel. Werden Leistungen zur Teilhabe beantragt, ist §</w:t>
      </w:r>
      <w:r w:rsidR="005817F5">
        <w:t> </w:t>
      </w:r>
      <w:r w:rsidRPr="006B2D55">
        <w:t>43 des Ersten Buches nicht anzuwenden.</w:t>
      </w:r>
    </w:p>
    <w:p w:rsidR="006B2D55" w:rsidRDefault="006B2D55" w:rsidP="006B2D55">
      <w:pPr>
        <w:pStyle w:val="KapitelBezeichner"/>
      </w:pPr>
    </w:p>
    <w:p w:rsidR="006B2D55" w:rsidRDefault="006B2D55" w:rsidP="006B2D55">
      <w:pPr>
        <w:pStyle w:val="Kapitelberschrift"/>
      </w:pPr>
      <w:bookmarkStart w:id="30" w:name="_Toc438204592"/>
      <w:r w:rsidRPr="006B2D55">
        <w:t>Zusammenarbeit</w:t>
      </w:r>
      <w:bookmarkEnd w:id="30"/>
    </w:p>
    <w:p w:rsidR="006B2D55" w:rsidRDefault="006B2D55" w:rsidP="006B2D55">
      <w:pPr>
        <w:pStyle w:val="ParagraphBezeichner"/>
      </w:pPr>
    </w:p>
    <w:p w:rsidR="006B2D55" w:rsidRDefault="006B2D55" w:rsidP="006B2D55">
      <w:pPr>
        <w:pStyle w:val="Paragraphberschrift"/>
      </w:pPr>
      <w:bookmarkStart w:id="31" w:name="_Toc438204594"/>
      <w:r w:rsidRPr="006B2D55">
        <w:t>Zusammenarbeit der Rehabilitationsträger</w:t>
      </w:r>
      <w:bookmarkEnd w:id="31"/>
    </w:p>
    <w:p w:rsidR="006B2D55" w:rsidRDefault="006B2D55" w:rsidP="006B2D55">
      <w:pPr>
        <w:pStyle w:val="JuristischerAbsatznummeriert"/>
      </w:pPr>
      <w:r w:rsidRPr="006B2D55">
        <w:t>Im Rahmen der durch Gesetz, Rechtsverordnung oder allgemeine Verwaltung</w:t>
      </w:r>
      <w:r w:rsidRPr="006B2D55">
        <w:t>s</w:t>
      </w:r>
      <w:r w:rsidRPr="006B2D55">
        <w:t>vorschrift getroffenen Regelungen sind die Rehabilitationsträger verantwortlich, dass</w:t>
      </w:r>
    </w:p>
    <w:p w:rsidR="006B2D55" w:rsidRDefault="006B2D55" w:rsidP="006B2D55">
      <w:pPr>
        <w:pStyle w:val="NummerierungStufe1"/>
      </w:pPr>
      <w:r w:rsidRPr="006B2D55">
        <w:t>die im Einzelfall erforderlichen Leistungen zur Teilhabe nahtlos, zügig sowie nach Gegenstand, Umfang und Ausführung einheitlich erbracht werden,</w:t>
      </w:r>
    </w:p>
    <w:p w:rsidR="006B2D55" w:rsidRDefault="006B2D55" w:rsidP="006B2D55">
      <w:pPr>
        <w:pStyle w:val="NummerierungStufe1"/>
      </w:pPr>
      <w:r w:rsidRPr="006B2D55">
        <w:t>Abgrenzungsfragen einvernehmlich geklärt werden,</w:t>
      </w:r>
    </w:p>
    <w:p w:rsidR="006B2D55" w:rsidRDefault="006B2D55" w:rsidP="006B2D55">
      <w:pPr>
        <w:pStyle w:val="NummerierungStufe1"/>
      </w:pPr>
      <w:r w:rsidRPr="006B2D55">
        <w:t>Beratung entsprechend den in §§</w:t>
      </w:r>
      <w:r w:rsidR="005817F5">
        <w:t> </w:t>
      </w:r>
      <w:r w:rsidRPr="006B2D55">
        <w:t>1 und 4 genannten Zielen geleistet wird,</w:t>
      </w:r>
    </w:p>
    <w:p w:rsidR="006B2D55" w:rsidRDefault="006B2D55" w:rsidP="006B2D55">
      <w:pPr>
        <w:pStyle w:val="NummerierungStufe1"/>
      </w:pPr>
      <w:r w:rsidRPr="006B2D55">
        <w:t>Begutachtungen möglichst nach einheitlichen Grundsätzen durchgeführt werden s</w:t>
      </w:r>
      <w:r w:rsidRPr="006B2D55">
        <w:t>o</w:t>
      </w:r>
      <w:r w:rsidRPr="006B2D55">
        <w:t>wie</w:t>
      </w:r>
    </w:p>
    <w:p w:rsidR="006B2D55" w:rsidRDefault="006B2D55" w:rsidP="006B2D55">
      <w:pPr>
        <w:pStyle w:val="NummerierungStufe1"/>
      </w:pPr>
      <w:r w:rsidRPr="006B2D55">
        <w:t>Prävention nach Kapitel 2 geleistet wird.</w:t>
      </w:r>
    </w:p>
    <w:p w:rsidR="006B2D55" w:rsidRDefault="006B2D55" w:rsidP="006B2D55">
      <w:pPr>
        <w:pStyle w:val="JuristischerAbsatznummeriert"/>
      </w:pPr>
      <w:r w:rsidRPr="006B2D55">
        <w:t>Die Rehabilitationsträger und ihre Verbände sollen zur gemeinsamen Wahrne</w:t>
      </w:r>
      <w:r w:rsidRPr="006B2D55">
        <w:t>h</w:t>
      </w:r>
      <w:r w:rsidRPr="006B2D55">
        <w:t>mung von Aufgaben zur Teilhabe von Menschen mit Behinderungen insbesondere regi</w:t>
      </w:r>
      <w:r w:rsidRPr="006B2D55">
        <w:t>o</w:t>
      </w:r>
      <w:r w:rsidRPr="006B2D55">
        <w:t>nale Arbeitsgemeinschaften bilden. §</w:t>
      </w:r>
      <w:r w:rsidR="005817F5">
        <w:t> </w:t>
      </w:r>
      <w:r w:rsidRPr="006B2D55">
        <w:t>88 Absatz</w:t>
      </w:r>
      <w:r w:rsidR="005817F5">
        <w:t> </w:t>
      </w:r>
      <w:r w:rsidRPr="006B2D55">
        <w:t>1 Satz</w:t>
      </w:r>
      <w:r w:rsidR="005817F5">
        <w:t> </w:t>
      </w:r>
      <w:r w:rsidRPr="006B2D55">
        <w:t>1 und Absatz</w:t>
      </w:r>
      <w:r w:rsidR="005817F5">
        <w:t> </w:t>
      </w:r>
      <w:r w:rsidRPr="006B2D55">
        <w:t>2 des Zehnten B</w:t>
      </w:r>
      <w:r w:rsidRPr="006B2D55">
        <w:t>u</w:t>
      </w:r>
      <w:r w:rsidRPr="006B2D55">
        <w:t>ches gilt entsprechend.</w:t>
      </w:r>
    </w:p>
    <w:p w:rsidR="006B2D55" w:rsidRDefault="006B2D55" w:rsidP="006B2D55">
      <w:pPr>
        <w:pStyle w:val="ParagraphBezeichner"/>
      </w:pPr>
    </w:p>
    <w:p w:rsidR="006B2D55" w:rsidRDefault="006B2D55" w:rsidP="006B2D55">
      <w:pPr>
        <w:pStyle w:val="Paragraphberschrift"/>
      </w:pPr>
      <w:bookmarkStart w:id="32" w:name="_Toc438204596"/>
      <w:r w:rsidRPr="006B2D55">
        <w:t>Gemeinsame Empfehlungen</w:t>
      </w:r>
      <w:bookmarkEnd w:id="32"/>
    </w:p>
    <w:p w:rsidR="006B2D55" w:rsidRDefault="006B2D55" w:rsidP="006B2D55">
      <w:pPr>
        <w:pStyle w:val="JuristischerAbsatznummeriert"/>
      </w:pPr>
      <w:r w:rsidRPr="006B2D55">
        <w:t>Die Rehabilitationsträger nach §</w:t>
      </w:r>
      <w:r w:rsidR="005817F5">
        <w:t> </w:t>
      </w:r>
      <w:r w:rsidRPr="006B2D55">
        <w:t>6 Absatz</w:t>
      </w:r>
      <w:r w:rsidR="005817F5">
        <w:t> </w:t>
      </w:r>
      <w:r w:rsidRPr="006B2D55">
        <w:t>1 Nummer</w:t>
      </w:r>
      <w:r w:rsidR="005817F5">
        <w:t> </w:t>
      </w:r>
      <w:r w:rsidRPr="006B2D55">
        <w:t>1 bis 5 vereinbaren zur S</w:t>
      </w:r>
      <w:r w:rsidRPr="006B2D55">
        <w:t>i</w:t>
      </w:r>
      <w:r w:rsidRPr="006B2D55">
        <w:t>cherung der Zusammenarbeit nach §</w:t>
      </w:r>
      <w:r w:rsidR="005817F5">
        <w:t> </w:t>
      </w:r>
      <w:r w:rsidRPr="006B2D55">
        <w:t>25 Absatz</w:t>
      </w:r>
      <w:r w:rsidR="005817F5">
        <w:t> </w:t>
      </w:r>
      <w:r w:rsidRPr="006B2D55">
        <w:t>1 gemeinsame Empfehlungen.</w:t>
      </w:r>
    </w:p>
    <w:p w:rsidR="006B2D55" w:rsidRDefault="006B2D55" w:rsidP="006B2D55">
      <w:pPr>
        <w:pStyle w:val="JuristischerAbsatznummeriert"/>
      </w:pPr>
      <w:r w:rsidRPr="006B2D55">
        <w:t>Die Rehabilitationsträger nach §</w:t>
      </w:r>
      <w:r w:rsidR="005817F5">
        <w:t> </w:t>
      </w:r>
      <w:r w:rsidRPr="006B2D55">
        <w:t>6 Absatz</w:t>
      </w:r>
      <w:r w:rsidR="005817F5">
        <w:t> </w:t>
      </w:r>
      <w:r w:rsidRPr="006B2D55">
        <w:t>1 Nummer</w:t>
      </w:r>
      <w:r w:rsidR="005817F5">
        <w:t> </w:t>
      </w:r>
      <w:r w:rsidRPr="006B2D55">
        <w:t>1 bis 5 vereinbaren darüber hinaus gemeinsame Empfehlungen,</w:t>
      </w:r>
    </w:p>
    <w:p w:rsidR="006B2D55" w:rsidRDefault="006B2D55" w:rsidP="006B2D55">
      <w:pPr>
        <w:pStyle w:val="NummerierungStufe1"/>
      </w:pPr>
      <w:r w:rsidRPr="006B2D55">
        <w:t>welche Maßnahmen nach §</w:t>
      </w:r>
      <w:r w:rsidR="005817F5">
        <w:t> </w:t>
      </w:r>
      <w:r w:rsidRPr="006B2D55">
        <w:t>3 geeignet sind, um den Eintritt einer Behinderung zu vermeiden,</w:t>
      </w:r>
    </w:p>
    <w:p w:rsidR="006B2D55" w:rsidRDefault="006B2D55" w:rsidP="006B2D55">
      <w:pPr>
        <w:pStyle w:val="NummerierungStufe1"/>
      </w:pPr>
      <w:r w:rsidRPr="006B2D55">
        <w:t>in welchen Fällen und in welcher Weise rehabilitationsbedürftigen Menschen notwe</w:t>
      </w:r>
      <w:r w:rsidRPr="006B2D55">
        <w:t>n</w:t>
      </w:r>
      <w:r w:rsidRPr="006B2D55">
        <w:t xml:space="preserve">dige Leistungen zur Teilhabe angeboten werden, insbesondere um eine durch eine </w:t>
      </w:r>
      <w:proofErr w:type="spellStart"/>
      <w:r w:rsidRPr="006B2D55">
        <w:t>Chronifizierung</w:t>
      </w:r>
      <w:proofErr w:type="spellEnd"/>
      <w:r w:rsidRPr="006B2D55">
        <w:t xml:space="preserve"> von Erkrankungen bedingte Behinderung zu verhindern,</w:t>
      </w:r>
    </w:p>
    <w:p w:rsidR="006B2D55" w:rsidRDefault="006B2D55" w:rsidP="006B2D55">
      <w:pPr>
        <w:pStyle w:val="NummerierungStufe1"/>
      </w:pPr>
      <w:r w:rsidRPr="006B2D55">
        <w:t>über die einheitliche Ausgestaltung des Teilhabeplanverfahrens,</w:t>
      </w:r>
    </w:p>
    <w:p w:rsidR="006B2D55" w:rsidRDefault="006B2D55" w:rsidP="006B2D55">
      <w:pPr>
        <w:pStyle w:val="NummerierungStufe1"/>
      </w:pPr>
      <w:r w:rsidRPr="006B2D55">
        <w:t>in welcher Weise die Bundesagentur für Arbeit nach [§ 62] zu beteiligen ist,</w:t>
      </w:r>
    </w:p>
    <w:p w:rsidR="006B2D55" w:rsidRDefault="006B2D55" w:rsidP="006B2D55">
      <w:pPr>
        <w:pStyle w:val="NummerierungStufe1"/>
      </w:pPr>
      <w:r w:rsidRPr="006B2D55">
        <w:t>wie Leistungen zur Teilhabe nach §</w:t>
      </w:r>
      <w:r w:rsidR="005817F5">
        <w:t> </w:t>
      </w:r>
      <w:r w:rsidRPr="006B2D55">
        <w:t>14 und §</w:t>
      </w:r>
      <w:r w:rsidR="005817F5">
        <w:t> </w:t>
      </w:r>
      <w:r w:rsidRPr="006B2D55">
        <w:t>15 koordiniert werden,</w:t>
      </w:r>
    </w:p>
    <w:p w:rsidR="006B2D55" w:rsidRDefault="006B2D55" w:rsidP="006B2D55">
      <w:pPr>
        <w:pStyle w:val="NummerierungStufe1"/>
      </w:pPr>
      <w:r w:rsidRPr="006B2D55">
        <w:t>in welcher Weise und in welchem Umfang Selbsthilfegruppen, -organisationen und -kontaktstellen, die sich die Prävention, Rehabilitation, Früherkennung und Bewält</w:t>
      </w:r>
      <w:r w:rsidRPr="006B2D55">
        <w:t>i</w:t>
      </w:r>
      <w:r w:rsidRPr="006B2D55">
        <w:t>gung von Krankheiten und Behinderungen zum Ziel gesetzt haben, gefördert werden,</w:t>
      </w:r>
    </w:p>
    <w:p w:rsidR="006B2D55" w:rsidRDefault="006B2D55" w:rsidP="006B2D55">
      <w:pPr>
        <w:pStyle w:val="NummerierungStufe1"/>
      </w:pPr>
      <w:r w:rsidRPr="006B2D55">
        <w:t>für Grundsätze systematischer Arbeitsprozesse und standardisierter Arbeitsmittel zur Ermittlung des Rehabilitationsbedarfs (Instrumente),</w:t>
      </w:r>
    </w:p>
    <w:p w:rsidR="006B2D55" w:rsidRDefault="006B2D55" w:rsidP="006B2D55">
      <w:pPr>
        <w:pStyle w:val="NummerierungStufe1"/>
      </w:pPr>
      <w:r w:rsidRPr="006B2D55">
        <w:t>in welchen Fällen und in welcher Weise der behandelnde Hausarzt oder Facharzt und der Betriebs- oder Werksarzt in die Einleitung und Ausführung von Leistungen zur Teilhabe einzubinden sind,</w:t>
      </w:r>
    </w:p>
    <w:p w:rsidR="006B2D55" w:rsidRDefault="006B2D55" w:rsidP="006B2D55">
      <w:pPr>
        <w:pStyle w:val="NummerierungStufe1"/>
      </w:pPr>
      <w:r w:rsidRPr="006B2D55">
        <w:t>zu einem Informationsaustausch mit Beschäftigten mit Behinderungen, Arbeitgebern und den in [§</w:t>
      </w:r>
      <w:r w:rsidR="005817F5">
        <w:t> </w:t>
      </w:r>
      <w:r w:rsidRPr="006B2D55">
        <w:t>83] genannten Vertretungen zur möglichst frühzeitigen Erkennung des individuellen Bedarfs voraussichtlich erforderlicher Leistungen zur Teilhabe sowie</w:t>
      </w:r>
    </w:p>
    <w:p w:rsidR="006B2D55" w:rsidRDefault="006B2D55" w:rsidP="006B2D55">
      <w:pPr>
        <w:pStyle w:val="NummerierungStufe1"/>
      </w:pPr>
      <w:r w:rsidRPr="006B2D55">
        <w:t>über ihre Zusammenarbeit mit Sozialdiensten und vergleichbaren Stellen.</w:t>
      </w:r>
    </w:p>
    <w:p w:rsidR="006B2D55" w:rsidRDefault="006B2D55" w:rsidP="006B2D55">
      <w:pPr>
        <w:pStyle w:val="JuristischerAbsatznummeriert"/>
      </w:pPr>
      <w:r w:rsidRPr="006B2D55">
        <w:lastRenderedPageBreak/>
        <w:t>Bestehen für einen Rehabilitationsträger Rahmenempfehlungen auf Grund g</w:t>
      </w:r>
      <w:r w:rsidRPr="006B2D55">
        <w:t>e</w:t>
      </w:r>
      <w:r w:rsidRPr="006B2D55">
        <w:t>setzlicher Vorschriften und soll bei den gemeinsamen Empfehlungen von diesen abgew</w:t>
      </w:r>
      <w:r w:rsidRPr="006B2D55">
        <w:t>i</w:t>
      </w:r>
      <w:r w:rsidRPr="006B2D55">
        <w:t>chen werden oder sollen die gemeinsamen Empfehlungen Gegenstände betreffen, die nach den gesetzlichen Vorschriften Gegenstand solcher Rahmenempfehlungen werden sollen, stellt der Rehabilitationsträger das Einvernehmen mit den jeweiligen Partnern der Rahmenempfehlungen sicher.</w:t>
      </w:r>
    </w:p>
    <w:p w:rsidR="006B2D55" w:rsidRDefault="006B2D55" w:rsidP="006B2D55">
      <w:pPr>
        <w:pStyle w:val="JuristischerAbsatznummeriert"/>
      </w:pPr>
      <w:r w:rsidRPr="006B2D55">
        <w:t>Die Träger der Renten-, Kranken- und Unfallversicherung können sich bei der Vereinbarung der gemeinsamen Empfehlungen durch ihre Spitzenverbände vertreten lassen.</w:t>
      </w:r>
    </w:p>
    <w:p w:rsidR="006B2D55" w:rsidRDefault="006B2D55" w:rsidP="006B2D55">
      <w:pPr>
        <w:pStyle w:val="JuristischerAbsatznummeriert"/>
      </w:pPr>
      <w:r w:rsidRPr="006B2D55">
        <w:t>An der Vorbereitung der gemeinsamen Empfehlungen werden die Träger der Eingliederungshilfe und der öffentlichen Jugendhilfe über die Bundesvereinigung der Kommunalen Spitzenverbände, die Bundesarbeitsgemeinschaft der überörtlichen Träger der Sozialhilfe, die Bundesarbeitsgemeinschaft der Landesjugendämter sowie die Integr</w:t>
      </w:r>
      <w:r w:rsidRPr="006B2D55">
        <w:t>a</w:t>
      </w:r>
      <w:r w:rsidRPr="006B2D55">
        <w:t>tionsämter in Bezug auf Leistungen und sonstige Hilfen für schwerbehinderte Menschen nach dem Teil 3 über die Bundesarbeitsgemeinschaft der Integrationsämter und Haup</w:t>
      </w:r>
      <w:r w:rsidRPr="006B2D55">
        <w:t>t</w:t>
      </w:r>
      <w:r w:rsidRPr="006B2D55">
        <w:t>fürsorgestellen, beteiligt. Die Träger der Eingliederungshilfe und der öffentlichen Jugen</w:t>
      </w:r>
      <w:r w:rsidRPr="006B2D55">
        <w:t>d</w:t>
      </w:r>
      <w:r w:rsidRPr="006B2D55">
        <w:t>hilfe orientieren sich bei der Wahrnehmung ihrer Aufgaben nach diesem Buch an den vereinbarten Empfehlungen oder können diesen beitreten.</w:t>
      </w:r>
    </w:p>
    <w:p w:rsidR="006B2D55" w:rsidRDefault="006B2D55" w:rsidP="006B2D55">
      <w:pPr>
        <w:pStyle w:val="JuristischerAbsatznummeriert"/>
      </w:pPr>
      <w:r w:rsidRPr="006B2D55">
        <w:t>Die Verbände von Menschen mit Behinderungen einschließlich der Verbände der Freien Wohlfahrtspflege, der Selbsthilfegruppen und der Interessenvertretungen von Frauen mit Behinderungen sowie die für die Wahrnehmung der Interessen der ambula</w:t>
      </w:r>
      <w:r w:rsidRPr="006B2D55">
        <w:t>n</w:t>
      </w:r>
      <w:r w:rsidRPr="006B2D55">
        <w:t>ten und stationären Rehabilitationseinrichtungen auf Bundesebene maßgeblichen Spi</w:t>
      </w:r>
      <w:r w:rsidRPr="006B2D55">
        <w:t>t</w:t>
      </w:r>
      <w:r w:rsidRPr="006B2D55">
        <w:t>zenverbände werden an der Vorbereitung der gemeinsamen Empfehlungen beteiligt. I</w:t>
      </w:r>
      <w:r w:rsidRPr="006B2D55">
        <w:t>h</w:t>
      </w:r>
      <w:r w:rsidRPr="006B2D55">
        <w:t>ren Anliegen wird bei der Ausgestaltung der Empfehlungen nach Möglichkeit Rechnung getragen. Die Empfehlungen berücksichtigen auch die besonderen Bedürfnisse von Fra</w:t>
      </w:r>
      <w:r w:rsidRPr="006B2D55">
        <w:t>u</w:t>
      </w:r>
      <w:r w:rsidRPr="006B2D55">
        <w:t>en und Kindern mit Behinderungen oder von Behinderung bedrohter Frauen und Kinder.</w:t>
      </w:r>
    </w:p>
    <w:p w:rsidR="006B2D55" w:rsidRDefault="006B2D55" w:rsidP="006B2D55">
      <w:pPr>
        <w:pStyle w:val="JuristischerAbsatznummeriert"/>
      </w:pPr>
      <w:r w:rsidRPr="006B2D55">
        <w:t>Die beteiligten Rehabilitationsträger vereinbaren die gemeinsamen Empfehlu</w:t>
      </w:r>
      <w:r w:rsidRPr="006B2D55">
        <w:t>n</w:t>
      </w:r>
      <w:r w:rsidRPr="006B2D55">
        <w:t>gen im Rahmen der Bundesarbeitsgemeinschaft für Rehabilitation im Benehmen mit dem Bundesministerium für Arbeit und Soziales und den Ländern auf der Grundlage eines von ihnen innerhalb der Bundesarbeitsgemeinschaft vorbereiteten Vorschlags. Der Bunde</w:t>
      </w:r>
      <w:r w:rsidRPr="006B2D55">
        <w:t>s</w:t>
      </w:r>
      <w:r w:rsidRPr="006B2D55">
        <w:t>beauftragte für den Datenschutz wird beteiligt. Hat das Bundesministerium für Arbeit und Soziales zu einem Vorschlag aufgefordert, legt die Bundesarbeitsgemeinschaft für Reh</w:t>
      </w:r>
      <w:r w:rsidRPr="006B2D55">
        <w:t>a</w:t>
      </w:r>
      <w:r w:rsidRPr="006B2D55">
        <w:t>bilitation den Vorschlag innerhalb von sechs Monaten vor. Dem Vorschlag wird gefolgt, wenn ihm berechtigte Interessen eines Rehabilitationsträgers nicht entgegenstehen. Ei</w:t>
      </w:r>
      <w:r w:rsidRPr="006B2D55">
        <w:t>n</w:t>
      </w:r>
      <w:r w:rsidRPr="006B2D55">
        <w:t>wände nach Satz</w:t>
      </w:r>
      <w:r w:rsidR="005817F5">
        <w:t> </w:t>
      </w:r>
      <w:r w:rsidRPr="006B2D55">
        <w:t>4 sind innerhalb von vier Wochen nach Vorlage des Vorschlags ausz</w:t>
      </w:r>
      <w:r w:rsidRPr="006B2D55">
        <w:t>u</w:t>
      </w:r>
      <w:r w:rsidRPr="006B2D55">
        <w:t>räumen.</w:t>
      </w:r>
    </w:p>
    <w:p w:rsidR="006B2D55" w:rsidRDefault="006B2D55" w:rsidP="006B2D55">
      <w:pPr>
        <w:pStyle w:val="JuristischerAbsatznummeriert"/>
      </w:pPr>
      <w:r w:rsidRPr="006B2D55">
        <w:t>Die Rehabilitationsträger teilen der Bundesarbeitsgemeinschaft für Rehabilitation alle zwei Jahre ihre Erfahrungen mit den gemeinsamen Empfehlungen mit, die Träger der Renten-, Kranken- und Unfallversicherung über ihre Spitzenverbände. Die Bundesa</w:t>
      </w:r>
      <w:r w:rsidRPr="006B2D55">
        <w:t>r</w:t>
      </w:r>
      <w:r w:rsidRPr="006B2D55">
        <w:t>beitsgemeinschaft für Rehabilitation stellt dem Bundesministerium für Arbeit und Soziales und den Ländern eine Zusammenfassung zur Verfügung.</w:t>
      </w:r>
    </w:p>
    <w:p w:rsidR="006B2D55" w:rsidRDefault="006B2D55" w:rsidP="006B2D55">
      <w:pPr>
        <w:pStyle w:val="JuristischerAbsatznummeriert"/>
      </w:pPr>
      <w:r w:rsidRPr="006B2D55">
        <w:t>Die gemeinsamen Empfehlungen können durch die regional zuständigen Rehab</w:t>
      </w:r>
      <w:r w:rsidRPr="006B2D55">
        <w:t>i</w:t>
      </w:r>
      <w:r w:rsidRPr="006B2D55">
        <w:t>litationsträger konkretisiert werden.</w:t>
      </w:r>
    </w:p>
    <w:p w:rsidR="006B2D55" w:rsidRDefault="006B2D55" w:rsidP="006B2D55">
      <w:pPr>
        <w:pStyle w:val="ParagraphBezeichner"/>
      </w:pPr>
    </w:p>
    <w:p w:rsidR="006B2D55" w:rsidRDefault="006B2D55" w:rsidP="006B2D55">
      <w:pPr>
        <w:pStyle w:val="Paragraphberschrift"/>
      </w:pPr>
      <w:bookmarkStart w:id="33" w:name="_Toc438204598"/>
      <w:r w:rsidRPr="006B2D55">
        <w:t>Verordnungsermächtigung</w:t>
      </w:r>
      <w:bookmarkEnd w:id="33"/>
    </w:p>
    <w:p w:rsidR="006B2D55" w:rsidRDefault="006B2D55" w:rsidP="006B2D55">
      <w:pPr>
        <w:pStyle w:val="JuristischerAbsatznichtnummeriert"/>
      </w:pPr>
      <w:r w:rsidRPr="006B2D55">
        <w:t>Vereinbaren die Rehabilitationsträger nicht innerhalb von sechs Monaten, nachdem das Bundesministerium für Arbeit und Soziales sie dazu aufgefordert hat, gemeinsame Empfehlungen nach §</w:t>
      </w:r>
      <w:r w:rsidR="005817F5">
        <w:t> </w:t>
      </w:r>
      <w:r w:rsidRPr="006B2D55">
        <w:t>26 oder ändern sie unzureichend gewordene Empfehlungen nicht innerhalb dieser Frist, kann das Bundesministerium für Arbeit und Soziales Regelungen durch Rechtsverordnung mit Zustimmung des Bundesrates erlassen.</w:t>
      </w:r>
    </w:p>
    <w:p w:rsidR="006B2D55" w:rsidRDefault="006B2D55" w:rsidP="006B2D55">
      <w:pPr>
        <w:pStyle w:val="KapitelBezeichner"/>
      </w:pPr>
    </w:p>
    <w:p w:rsidR="006B2D55" w:rsidRDefault="006B2D55" w:rsidP="006B2D55">
      <w:pPr>
        <w:pStyle w:val="Kapitelberschrift"/>
      </w:pPr>
      <w:bookmarkStart w:id="34" w:name="_Toc438204600"/>
      <w:r w:rsidRPr="006B2D55">
        <w:t>Leistungsformen, Beratung</w:t>
      </w:r>
      <w:bookmarkEnd w:id="34"/>
    </w:p>
    <w:p w:rsidR="006B2D55" w:rsidRDefault="006B2D55" w:rsidP="006B2D55">
      <w:pPr>
        <w:pStyle w:val="AbschnittBezeichner"/>
      </w:pPr>
    </w:p>
    <w:p w:rsidR="006B2D55" w:rsidRDefault="006B2D55" w:rsidP="006B2D55">
      <w:pPr>
        <w:pStyle w:val="Abschnittberschrift"/>
      </w:pPr>
      <w:bookmarkStart w:id="35" w:name="_Toc438204602"/>
      <w:r w:rsidRPr="006B2D55">
        <w:t>Leistungsformen</w:t>
      </w:r>
      <w:bookmarkEnd w:id="35"/>
    </w:p>
    <w:p w:rsidR="006B2D55" w:rsidRDefault="006B2D55" w:rsidP="006B2D55">
      <w:pPr>
        <w:pStyle w:val="ParagraphBezeichner"/>
      </w:pPr>
    </w:p>
    <w:p w:rsidR="006B2D55" w:rsidRDefault="006B2D55" w:rsidP="006B2D55">
      <w:pPr>
        <w:pStyle w:val="Paragraphberschrift"/>
      </w:pPr>
      <w:bookmarkStart w:id="36" w:name="_Toc438204604"/>
      <w:r w:rsidRPr="006B2D55">
        <w:t>Ausführung von Leistungen</w:t>
      </w:r>
      <w:bookmarkEnd w:id="36"/>
    </w:p>
    <w:p w:rsidR="006B2D55" w:rsidRDefault="006B2D55" w:rsidP="006B2D55">
      <w:pPr>
        <w:pStyle w:val="JuristischerAbsatznummeriert"/>
      </w:pPr>
      <w:r w:rsidRPr="006B2D55">
        <w:t>Der zuständige Rehabilitationsträger kann Leistungen zur Teilhabe</w:t>
      </w:r>
    </w:p>
    <w:p w:rsidR="006B2D55" w:rsidRDefault="006B2D55" w:rsidP="006B2D55">
      <w:pPr>
        <w:pStyle w:val="NummerierungStufe1"/>
      </w:pPr>
      <w:r w:rsidRPr="006B2D55">
        <w:t>allein oder gemeinsam mit anderen Leistungsträgern,</w:t>
      </w:r>
    </w:p>
    <w:p w:rsidR="006B2D55" w:rsidRDefault="006B2D55" w:rsidP="006B2D55">
      <w:pPr>
        <w:pStyle w:val="NummerierungStufe1"/>
      </w:pPr>
      <w:r w:rsidRPr="006B2D55">
        <w:t>durch andere Leistungsträger oder</w:t>
      </w:r>
    </w:p>
    <w:p w:rsidR="006B2D55" w:rsidRDefault="006B2D55" w:rsidP="006B2D55">
      <w:pPr>
        <w:pStyle w:val="NummerierungStufe1"/>
      </w:pPr>
      <w:r w:rsidRPr="006B2D55">
        <w:t>unter Inanspruchnahme von geeigneten, insbesondere auch freien und gemeinnütz</w:t>
      </w:r>
      <w:r w:rsidRPr="006B2D55">
        <w:t>i</w:t>
      </w:r>
      <w:r w:rsidRPr="006B2D55">
        <w:t>gen oder privaten Rehabilitationsdiensten und -einrichtungen (§</w:t>
      </w:r>
      <w:r w:rsidR="005817F5">
        <w:t> </w:t>
      </w:r>
      <w:r w:rsidRPr="006B2D55">
        <w:t>36)</w:t>
      </w:r>
    </w:p>
    <w:p w:rsidR="006B2D55" w:rsidRDefault="006B2D55" w:rsidP="006B2D55">
      <w:pPr>
        <w:pStyle w:val="JuristischerAbsatzFolgeabsatz"/>
      </w:pPr>
      <w:r w:rsidRPr="006B2D55">
        <w:t>ausführen. Er bleibt für die Ausführung der Leistungen verantwortlich. Satz</w:t>
      </w:r>
      <w:r w:rsidR="005817F5">
        <w:t> </w:t>
      </w:r>
      <w:r w:rsidRPr="006B2D55">
        <w:t>1 gilt insb</w:t>
      </w:r>
      <w:r w:rsidRPr="006B2D55">
        <w:t>e</w:t>
      </w:r>
      <w:r w:rsidRPr="006B2D55">
        <w:t>sondere dann, wenn der Rehabilitationsträger die Leistung dadurch wirksamer oder wir</w:t>
      </w:r>
      <w:r w:rsidRPr="006B2D55">
        <w:t>t</w:t>
      </w:r>
      <w:r w:rsidRPr="006B2D55">
        <w:t>schaftlicher erbringen kann.</w:t>
      </w:r>
    </w:p>
    <w:p w:rsidR="006B2D55" w:rsidRDefault="006B2D55" w:rsidP="006B2D55">
      <w:pPr>
        <w:pStyle w:val="JuristischerAbsatznummeriert"/>
      </w:pPr>
      <w:r w:rsidRPr="006B2D55">
        <w:t>Die Leistungen werden entsprechend dem Verlauf der Rehabilitation angepasst und darauf ausgerichtet, den Leistungsberechtigten unter Berücksichtigung der Beso</w:t>
      </w:r>
      <w:r w:rsidRPr="006B2D55">
        <w:t>n</w:t>
      </w:r>
      <w:r w:rsidRPr="006B2D55">
        <w:t>derheiten des Einzelfalls die den Zielen der §§</w:t>
      </w:r>
      <w:r w:rsidR="005817F5">
        <w:t> </w:t>
      </w:r>
      <w:r w:rsidRPr="006B2D55">
        <w:t>1 und 4 Absatz</w:t>
      </w:r>
      <w:r w:rsidR="005817F5">
        <w:t> </w:t>
      </w:r>
      <w:r w:rsidRPr="006B2D55">
        <w:t>1 entsprechende umfa</w:t>
      </w:r>
      <w:r w:rsidRPr="006B2D55">
        <w:t>s</w:t>
      </w:r>
      <w:r w:rsidRPr="006B2D55">
        <w:t>sende Teilhabe am Leben in der Gesellschaft zügig, wirksam, wirtschaftlich und auf Dauer zu ermöglichen.</w:t>
      </w:r>
    </w:p>
    <w:p w:rsidR="006B2D55" w:rsidRDefault="006B2D55" w:rsidP="006B2D55">
      <w:pPr>
        <w:pStyle w:val="ParagraphBezeichner"/>
      </w:pPr>
    </w:p>
    <w:p w:rsidR="006B2D55" w:rsidRDefault="006B2D55" w:rsidP="006B2D55">
      <w:pPr>
        <w:pStyle w:val="Paragraphberschrift"/>
      </w:pPr>
      <w:bookmarkStart w:id="37" w:name="_Toc438204606"/>
      <w:r w:rsidRPr="006B2D55">
        <w:t>Persönliches Budget</w:t>
      </w:r>
      <w:bookmarkEnd w:id="37"/>
    </w:p>
    <w:p w:rsidR="006B2D55" w:rsidRDefault="006B2D55" w:rsidP="006B2D55">
      <w:pPr>
        <w:pStyle w:val="JuristischerAbsatznummeriert"/>
      </w:pPr>
      <w:r w:rsidRPr="006B2D55">
        <w:t>Auf Antrag werden Leistungen zur Teilhabe durch die Leistungsform eines Pe</w:t>
      </w:r>
      <w:r w:rsidRPr="006B2D55">
        <w:t>r</w:t>
      </w:r>
      <w:r w:rsidRPr="006B2D55">
        <w:t>sönlichen Budgets ausgeführt, um den Leistungsberechtigten ein möglichst selbstb</w:t>
      </w:r>
      <w:r w:rsidRPr="006B2D55">
        <w:t>e</w:t>
      </w:r>
      <w:r w:rsidRPr="006B2D55">
        <w:t>stimmtes Leben zu ermöglichen. Bei der Ausführung des Persönlichen Budgets sind nach Maßgabe des individuell festgestellten Bedarfs die Rehabilitationsträger, die Pflegekassen und die Integrationsämter beteiligt. Das Persönliche Budget wird von den beteiligten Lei</w:t>
      </w:r>
      <w:r w:rsidRPr="006B2D55">
        <w:t>s</w:t>
      </w:r>
      <w:r w:rsidRPr="006B2D55">
        <w:t>tungsträgern trägerübergreifend als Komplexleistung erbracht.  Das Persönliche Budget kann auch von einem einzelnen Leistungsträger erbracht werden. Budgetfähig sind auch die neben den Leistungen nach Satz</w:t>
      </w:r>
      <w:r w:rsidR="005817F5">
        <w:t> </w:t>
      </w:r>
      <w:r w:rsidRPr="006B2D55">
        <w:t>1 erforderlichen Leistungen der Krankenkassen und der Pflegekassen, Leistungen der Heil- und Krankenbehandlung nach dem Bundesve</w:t>
      </w:r>
      <w:r w:rsidRPr="006B2D55">
        <w:t>r</w:t>
      </w:r>
      <w:r w:rsidRPr="006B2D55">
        <w:t>sorgungsgesetz, Leistungen der Träger der Unfallversicherung bei Pflegebedürftigkeit, die Pflegezulage nach dem Bundesversorgungsgesetz, Leistungen der Hilfe zur Pflege ei</w:t>
      </w:r>
      <w:r w:rsidRPr="006B2D55">
        <w:t>n</w:t>
      </w:r>
      <w:r w:rsidRPr="006B2D55">
        <w:t>schließlich der Hilfe zur Weiterführung des Haushalts nach dem Bundesversorgungsg</w:t>
      </w:r>
      <w:r w:rsidRPr="006B2D55">
        <w:t>e</w:t>
      </w:r>
      <w:r w:rsidRPr="006B2D55">
        <w:t>setz sowie Hilfe zur Pflege der Sozialhilfe, die sich auf alltägliche und regelmäßig wiede</w:t>
      </w:r>
      <w:r w:rsidRPr="006B2D55">
        <w:t>r</w:t>
      </w:r>
      <w:r w:rsidRPr="006B2D55">
        <w:t>kehrende Bedarfe beziehen und als Geldleistungen oder durch Gutscheine erbracht we</w:t>
      </w:r>
      <w:r w:rsidRPr="006B2D55">
        <w:t>r</w:t>
      </w:r>
      <w:r w:rsidRPr="006B2D55">
        <w:t>den können. An die Entscheidung ist der Antragsteller für die Dauer von sechs Monaten gebunden.</w:t>
      </w:r>
    </w:p>
    <w:p w:rsidR="006B2D55" w:rsidRDefault="006B2D55" w:rsidP="006B2D55">
      <w:pPr>
        <w:pStyle w:val="JuristischerAbsatznummeriert"/>
      </w:pPr>
      <w:r w:rsidRPr="006B2D55">
        <w:t>Persönliche Budgets werden in der Regel als Geldleistung ausgeführt, bei la</w:t>
      </w:r>
      <w:r w:rsidRPr="006B2D55">
        <w:t>u</w:t>
      </w:r>
      <w:r w:rsidRPr="006B2D55">
        <w:t>fenden Leistungen monatlich. In begründeten Fällen sind Gutscheine auszugeben. Pe</w:t>
      </w:r>
      <w:r w:rsidRPr="006B2D55">
        <w:t>r</w:t>
      </w:r>
      <w:r w:rsidRPr="006B2D55">
        <w:t>sönliche Budgets werden auf der Grundlage der nach Kapitel 4 getroffenen Feststellu</w:t>
      </w:r>
      <w:r w:rsidRPr="006B2D55">
        <w:t>n</w:t>
      </w:r>
      <w:r w:rsidRPr="006B2D55">
        <w:t>gen so bemessen, dass der individuell festgestellte Bedarf gedeckt wird und die erforde</w:t>
      </w:r>
      <w:r w:rsidRPr="006B2D55">
        <w:t>r</w:t>
      </w:r>
      <w:r w:rsidRPr="006B2D55">
        <w:t>liche Beratung und Unterstützung erfolgen kann. Dabei soll die Höhe des Persönlichen Budgets die Kosten aller bisher individuell festgestellten, ohne das Persönliche Budget zu erbringenden Leistungen nicht überschreiten.</w:t>
      </w:r>
    </w:p>
    <w:p w:rsidR="006B2D55" w:rsidRDefault="006B2D55" w:rsidP="006B2D55">
      <w:pPr>
        <w:pStyle w:val="JuristischerAbsatznummeriert"/>
      </w:pPr>
      <w:r w:rsidRPr="006B2D55">
        <w:lastRenderedPageBreak/>
        <w:t>Werden Leistungen zur Teilhabe in der Leistungsform des Persönlichen Budgets beantragt, ist der nach §</w:t>
      </w:r>
      <w:r w:rsidR="005817F5">
        <w:t> </w:t>
      </w:r>
      <w:r w:rsidRPr="006B2D55">
        <w:t>14 leistende Leistungsträger für die Durchführung des Verfa</w:t>
      </w:r>
      <w:r w:rsidRPr="006B2D55">
        <w:t>h</w:t>
      </w:r>
      <w:r w:rsidRPr="006B2D55">
        <w:t>rens zuständig. Enthält das Persönliche Budget Leistungen,  für die der nach §</w:t>
      </w:r>
      <w:r w:rsidR="005817F5">
        <w:t> </w:t>
      </w:r>
      <w:r w:rsidRPr="006B2D55">
        <w:t>14 leiste</w:t>
      </w:r>
      <w:r w:rsidRPr="006B2D55">
        <w:t>n</w:t>
      </w:r>
      <w:r w:rsidRPr="006B2D55">
        <w:t>de Leistungsträger nicht Leistungsträger nach §</w:t>
      </w:r>
      <w:r w:rsidR="005817F5">
        <w:t> </w:t>
      </w:r>
      <w:r w:rsidRPr="006B2D55">
        <w:t>6 Absatz</w:t>
      </w:r>
      <w:r w:rsidR="005817F5">
        <w:t> </w:t>
      </w:r>
      <w:r w:rsidRPr="006B2D55">
        <w:t>1 sein kann, leitet der nach §</w:t>
      </w:r>
      <w:r w:rsidR="005817F5">
        <w:t> </w:t>
      </w:r>
      <w:r w:rsidRPr="006B2D55">
        <w:t>14 leistende Leistungsträger den Antrag insoweit unverzüglich dem nach seiner Auffassung zuständigen Leistungsträger nach §</w:t>
      </w:r>
      <w:r w:rsidR="005817F5">
        <w:t> </w:t>
      </w:r>
      <w:r w:rsidRPr="006B2D55">
        <w:t>15 zu.</w:t>
      </w:r>
    </w:p>
    <w:p w:rsidR="006B2D55" w:rsidRDefault="006B2D55" w:rsidP="006B2D55">
      <w:pPr>
        <w:pStyle w:val="ParagraphBezeichner"/>
      </w:pPr>
    </w:p>
    <w:p w:rsidR="006B2D55" w:rsidRDefault="006B2D55" w:rsidP="006B2D55">
      <w:pPr>
        <w:pStyle w:val="Paragraphberschrift"/>
      </w:pPr>
      <w:bookmarkStart w:id="38" w:name="_Toc438204608"/>
      <w:r w:rsidRPr="006B2D55">
        <w:t>Verordnungsermächtigung</w:t>
      </w:r>
      <w:bookmarkEnd w:id="38"/>
    </w:p>
    <w:p w:rsidR="006B2D55" w:rsidRDefault="006B2D55" w:rsidP="006B2D55">
      <w:pPr>
        <w:pStyle w:val="JuristischerAbsatznichtnummeriert"/>
      </w:pPr>
      <w:r w:rsidRPr="006B2D55">
        <w:t>Das Bundesministerium für Arbeit und Soziales wird ermächtigt, durch Rechtsveror</w:t>
      </w:r>
      <w:r w:rsidRPr="006B2D55">
        <w:t>d</w:t>
      </w:r>
      <w:r w:rsidRPr="006B2D55">
        <w:t>nung mit Zustimmung des Bundesrates Näheres zum Inhalt und Ausführung des Persö</w:t>
      </w:r>
      <w:r w:rsidRPr="006B2D55">
        <w:t>n</w:t>
      </w:r>
      <w:r w:rsidRPr="006B2D55">
        <w:t>lichen Budgets, zum Verfahren sowie zur Zuständigkeit bei Beteiligung mehrerer Rehabil</w:t>
      </w:r>
      <w:r w:rsidRPr="006B2D55">
        <w:t>i</w:t>
      </w:r>
      <w:r w:rsidRPr="006B2D55">
        <w:t>tationsträger zu regeln.</w:t>
      </w:r>
    </w:p>
    <w:p w:rsidR="006B2D55" w:rsidRDefault="006B2D55" w:rsidP="006B2D55">
      <w:pPr>
        <w:pStyle w:val="ParagraphBezeichner"/>
      </w:pPr>
    </w:p>
    <w:p w:rsidR="006B2D55" w:rsidRDefault="006B2D55" w:rsidP="006B2D55">
      <w:pPr>
        <w:pStyle w:val="Paragraphberschrift"/>
      </w:pPr>
      <w:bookmarkStart w:id="39" w:name="_Toc438204610"/>
      <w:r w:rsidRPr="006B2D55">
        <w:t>Leistungsort</w:t>
      </w:r>
      <w:bookmarkEnd w:id="39"/>
    </w:p>
    <w:p w:rsidR="006B2D55" w:rsidRDefault="006B2D55" w:rsidP="006B2D55">
      <w:pPr>
        <w:pStyle w:val="JuristischerAbsatznichtnummeriert"/>
      </w:pPr>
      <w:r w:rsidRPr="006B2D55">
        <w:t>Sach- und Dienstleistungen können auch im Ausland erbracht werden, wenn sie dort bei zumindest gleicher Qualität und Wirksamkeit wirtschaftlicher ausgeführt werden kö</w:t>
      </w:r>
      <w:r w:rsidRPr="006B2D55">
        <w:t>n</w:t>
      </w:r>
      <w:r w:rsidRPr="006B2D55">
        <w:t>nen. Leistungen zur Teilhabe am Arbeitsleben können im grenznahen Ausland auch au</w:t>
      </w:r>
      <w:r w:rsidRPr="006B2D55">
        <w:t>s</w:t>
      </w:r>
      <w:r w:rsidRPr="006B2D55">
        <w:t>geführt werden, wenn sie für die Aufnahme oder Ausübung einer Beschäftigung oder selbständigen Tätigkeit erforderlich sind.</w:t>
      </w:r>
    </w:p>
    <w:p w:rsidR="006B2D55" w:rsidRDefault="006B2D55" w:rsidP="006B2D55">
      <w:pPr>
        <w:pStyle w:val="AbschnittBezeichner"/>
      </w:pPr>
    </w:p>
    <w:p w:rsidR="006B2D55" w:rsidRDefault="006B2D55" w:rsidP="006B2D55">
      <w:pPr>
        <w:pStyle w:val="Abschnittberschrift"/>
      </w:pPr>
      <w:bookmarkStart w:id="40" w:name="_Toc438204612"/>
      <w:r w:rsidRPr="006B2D55">
        <w:t>Beratung</w:t>
      </w:r>
      <w:bookmarkEnd w:id="40"/>
    </w:p>
    <w:p w:rsidR="006B2D55" w:rsidRDefault="006B2D55" w:rsidP="006B2D55">
      <w:pPr>
        <w:pStyle w:val="ParagraphBezeichner"/>
      </w:pPr>
    </w:p>
    <w:p w:rsidR="006B2D55" w:rsidRDefault="006B2D55" w:rsidP="006B2D55">
      <w:pPr>
        <w:pStyle w:val="Paragraphberschrift"/>
      </w:pPr>
      <w:bookmarkStart w:id="41" w:name="_Toc438204614"/>
      <w:r w:rsidRPr="006B2D55">
        <w:t>Ergänzende unabhängige Teilhabeberatung</w:t>
      </w:r>
      <w:bookmarkEnd w:id="41"/>
    </w:p>
    <w:p w:rsidR="006B2D55" w:rsidRDefault="006B2D55" w:rsidP="006B2D55">
      <w:pPr>
        <w:pStyle w:val="JuristischerAbsatznummeriert"/>
      </w:pPr>
      <w:r w:rsidRPr="006B2D55">
        <w:t>Zur Stärkung der Selbstbestimmung von Menschen mit Behinderungen und von Behinderungen bedrohten Menschen fördert das Bundesministerium für Arbeit und Sozi</w:t>
      </w:r>
      <w:r w:rsidRPr="006B2D55">
        <w:t>a</w:t>
      </w:r>
      <w:r w:rsidRPr="006B2D55">
        <w:t>les eine von Leistungsträgern und Leistungserbringern unabhängige ergänzende Ber</w:t>
      </w:r>
      <w:r w:rsidRPr="006B2D55">
        <w:t>a</w:t>
      </w:r>
      <w:r w:rsidRPr="006B2D55">
        <w:t>tung als niedrigschwelliges neben dem Anspruch auf Beratung durch die Rehabilitation</w:t>
      </w:r>
      <w:r w:rsidRPr="006B2D55">
        <w:t>s</w:t>
      </w:r>
      <w:r w:rsidRPr="006B2D55">
        <w:t>träger bestehendes Angebot, das bereits im Vorfeld der Beantragung konkreter Leistu</w:t>
      </w:r>
      <w:r w:rsidRPr="006B2D55">
        <w:t>n</w:t>
      </w:r>
      <w:r w:rsidRPr="006B2D55">
        <w:t>gen zur Verfügung steht.</w:t>
      </w:r>
    </w:p>
    <w:p w:rsidR="006B2D55" w:rsidRDefault="006B2D55" w:rsidP="006B2D55">
      <w:pPr>
        <w:pStyle w:val="JuristischerAbsatznummeriert"/>
      </w:pPr>
      <w:r w:rsidRPr="006B2D55">
        <w:t>Das Angebot erstreckt sich auf die Information und Beratung über Rehabilitat</w:t>
      </w:r>
      <w:r w:rsidRPr="006B2D55">
        <w:t>i</w:t>
      </w:r>
      <w:r w:rsidRPr="006B2D55">
        <w:t>ons- und Teilhabeleistungen nach diesem Buch. Die Rehabilitationsträger informieren im Rahmen der vorhandenen Beratungsstrukturen und ihrer Beratungspflicht über das e</w:t>
      </w:r>
      <w:r w:rsidRPr="006B2D55">
        <w:t>r</w:t>
      </w:r>
      <w:r w:rsidRPr="006B2D55">
        <w:t>gänzende Angebot.</w:t>
      </w:r>
    </w:p>
    <w:p w:rsidR="006B2D55" w:rsidRDefault="006B2D55" w:rsidP="006B2D55">
      <w:pPr>
        <w:pStyle w:val="JuristischerAbsatznummeriert"/>
      </w:pPr>
      <w:r w:rsidRPr="006B2D55">
        <w:t>Bei der Förderung von Beratungsangeboten ist die Beratung von Betroffenen für Betroffene besonders zu berücksichtigen.</w:t>
      </w:r>
    </w:p>
    <w:p w:rsidR="006B2D55" w:rsidRDefault="006B2D55" w:rsidP="006B2D55">
      <w:pPr>
        <w:pStyle w:val="JuristischerAbsatznummeriert"/>
      </w:pPr>
      <w:r w:rsidRPr="006B2D55">
        <w:t>Das Bundesministerium für Arbeit und Soziales erlässt eine Förderrichtlinie, nach deren Maßgabe die Dienste, welche das unabhängige ergänzende Beratungsangebot anbieten, bei der Einrichtung und dem Betrieb gefördert werden können. Die Förderung der Dienste erfolgt im Benehmen mit dem zuständigen Bundesland.</w:t>
      </w:r>
    </w:p>
    <w:p w:rsidR="006B2D55" w:rsidRDefault="006B2D55" w:rsidP="006B2D55">
      <w:pPr>
        <w:pStyle w:val="ParagraphBezeichner"/>
      </w:pPr>
    </w:p>
    <w:p w:rsidR="006B2D55" w:rsidRDefault="006B2D55" w:rsidP="006B2D55">
      <w:pPr>
        <w:pStyle w:val="Paragraphberschrift"/>
      </w:pPr>
      <w:bookmarkStart w:id="42" w:name="_Toc438204616"/>
      <w:r w:rsidRPr="006B2D55">
        <w:t>Pflichten Personensorgeberechtigter</w:t>
      </w:r>
      <w:bookmarkEnd w:id="42"/>
    </w:p>
    <w:p w:rsidR="006B2D55" w:rsidRDefault="006B2D55" w:rsidP="006B2D55">
      <w:pPr>
        <w:pStyle w:val="JuristischerAbsatznichtnummeriert"/>
      </w:pPr>
      <w:r w:rsidRPr="006B2D55">
        <w:t>Eltern, Vormünder, Pfleger und Betreuer, die bei ihrer Personensorge anvertrauten Menschen Beeinträchtigungen (§</w:t>
      </w:r>
      <w:r w:rsidR="005817F5">
        <w:t> </w:t>
      </w:r>
      <w:r w:rsidRPr="006B2D55">
        <w:t>2 Absatz</w:t>
      </w:r>
      <w:r w:rsidR="005817F5">
        <w:t> </w:t>
      </w:r>
      <w:r w:rsidRPr="006B2D55">
        <w:t>1) wahrnehmen oder durch die in §</w:t>
      </w:r>
      <w:r w:rsidR="005817F5">
        <w:t> </w:t>
      </w:r>
      <w:r w:rsidRPr="006B2D55">
        <w:t>34 g</w:t>
      </w:r>
      <w:r w:rsidRPr="006B2D55">
        <w:t>e</w:t>
      </w:r>
      <w:r w:rsidRPr="006B2D55">
        <w:t>nannten Personen hierauf hingewiesen werden, sollen im Rahmen ihres Erziehungs- oder Betreuungsauftrags die Menschen mit Behinderungen einer Beratungsstelle nach §</w:t>
      </w:r>
      <w:r w:rsidR="005817F5">
        <w:t> </w:t>
      </w:r>
      <w:r w:rsidRPr="006B2D55">
        <w:t>32 oder einer sonstigen Beratungsstelle für Rehabilitation zur Beratung über die geeigneten Leistungen zur Teilhabe vorstellen.</w:t>
      </w:r>
    </w:p>
    <w:p w:rsidR="006B2D55" w:rsidRDefault="006B2D55" w:rsidP="006B2D55">
      <w:pPr>
        <w:pStyle w:val="ParagraphBezeichner"/>
      </w:pPr>
    </w:p>
    <w:p w:rsidR="006B2D55" w:rsidRDefault="006B2D55" w:rsidP="006B2D55">
      <w:pPr>
        <w:pStyle w:val="Paragraphberschrift"/>
      </w:pPr>
      <w:bookmarkStart w:id="43" w:name="_Toc438204618"/>
      <w:r w:rsidRPr="006B2D55">
        <w:t>Sicherung der Beratung von Menschen mit Behinderungen</w:t>
      </w:r>
      <w:bookmarkEnd w:id="43"/>
    </w:p>
    <w:p w:rsidR="006B2D55" w:rsidRDefault="006B2D55" w:rsidP="006B2D55">
      <w:pPr>
        <w:pStyle w:val="JuristischerAbsatznummeriert"/>
      </w:pPr>
      <w:r w:rsidRPr="006B2D55">
        <w:t>Die Beratung der Ärzte, denen eine Person nach §</w:t>
      </w:r>
      <w:r w:rsidR="005817F5">
        <w:t> </w:t>
      </w:r>
      <w:r w:rsidRPr="006B2D55">
        <w:t>33 vorgestellt wird, erstreckt sich auf die geeigneten Leistungen zur Teilhabe. Dabei weisen sie auf die Möglichkeit der Beratung durch die Beratungsstellen der Rehabilitationsträger hin und informieren über wohnortnahe Angebote zur Beratung nach §</w:t>
      </w:r>
      <w:r w:rsidR="005817F5">
        <w:t> </w:t>
      </w:r>
      <w:r w:rsidRPr="006B2D55">
        <w:t>32. Bei Menschen, bei denen der Eintritt der Behinderung nach allgemeiner ärztlicher Erkenntnis zu erwarten ist, wird entsprechend verfahren. Werdende Eltern werden auf den Beratungsanspruch bei den Schwange</w:t>
      </w:r>
      <w:r w:rsidRPr="006B2D55">
        <w:t>r</w:t>
      </w:r>
      <w:r w:rsidRPr="006B2D55">
        <w:t>schaftsberatungsstellen hingewiesen.</w:t>
      </w:r>
    </w:p>
    <w:p w:rsidR="006B2D55" w:rsidRDefault="006B2D55" w:rsidP="006B2D55">
      <w:pPr>
        <w:pStyle w:val="JuristischerAbsatznummeriert"/>
      </w:pPr>
      <w:r w:rsidRPr="006B2D55">
        <w:t xml:space="preserve">Hebammen, Entbindungspfleger, </w:t>
      </w:r>
      <w:proofErr w:type="spellStart"/>
      <w:r w:rsidRPr="006B2D55">
        <w:t>Medizinalpersonen</w:t>
      </w:r>
      <w:proofErr w:type="spellEnd"/>
      <w:r w:rsidRPr="006B2D55">
        <w:t xml:space="preserve"> außer Ärzten, Lehrer, Soz</w:t>
      </w:r>
      <w:r w:rsidRPr="006B2D55">
        <w:t>i</w:t>
      </w:r>
      <w:r w:rsidRPr="006B2D55">
        <w:t>alarbeiter, Jugendleiter und Erzieher, die bei Ausübung ihres Berufs Behinderungen (§</w:t>
      </w:r>
      <w:r w:rsidR="005817F5">
        <w:t> </w:t>
      </w:r>
      <w:r w:rsidRPr="006B2D55">
        <w:t>2 Absatz</w:t>
      </w:r>
      <w:r w:rsidR="005817F5">
        <w:t> </w:t>
      </w:r>
      <w:r w:rsidRPr="006B2D55">
        <w:t>1) wahrnehmen, weisen die Personensorgeberechtigten auf die Behinderung und auf die Beratungsangebote nach §</w:t>
      </w:r>
      <w:r w:rsidR="005817F5">
        <w:t> </w:t>
      </w:r>
      <w:r w:rsidRPr="006B2D55">
        <w:t>32 hin.</w:t>
      </w:r>
    </w:p>
    <w:p w:rsidR="006B2D55" w:rsidRDefault="006B2D55" w:rsidP="006B2D55">
      <w:pPr>
        <w:pStyle w:val="JuristischerAbsatznummeriert"/>
      </w:pPr>
      <w:r w:rsidRPr="006B2D55">
        <w:t xml:space="preserve">Nehmen </w:t>
      </w:r>
      <w:proofErr w:type="spellStart"/>
      <w:r w:rsidRPr="006B2D55">
        <w:t>Medizinalpersonen</w:t>
      </w:r>
      <w:proofErr w:type="spellEnd"/>
      <w:r w:rsidRPr="006B2D55">
        <w:t xml:space="preserve"> außer Ärzten und Sozialarbeiter bei Ausübung ihres Berufs Behinderungen §</w:t>
      </w:r>
      <w:r w:rsidR="005817F5">
        <w:t> </w:t>
      </w:r>
      <w:r w:rsidRPr="006B2D55">
        <w:t>2 Absatz</w:t>
      </w:r>
      <w:r w:rsidR="005817F5">
        <w:t> </w:t>
      </w:r>
      <w:r w:rsidRPr="006B2D55">
        <w:t>1 bei volljährigen Menschen wahr, empfehlen sie di</w:t>
      </w:r>
      <w:r w:rsidRPr="006B2D55">
        <w:t>e</w:t>
      </w:r>
      <w:r w:rsidRPr="006B2D55">
        <w:t>sen Menschen oder den für sie bestellten Betreuern, eine Beratungsstelle für Rehabilitat</w:t>
      </w:r>
      <w:r w:rsidRPr="006B2D55">
        <w:t>i</w:t>
      </w:r>
      <w:r w:rsidRPr="006B2D55">
        <w:t>on oder einen Arzt zur Beratung über die geeigneten Leistungen zur Teilhabe aufzus</w:t>
      </w:r>
      <w:r w:rsidRPr="006B2D55">
        <w:t>u</w:t>
      </w:r>
      <w:r w:rsidRPr="006B2D55">
        <w:t>chen.</w:t>
      </w:r>
    </w:p>
    <w:p w:rsidR="006B2D55" w:rsidRDefault="006B2D55" w:rsidP="006B2D55">
      <w:pPr>
        <w:pStyle w:val="ParagraphBezeichner"/>
      </w:pPr>
    </w:p>
    <w:p w:rsidR="006B2D55" w:rsidRDefault="006B2D55" w:rsidP="006B2D55">
      <w:pPr>
        <w:pStyle w:val="Paragraphberschrift"/>
      </w:pPr>
      <w:bookmarkStart w:id="44" w:name="_Toc438204620"/>
      <w:r w:rsidRPr="006B2D55">
        <w:t>Landesärzte</w:t>
      </w:r>
      <w:bookmarkEnd w:id="44"/>
    </w:p>
    <w:p w:rsidR="006B2D55" w:rsidRDefault="006B2D55" w:rsidP="006B2D55">
      <w:pPr>
        <w:pStyle w:val="JuristischerAbsatznummeriert"/>
      </w:pPr>
      <w:r w:rsidRPr="006B2D55">
        <w:t>In den Ländern können Landesärzte bestellt werden, die über besondere Erfa</w:t>
      </w:r>
      <w:r w:rsidRPr="006B2D55">
        <w:t>h</w:t>
      </w:r>
      <w:r w:rsidRPr="006B2D55">
        <w:t>rungen in der Hilfe für Menschen mit Behinderungen und von Behinderungen bedrohte Menschen verfügen.</w:t>
      </w:r>
    </w:p>
    <w:p w:rsidR="006B2D55" w:rsidRDefault="006B2D55" w:rsidP="006B2D55">
      <w:pPr>
        <w:pStyle w:val="JuristischerAbsatznummeriert"/>
      </w:pPr>
      <w:r w:rsidRPr="006B2D55">
        <w:t>Die Landesärzte haben vor allem die Aufgabe,</w:t>
      </w:r>
    </w:p>
    <w:p w:rsidR="006B2D55" w:rsidRDefault="006B2D55" w:rsidP="006B2D55">
      <w:pPr>
        <w:pStyle w:val="NummerierungStufe1"/>
      </w:pPr>
      <w:r w:rsidRPr="006B2D55">
        <w:t>Gutachten für die Landesbehörden, die für das Gesundheitswesen und die Sozialhilfe zuständig sind, sowie für die zuständigen Träger der Sozialhilfe in besonders schwi</w:t>
      </w:r>
      <w:r w:rsidRPr="006B2D55">
        <w:t>e</w:t>
      </w:r>
      <w:r w:rsidRPr="006B2D55">
        <w:t>rig gelagerten Einzelfällen oder in Fällen von grundsätzlicher Bedeutung zu erstatten,</w:t>
      </w:r>
    </w:p>
    <w:p w:rsidR="006B2D55" w:rsidRDefault="006B2D55" w:rsidP="006B2D55">
      <w:pPr>
        <w:pStyle w:val="NummerierungStufe1"/>
      </w:pPr>
      <w:r w:rsidRPr="006B2D55">
        <w:t>die für das Gesundheitswesen zuständigen obersten Landesbehörden beim Erstellen von Konzeptionen, Situations- und Bedarfsanalysen und bei der Landesplanung zur Teilhabe von Menschen mit Behinderungen und von Behinderungen bedrohte Me</w:t>
      </w:r>
      <w:r w:rsidRPr="006B2D55">
        <w:t>n</w:t>
      </w:r>
      <w:r w:rsidRPr="006B2D55">
        <w:t>schen zu beraten und zu unterstützen sowie selbst entsprechende Initiativen zu e</w:t>
      </w:r>
      <w:r w:rsidRPr="006B2D55">
        <w:t>r</w:t>
      </w:r>
      <w:r w:rsidRPr="006B2D55">
        <w:t>greifen,</w:t>
      </w:r>
    </w:p>
    <w:p w:rsidR="006B2D55" w:rsidRDefault="006B2D55" w:rsidP="006B2D55">
      <w:pPr>
        <w:pStyle w:val="NummerierungStufe1"/>
      </w:pPr>
      <w:r w:rsidRPr="006B2D55">
        <w:t>die für das Gesundheitswesen zuständigen Landesbehörden über Art und Ursachen von Behinderungen und notwendige Hilfen sowie über den Erfolg von Leistungen zur Teilhabe von Menschen mit Behinderungen und von Behinderungen bedrohte Me</w:t>
      </w:r>
      <w:r w:rsidRPr="006B2D55">
        <w:t>n</w:t>
      </w:r>
      <w:r w:rsidRPr="006B2D55">
        <w:t>schen regelmäßig zu unterrichten.</w:t>
      </w:r>
    </w:p>
    <w:p w:rsidR="006B2D55" w:rsidRDefault="006B2D55" w:rsidP="006B2D55">
      <w:pPr>
        <w:pStyle w:val="KapitelBezeichner"/>
      </w:pPr>
    </w:p>
    <w:p w:rsidR="006B2D55" w:rsidRDefault="006B2D55" w:rsidP="006B2D55">
      <w:pPr>
        <w:pStyle w:val="Kapitelberschrift"/>
      </w:pPr>
      <w:bookmarkStart w:id="45" w:name="_Toc438204622"/>
      <w:r w:rsidRPr="006B2D55">
        <w:t>Struktur, Qualitätssicherung und Verträge</w:t>
      </w:r>
      <w:bookmarkEnd w:id="45"/>
    </w:p>
    <w:p w:rsidR="006B2D55" w:rsidRDefault="006B2D55" w:rsidP="006B2D55">
      <w:pPr>
        <w:pStyle w:val="ParagraphBezeichner"/>
      </w:pPr>
    </w:p>
    <w:p w:rsidR="006B2D55" w:rsidRDefault="006B2D55" w:rsidP="006B2D55">
      <w:pPr>
        <w:pStyle w:val="Paragraphberschrift"/>
      </w:pPr>
      <w:bookmarkStart w:id="46" w:name="_Toc438204624"/>
      <w:r w:rsidRPr="006B2D55">
        <w:t>Rehabilitationsdienste und -einrichtungen</w:t>
      </w:r>
      <w:bookmarkEnd w:id="46"/>
    </w:p>
    <w:p w:rsidR="006B2D55" w:rsidRDefault="006B2D55" w:rsidP="006B2D55">
      <w:pPr>
        <w:pStyle w:val="JuristischerAbsatznummeriert"/>
      </w:pPr>
      <w:r w:rsidRPr="006B2D55">
        <w:t>Die Rehabilitationsträger wirken gemeinsam unter Beteiligung der Bundesregi</w:t>
      </w:r>
      <w:r w:rsidRPr="006B2D55">
        <w:t>e</w:t>
      </w:r>
      <w:r w:rsidRPr="006B2D55">
        <w:t>rung und der Landesregierungen darauf hin, dass die fachlich und regional erforderlichen Rehabilitationsdienste und -einrichtungen in ausreichender Zahl und Qualität zur Verf</w:t>
      </w:r>
      <w:r w:rsidRPr="006B2D55">
        <w:t>ü</w:t>
      </w:r>
      <w:r w:rsidRPr="006B2D55">
        <w:t>gung stehen. Dabei achten sie darauf, dass für eine ausreichende Zahl solcher Rehabil</w:t>
      </w:r>
      <w:r w:rsidRPr="006B2D55">
        <w:t>i</w:t>
      </w:r>
      <w:r w:rsidRPr="006B2D55">
        <w:t>tationsdienste und -einrichtungen Zugangs- und Kommunikationsbarrieren nicht bestehen. Die Verbände von Menschen mit Behinderungen einschließlich der Verbände der Freien Wohlfahrtspflege, der Selbsthilfegruppen und der Interessenvertretungen von Frauen mit Behinderungen sowie die für die Wahrnehmung der Interessen der ambulanten und stat</w:t>
      </w:r>
      <w:r w:rsidRPr="006B2D55">
        <w:t>i</w:t>
      </w:r>
      <w:r w:rsidRPr="006B2D55">
        <w:t>onären Rehabilitationseinrichtungen auf Bundesebene maßgeblichen Spitzenverbände werden beteiligt.</w:t>
      </w:r>
    </w:p>
    <w:p w:rsidR="006B2D55" w:rsidRDefault="006B2D55" w:rsidP="006B2D55">
      <w:pPr>
        <w:pStyle w:val="JuristischerAbsatznummeriert"/>
      </w:pPr>
      <w:r w:rsidRPr="006B2D55">
        <w:t>Nehmen Rehabilitationsträger zur Ausführung von Leistungen besondere Dienste (Rehabilitationsdienste) oder Einrichtungen (Rehabilitationseinrichtungen) in Anspruch, erfolgt die Auswahl danach, welcher Dienst oder welche Einrichtung die Leistung in der am besten geeigneten Form ausführt; dabei werden Dienste und Einrichtungen freier oder gemeinnütziger Träger entsprechend ihrer Bedeutung für die Rehabilitation und Teilhabe von Menschen mit Behinderungen berücksichtigt und die Vielfalt der Träger von Rehabil</w:t>
      </w:r>
      <w:r w:rsidRPr="006B2D55">
        <w:t>i</w:t>
      </w:r>
      <w:r w:rsidRPr="006B2D55">
        <w:t>tationsdiensten oder -einrichtungen gewahrt sowie deren Selbständigkeit, Selbstverstän</w:t>
      </w:r>
      <w:r w:rsidRPr="006B2D55">
        <w:t>d</w:t>
      </w:r>
      <w:r w:rsidRPr="006B2D55">
        <w:t>nis und Unabhängigkeit beachtet. §</w:t>
      </w:r>
      <w:r w:rsidR="005817F5">
        <w:t> </w:t>
      </w:r>
      <w:r w:rsidRPr="006B2D55">
        <w:t>51 Absatz</w:t>
      </w:r>
      <w:r w:rsidR="005817F5">
        <w:t> </w:t>
      </w:r>
      <w:r w:rsidRPr="006B2D55">
        <w:t>1 Satz</w:t>
      </w:r>
      <w:r w:rsidR="005817F5">
        <w:t> </w:t>
      </w:r>
      <w:r w:rsidRPr="006B2D55">
        <w:t>2 Nummer</w:t>
      </w:r>
      <w:r w:rsidR="005817F5">
        <w:t> </w:t>
      </w:r>
      <w:r w:rsidRPr="006B2D55">
        <w:t>4 ist anzuwenden.</w:t>
      </w:r>
    </w:p>
    <w:p w:rsidR="006B2D55" w:rsidRDefault="006B2D55" w:rsidP="006B2D55">
      <w:pPr>
        <w:pStyle w:val="JuristischerAbsatznummeriert"/>
      </w:pPr>
      <w:r w:rsidRPr="006B2D55">
        <w:t>Rehabilitationsträger können nach den für sie geltenden Rechtsvorschriften R</w:t>
      </w:r>
      <w:r w:rsidRPr="006B2D55">
        <w:t>e</w:t>
      </w:r>
      <w:r w:rsidRPr="006B2D55">
        <w:t>habilitationsdienste oder -einrichtungen fördern, wenn dies zweckmäßig ist und die Arbeit dieser Dienste oder Einrichtungen in anderer Weise nicht sichergestellt werden kann.</w:t>
      </w:r>
    </w:p>
    <w:p w:rsidR="006B2D55" w:rsidRDefault="006B2D55" w:rsidP="006B2D55">
      <w:pPr>
        <w:pStyle w:val="JuristischerAbsatznummeriert"/>
      </w:pPr>
      <w:r w:rsidRPr="006B2D55">
        <w:t>Rehabilitationsdienste und -einrichtungen mit gleicher Aufgabenstellung sollen Arbeitsgemeinschaften bilden.</w:t>
      </w:r>
    </w:p>
    <w:p w:rsidR="006B2D55" w:rsidRDefault="006B2D55" w:rsidP="006B2D55">
      <w:pPr>
        <w:pStyle w:val="ParagraphBezeichner"/>
      </w:pPr>
    </w:p>
    <w:p w:rsidR="006B2D55" w:rsidRDefault="006B2D55" w:rsidP="006B2D55">
      <w:pPr>
        <w:pStyle w:val="Paragraphberschrift"/>
      </w:pPr>
      <w:bookmarkStart w:id="47" w:name="_Toc438204626"/>
      <w:r w:rsidRPr="006B2D55">
        <w:t>Qualitätssicherung</w:t>
      </w:r>
      <w:bookmarkEnd w:id="47"/>
    </w:p>
    <w:p w:rsidR="006B2D55" w:rsidRDefault="006B2D55" w:rsidP="006B2D55">
      <w:pPr>
        <w:pStyle w:val="JuristischerAbsatznummeriert"/>
      </w:pPr>
      <w:r w:rsidRPr="006B2D55">
        <w:t>Die Rehabilitationsträger nach §</w:t>
      </w:r>
      <w:r w:rsidR="005817F5">
        <w:t> </w:t>
      </w:r>
      <w:r w:rsidRPr="006B2D55">
        <w:t>6 Absatz</w:t>
      </w:r>
      <w:r w:rsidR="005817F5">
        <w:t> </w:t>
      </w:r>
      <w:r w:rsidRPr="006B2D55">
        <w:t>1 Nummer</w:t>
      </w:r>
      <w:r w:rsidR="005817F5">
        <w:t> </w:t>
      </w:r>
      <w:r w:rsidRPr="006B2D55">
        <w:t>1 bis 5 vereinbaren g</w:t>
      </w:r>
      <w:r w:rsidRPr="006B2D55">
        <w:t>e</w:t>
      </w:r>
      <w:r w:rsidRPr="006B2D55">
        <w:t>meinsame Empfehlungen zur Sicherung und Weiterentwicklung der Qualität der Leistu</w:t>
      </w:r>
      <w:r w:rsidRPr="006B2D55">
        <w:t>n</w:t>
      </w:r>
      <w:r w:rsidRPr="006B2D55">
        <w:t>gen, insbesondere zur barrierefreien Leistungserbringung, sowie für die Durchführung vergleichender Qualitätsanalysen als Grundlage für ein effektives Qualitätsmanagement der Leistungserbringer. §</w:t>
      </w:r>
      <w:r w:rsidR="005817F5">
        <w:t> </w:t>
      </w:r>
      <w:r w:rsidRPr="006B2D55">
        <w:t>26 Absatz</w:t>
      </w:r>
      <w:r w:rsidR="005817F5">
        <w:t> </w:t>
      </w:r>
      <w:r w:rsidRPr="006B2D55">
        <w:t>4 ist entsprechend anzuwenden. Die Rehabilitation</w:t>
      </w:r>
      <w:r w:rsidRPr="006B2D55">
        <w:t>s</w:t>
      </w:r>
      <w:r w:rsidRPr="006B2D55">
        <w:t>träger nach §</w:t>
      </w:r>
      <w:r w:rsidR="005817F5">
        <w:t> </w:t>
      </w:r>
      <w:r w:rsidRPr="006B2D55">
        <w:t>6 Absatz</w:t>
      </w:r>
      <w:r w:rsidR="005817F5">
        <w:t> </w:t>
      </w:r>
      <w:r w:rsidRPr="006B2D55">
        <w:t>1 Nummer</w:t>
      </w:r>
      <w:r w:rsidR="005817F5">
        <w:t> </w:t>
      </w:r>
      <w:r w:rsidRPr="006B2D55">
        <w:t>6 und 7 können den Empfehlungen beitreten.</w:t>
      </w:r>
    </w:p>
    <w:p w:rsidR="006B2D55" w:rsidRDefault="006B2D55" w:rsidP="006B2D55">
      <w:pPr>
        <w:pStyle w:val="JuristischerAbsatznummeriert"/>
      </w:pPr>
      <w:r w:rsidRPr="006B2D55">
        <w:t>Die Erbringer von Leistungen stellen ein Qualitätsmanagement sicher, das durch zielgerichtete und systematische Verfahren und Maßnahmen die Qualität der Versorgung gewährleistet und kontinuierlich verbessert. Stationäre Rehabilitationseinrichtungen haben sich an dem Zertifizierungsverfahren nach Absatz</w:t>
      </w:r>
      <w:r w:rsidR="005817F5">
        <w:t> </w:t>
      </w:r>
      <w:r w:rsidRPr="006B2D55">
        <w:t>3 zu beteiligen.</w:t>
      </w:r>
    </w:p>
    <w:p w:rsidR="006B2D55" w:rsidRDefault="006B2D55" w:rsidP="006B2D55">
      <w:pPr>
        <w:pStyle w:val="JuristischerAbsatznummeriert"/>
      </w:pPr>
      <w:r w:rsidRPr="006B2D55">
        <w:t>Die Spitzenverbände der Rehabilitationsträger nach §</w:t>
      </w:r>
      <w:r w:rsidR="005817F5">
        <w:t> </w:t>
      </w:r>
      <w:r w:rsidRPr="006B2D55">
        <w:t>6 Absatz</w:t>
      </w:r>
      <w:r w:rsidR="005817F5">
        <w:t> </w:t>
      </w:r>
      <w:r w:rsidRPr="006B2D55">
        <w:t>1 Nummer</w:t>
      </w:r>
      <w:r w:rsidR="005817F5">
        <w:t> </w:t>
      </w:r>
      <w:r w:rsidRPr="006B2D55">
        <w:t>1 und 3 bis 5 vereinbaren im Rahmen der Bundesarbeitsgemeinschaft für Rehabilitation grun</w:t>
      </w:r>
      <w:r w:rsidRPr="006B2D55">
        <w:t>d</w:t>
      </w:r>
      <w:r w:rsidRPr="006B2D55">
        <w:t>sätzliche Anforderungen an ein einrichtungsinternes Qualitätsmanagement nach Absatz</w:t>
      </w:r>
      <w:r w:rsidR="005817F5">
        <w:t> </w:t>
      </w:r>
      <w:r w:rsidRPr="006B2D55">
        <w:t>2 Satz</w:t>
      </w:r>
      <w:r w:rsidR="005817F5">
        <w:t> </w:t>
      </w:r>
      <w:r w:rsidRPr="006B2D55">
        <w:t>1 sowie ein einheitliches, unabhängiges Zertifizierungsverfahren, mit dem die erfol</w:t>
      </w:r>
      <w:r w:rsidRPr="006B2D55">
        <w:t>g</w:t>
      </w:r>
      <w:r w:rsidRPr="006B2D55">
        <w:t>reiche Umsetzung des Qualitätsmanagements in regelmäßigen Abständen nachgewiesen wird. Den für die Wahrnehmung der Interessen der stationären Rehabilitationseinrichtu</w:t>
      </w:r>
      <w:r w:rsidRPr="006B2D55">
        <w:t>n</w:t>
      </w:r>
      <w:r w:rsidRPr="006B2D55">
        <w:t>gen auf Bundesebene maßgeblichen Spitzenverbänden sowie den Verbänden behinde</w:t>
      </w:r>
      <w:r w:rsidRPr="006B2D55">
        <w:t>r</w:t>
      </w:r>
      <w:r w:rsidRPr="006B2D55">
        <w:t>ter Menschen einschließlich der Verbände der Freien Wohlfahrtspflege, der Selbsthilf</w:t>
      </w:r>
      <w:r w:rsidRPr="006B2D55">
        <w:t>e</w:t>
      </w:r>
      <w:r w:rsidRPr="006B2D55">
        <w:t xml:space="preserve">gruppen und der Interessenvertretungen von Frauen mit Behinderungen ist Gelegenheit </w:t>
      </w:r>
      <w:r w:rsidRPr="006B2D55">
        <w:lastRenderedPageBreak/>
        <w:t>zur Stellungnahme zu geben. Stationäre Rehabilitationseinrichtungen sind nur dann als geeignet anzusehen, wenn sie zertifiziert sind.</w:t>
      </w:r>
    </w:p>
    <w:p w:rsidR="006B2D55" w:rsidRDefault="006B2D55" w:rsidP="006B2D55">
      <w:pPr>
        <w:pStyle w:val="JuristischerAbsatznummeriert"/>
      </w:pPr>
      <w:r w:rsidRPr="006B2D55">
        <w:t>Die Rehabilitationsträger können mit den Einrichtungen, die für sie Leistungen erbringen über Absatz</w:t>
      </w:r>
      <w:r w:rsidR="005817F5">
        <w:t> </w:t>
      </w:r>
      <w:r w:rsidRPr="006B2D55">
        <w:t>1 hinausgehende Anforderungen an die Qualität und das Qual</w:t>
      </w:r>
      <w:r w:rsidRPr="006B2D55">
        <w:t>i</w:t>
      </w:r>
      <w:r w:rsidRPr="006B2D55">
        <w:t>tätsmanagement vereinbaren.</w:t>
      </w:r>
    </w:p>
    <w:p w:rsidR="006B2D55" w:rsidRDefault="006B2D55" w:rsidP="006B2D55">
      <w:pPr>
        <w:pStyle w:val="JuristischerAbsatznummeriert"/>
      </w:pPr>
      <w:r w:rsidRPr="006B2D55">
        <w:t>In Rehabilitationseinrichtungen mit Vertretungen der Menschen mit Behinderu</w:t>
      </w:r>
      <w:r w:rsidRPr="006B2D55">
        <w:t>n</w:t>
      </w:r>
      <w:r w:rsidRPr="006B2D55">
        <w:t>gen, sind die nach Absatz</w:t>
      </w:r>
      <w:r w:rsidR="005817F5">
        <w:t> </w:t>
      </w:r>
      <w:r w:rsidRPr="006B2D55">
        <w:t>3 Satz</w:t>
      </w:r>
      <w:r w:rsidR="005817F5">
        <w:t> </w:t>
      </w:r>
      <w:r w:rsidRPr="006B2D55">
        <w:t>1 zu erstellenden Nachweise über die Umsetzung des Qualitätsmanagements diesen Vertretungen zur Verfügung zu stellen.</w:t>
      </w:r>
    </w:p>
    <w:p w:rsidR="006B2D55" w:rsidRDefault="006B2D55" w:rsidP="006B2D55">
      <w:pPr>
        <w:pStyle w:val="ParagraphBezeichner"/>
      </w:pPr>
    </w:p>
    <w:p w:rsidR="006B2D55" w:rsidRDefault="006B2D55" w:rsidP="006B2D55">
      <w:pPr>
        <w:pStyle w:val="Paragraphberschrift"/>
      </w:pPr>
      <w:bookmarkStart w:id="48" w:name="_Toc438204628"/>
      <w:r w:rsidRPr="006B2D55">
        <w:t>Verträge mit Leistungserbringern</w:t>
      </w:r>
      <w:bookmarkEnd w:id="48"/>
    </w:p>
    <w:p w:rsidR="006B2D55" w:rsidRDefault="006B2D55" w:rsidP="006B2D55">
      <w:pPr>
        <w:pStyle w:val="JuristischerAbsatznummeriert"/>
      </w:pPr>
      <w:r w:rsidRPr="006B2D55">
        <w:t>Die Verträge über die Ausführung von Leistungen durch Rehabilitationsdienste und -einrichtungen, die nicht in der Trägerschaft eines Rehabilitationsträgers stehen, en</w:t>
      </w:r>
      <w:r w:rsidRPr="006B2D55">
        <w:t>t</w:t>
      </w:r>
      <w:r w:rsidRPr="006B2D55">
        <w:t>halten insbesondere Regelungen über</w:t>
      </w:r>
    </w:p>
    <w:p w:rsidR="006B2D55" w:rsidRDefault="006B2D55" w:rsidP="006B2D55">
      <w:pPr>
        <w:pStyle w:val="NummerierungStufe1"/>
      </w:pPr>
      <w:r w:rsidRPr="006B2D55">
        <w:t>Qualitätsanforderungen an die Ausführung der Leistungen, das beteiligte Personal und die begleitenden Fachdienste,</w:t>
      </w:r>
    </w:p>
    <w:p w:rsidR="006B2D55" w:rsidRDefault="006B2D55" w:rsidP="006B2D55">
      <w:pPr>
        <w:pStyle w:val="NummerierungStufe1"/>
      </w:pPr>
      <w:r w:rsidRPr="006B2D55">
        <w:t>Übernahme von Grundsätzen der Rehabilitationsträger zur Vereinbarung von Verg</w:t>
      </w:r>
      <w:r w:rsidRPr="006B2D55">
        <w:t>ü</w:t>
      </w:r>
      <w:r w:rsidRPr="006B2D55">
        <w:t>tungen,</w:t>
      </w:r>
    </w:p>
    <w:p w:rsidR="006B2D55" w:rsidRDefault="006B2D55" w:rsidP="006B2D55">
      <w:pPr>
        <w:pStyle w:val="NummerierungStufe1"/>
      </w:pPr>
      <w:r w:rsidRPr="006B2D55">
        <w:t>Rechte und Pflichten der Teilnehmer, soweit sich diese nicht bereits aus dem Rechtsverhältnis ergeben, das zwischen ihnen und dem Rehabilitationsträger b</w:t>
      </w:r>
      <w:r w:rsidRPr="006B2D55">
        <w:t>e</w:t>
      </w:r>
      <w:r w:rsidRPr="006B2D55">
        <w:t>steht,</w:t>
      </w:r>
    </w:p>
    <w:p w:rsidR="006B2D55" w:rsidRDefault="006B2D55" w:rsidP="006B2D55">
      <w:pPr>
        <w:pStyle w:val="NummerierungStufe1"/>
      </w:pPr>
      <w:r w:rsidRPr="006B2D55">
        <w:t>angemessene Mitwirkungsmöglichkeiten der Teilnehmer an der Ausführung der Lei</w:t>
      </w:r>
      <w:r w:rsidRPr="006B2D55">
        <w:t>s</w:t>
      </w:r>
      <w:r w:rsidRPr="006B2D55">
        <w:t>tungen,</w:t>
      </w:r>
    </w:p>
    <w:p w:rsidR="006B2D55" w:rsidRDefault="006B2D55" w:rsidP="006B2D55">
      <w:pPr>
        <w:pStyle w:val="NummerierungStufe1"/>
      </w:pPr>
      <w:r w:rsidRPr="006B2D55">
        <w:t>Geheimhaltung personenbezogener Daten sowie</w:t>
      </w:r>
    </w:p>
    <w:p w:rsidR="006B2D55" w:rsidRDefault="006B2D55" w:rsidP="006B2D55">
      <w:pPr>
        <w:pStyle w:val="NummerierungStufe1"/>
      </w:pPr>
      <w:r w:rsidRPr="006B2D55">
        <w:t>die Beschäftigung eines angemessenen Anteils von Frauen mit Behinderungen, in</w:t>
      </w:r>
      <w:r w:rsidRPr="006B2D55">
        <w:t>s</w:t>
      </w:r>
      <w:r w:rsidRPr="006B2D55">
        <w:t>besondere Frauen mit Schwerbehinderungen,</w:t>
      </w:r>
    </w:p>
    <w:p w:rsidR="006B2D55" w:rsidRDefault="006B2D55" w:rsidP="006B2D55">
      <w:pPr>
        <w:pStyle w:val="NummerierungStufe1"/>
      </w:pPr>
      <w:r w:rsidRPr="006B2D55">
        <w:t>das Angebot, Beratung durch den Träger der öffentlichen Jugendhilfe bei gewichtigen Anhaltspunkten für eine Kindeswohlgefährdung in Anspruch zu nehmen.</w:t>
      </w:r>
    </w:p>
    <w:p w:rsidR="006B2D55" w:rsidRDefault="006B2D55" w:rsidP="006B2D55">
      <w:pPr>
        <w:pStyle w:val="JuristischerAbsatznummeriert"/>
      </w:pPr>
      <w:r w:rsidRPr="006B2D55">
        <w:t>Die Bezahlung tarifvertraglich vereinbarter Vergütungen sowie entsprechender Vergütungen nach kirchlichen Arbeitsrechtsrechtsregelungen kann bei Verträgen auf der Grundlage dieses Buches nicht als unwirtschaftlich abgelehnt werden.</w:t>
      </w:r>
    </w:p>
    <w:p w:rsidR="006B2D55" w:rsidRDefault="006B2D55" w:rsidP="006B2D55">
      <w:pPr>
        <w:pStyle w:val="JuristischerAbsatznummeriert"/>
      </w:pPr>
      <w:r w:rsidRPr="006B2D55">
        <w:t>Die Rehabilitationsträger wirken darauf hin, dass die Verträge nach einheitlichen Grundsätzen abgeschlossen werden. Dabei sind einheitliche Grundsätze der Wirksa</w:t>
      </w:r>
      <w:r w:rsidRPr="006B2D55">
        <w:t>m</w:t>
      </w:r>
      <w:r w:rsidRPr="006B2D55">
        <w:t>keit, Zweckmäßigkeit und Wirtschaftlichkeit zu berücksichtigten. Sie können über den I</w:t>
      </w:r>
      <w:r w:rsidRPr="006B2D55">
        <w:t>n</w:t>
      </w:r>
      <w:r w:rsidRPr="006B2D55">
        <w:t>halt der Verträge gemeinsame Empfehlungen nach §</w:t>
      </w:r>
      <w:r w:rsidR="005817F5">
        <w:t> </w:t>
      </w:r>
      <w:r w:rsidRPr="006B2D55">
        <w:t>26 sowie Rahmenverträge mit den Arbeitsgemeinschaften der Rehabilitationsdienste und -einrichtungen vereinbaren.</w:t>
      </w:r>
    </w:p>
    <w:p w:rsidR="00A3783D" w:rsidRDefault="00A3783D" w:rsidP="00A3783D">
      <w:pPr>
        <w:pStyle w:val="JuristischerAbsatznummeriert"/>
      </w:pPr>
      <w:r w:rsidRPr="00A3783D">
        <w:t>Absatz</w:t>
      </w:r>
      <w:r w:rsidR="005817F5">
        <w:t> </w:t>
      </w:r>
      <w:r w:rsidRPr="00A3783D">
        <w:t>1 Nummer</w:t>
      </w:r>
      <w:r w:rsidR="005817F5">
        <w:t> </w:t>
      </w:r>
      <w:r w:rsidRPr="00A3783D">
        <w:t xml:space="preserve">1 und 3 bis 6 wird für eigene Einrichtungen </w:t>
      </w:r>
      <w:proofErr w:type="gramStart"/>
      <w:r w:rsidRPr="00A3783D">
        <w:t>der Rehabilitat</w:t>
      </w:r>
      <w:r w:rsidRPr="00A3783D">
        <w:t>i</w:t>
      </w:r>
      <w:r w:rsidRPr="00A3783D">
        <w:t>onsträger</w:t>
      </w:r>
      <w:proofErr w:type="gramEnd"/>
      <w:r w:rsidRPr="00A3783D">
        <w:t xml:space="preserve"> entsprechend angewendet.</w:t>
      </w:r>
    </w:p>
    <w:p w:rsidR="00A3783D" w:rsidRDefault="00A3783D" w:rsidP="00A3783D">
      <w:pPr>
        <w:pStyle w:val="KapitelBezeichner"/>
      </w:pPr>
    </w:p>
    <w:p w:rsidR="00A3783D" w:rsidRDefault="00A3783D" w:rsidP="00A3783D">
      <w:pPr>
        <w:pStyle w:val="Kapitelberschrift"/>
      </w:pPr>
      <w:bookmarkStart w:id="49" w:name="_Toc438204630"/>
      <w:r w:rsidRPr="00A3783D">
        <w:t>Bundesarbeitsgemeinschaft für Rehabilitation</w:t>
      </w:r>
      <w:bookmarkEnd w:id="49"/>
    </w:p>
    <w:p w:rsidR="00A3783D" w:rsidRDefault="00A3783D" w:rsidP="00A3783D">
      <w:pPr>
        <w:pStyle w:val="ParagraphBezeichner"/>
      </w:pPr>
    </w:p>
    <w:p w:rsidR="00A3783D" w:rsidRDefault="00A3783D" w:rsidP="00A3783D">
      <w:pPr>
        <w:pStyle w:val="Paragraphberschrift"/>
      </w:pPr>
      <w:bookmarkStart w:id="50" w:name="_Toc438204632"/>
      <w:r w:rsidRPr="00A3783D">
        <w:t>Aufgaben</w:t>
      </w:r>
      <w:bookmarkEnd w:id="50"/>
    </w:p>
    <w:p w:rsidR="00A3783D" w:rsidRDefault="00A3783D" w:rsidP="00A3783D">
      <w:pPr>
        <w:pStyle w:val="JuristischerAbsatznummeriert"/>
      </w:pPr>
      <w:r w:rsidRPr="00A3783D">
        <w:t>Die Bundesarbeitsgemeinschaft für Rehabilitation e.V. gestaltet und organisiert die trägerübergreifende Zusammenarbeit zur einheitlichen personenzentrierten Gesta</w:t>
      </w:r>
      <w:r w:rsidRPr="00A3783D">
        <w:t>l</w:t>
      </w:r>
      <w:r w:rsidRPr="00A3783D">
        <w:t>tung der Rehabilitation und Leistungen zur Teilhabe.</w:t>
      </w:r>
    </w:p>
    <w:p w:rsidR="00A3783D" w:rsidRDefault="00A3783D" w:rsidP="00A3783D">
      <w:pPr>
        <w:pStyle w:val="JuristischerAbsatznummeriert"/>
      </w:pPr>
      <w:r w:rsidRPr="00A3783D">
        <w:t>Die Aufgaben der Arbeitsgemeinschaft sind insbesondere:</w:t>
      </w:r>
    </w:p>
    <w:p w:rsidR="00A3783D" w:rsidRDefault="00A3783D" w:rsidP="00A3783D">
      <w:pPr>
        <w:pStyle w:val="NummerierungStufe1"/>
      </w:pPr>
      <w:r w:rsidRPr="00A3783D">
        <w:t>Beobachtung der Zusammenarbeit der Rehabilitationsträger und regelmäßige Au</w:t>
      </w:r>
      <w:r w:rsidRPr="00A3783D">
        <w:t>s</w:t>
      </w:r>
      <w:r w:rsidRPr="00A3783D">
        <w:t>wertung und Bewertung der Zusammenarbeit; hierzu bedarf es</w:t>
      </w:r>
    </w:p>
    <w:p w:rsidR="00A3783D" w:rsidRDefault="00A3783D" w:rsidP="00A3783D">
      <w:pPr>
        <w:pStyle w:val="NummerierungStufe2"/>
      </w:pPr>
      <w:r w:rsidRPr="00A3783D">
        <w:t>der Erstellung von Grundsätzen für die Erhebung von Daten, die der Aufbere</w:t>
      </w:r>
      <w:r w:rsidRPr="00A3783D">
        <w:t>i</w:t>
      </w:r>
      <w:r w:rsidRPr="00A3783D">
        <w:t>tung und Bereitstellung von Statistiken über das Rehabilitationsgeschehen der Träger und ihrer Zusammenarbeit dienen,</w:t>
      </w:r>
    </w:p>
    <w:p w:rsidR="00A3783D" w:rsidRDefault="00A3783D" w:rsidP="00A3783D">
      <w:pPr>
        <w:pStyle w:val="NummerierungStufe2"/>
      </w:pPr>
      <w:r w:rsidRPr="00A3783D">
        <w:t>der Datenaufbereitung und Bereitstellung von Statistiken über das Rehabilitat</w:t>
      </w:r>
      <w:r w:rsidRPr="00A3783D">
        <w:t>i</w:t>
      </w:r>
      <w:r w:rsidRPr="00A3783D">
        <w:t>onsgeschehen der Träger und ihrer Zusammenarbeit und</w:t>
      </w:r>
    </w:p>
    <w:p w:rsidR="00A3783D" w:rsidRDefault="00A3783D" w:rsidP="00A3783D">
      <w:pPr>
        <w:pStyle w:val="NummerierungStufe2"/>
      </w:pPr>
      <w:r w:rsidRPr="00A3783D">
        <w:t>der Erhebung und Auswertung nicht personenbezogener Daten über Proze</w:t>
      </w:r>
      <w:r w:rsidRPr="00A3783D">
        <w:t>s</w:t>
      </w:r>
      <w:r w:rsidRPr="00A3783D">
        <w:t>se und Abläufe des Rehabilitationsgeschehens aus dem Aufgabenfeld der med</w:t>
      </w:r>
      <w:r w:rsidRPr="00A3783D">
        <w:t>i</w:t>
      </w:r>
      <w:r w:rsidRPr="00A3783D">
        <w:t>zinischen und beruflichen Rehabilitation der Sozialversicherung mit Zustimmung des BMAS.</w:t>
      </w:r>
    </w:p>
    <w:p w:rsidR="00A3783D" w:rsidRDefault="00A3783D" w:rsidP="00A3783D">
      <w:pPr>
        <w:pStyle w:val="NummerierungStufe1"/>
      </w:pPr>
      <w:r w:rsidRPr="00A3783D">
        <w:t>Erarbeitung von gemeinsamen Grundsätzen zur Bedarfserkennung, Bedarfsermit</w:t>
      </w:r>
      <w:r w:rsidRPr="00A3783D">
        <w:t>t</w:t>
      </w:r>
      <w:r w:rsidRPr="00A3783D">
        <w:t>lung und Koordinierung von Rehabilitationsmaßnahmen zur trägerübergreifenden Z</w:t>
      </w:r>
      <w:r w:rsidRPr="00A3783D">
        <w:t>u</w:t>
      </w:r>
      <w:r w:rsidRPr="00A3783D">
        <w:t>sammenarbeit,</w:t>
      </w:r>
    </w:p>
    <w:p w:rsidR="00A3783D" w:rsidRDefault="00A3783D" w:rsidP="00A3783D">
      <w:pPr>
        <w:pStyle w:val="NummerierungStufe1"/>
      </w:pPr>
      <w:r w:rsidRPr="00A3783D">
        <w:t>Erarbeitung von gemeinsamen Empfehlungen zur Sicherung der Zusammenarbeit nach §</w:t>
      </w:r>
      <w:r w:rsidR="005817F5">
        <w:t> </w:t>
      </w:r>
      <w:r w:rsidRPr="00A3783D">
        <w:t>25,</w:t>
      </w:r>
    </w:p>
    <w:p w:rsidR="00A3783D" w:rsidRDefault="00A3783D" w:rsidP="00A3783D">
      <w:pPr>
        <w:pStyle w:val="NummerierungStufe1"/>
      </w:pPr>
      <w:r w:rsidRPr="00A3783D">
        <w:t>trägerübergreifende Fort- und Weiterbildung zur Unterstützung und Umsetzung tr</w:t>
      </w:r>
      <w:r w:rsidRPr="00A3783D">
        <w:t>ä</w:t>
      </w:r>
      <w:r w:rsidRPr="00A3783D">
        <w:t>gerübergreifender Kooperation und Koordination,</w:t>
      </w:r>
    </w:p>
    <w:p w:rsidR="00A3783D" w:rsidRDefault="00A3783D" w:rsidP="00A3783D">
      <w:pPr>
        <w:pStyle w:val="NummerierungStufe1"/>
      </w:pPr>
      <w:r w:rsidRPr="00A3783D">
        <w:t xml:space="preserve">Erarbeitung trägerübergreifender Beratungsstandards und Förderung des Peer- </w:t>
      </w:r>
      <w:proofErr w:type="spellStart"/>
      <w:r w:rsidRPr="00A3783D">
        <w:t>Counseling</w:t>
      </w:r>
      <w:proofErr w:type="spellEnd"/>
      <w:r w:rsidRPr="00A3783D">
        <w:t>,</w:t>
      </w:r>
    </w:p>
    <w:p w:rsidR="00A3783D" w:rsidRDefault="00A3783D" w:rsidP="00A3783D">
      <w:pPr>
        <w:pStyle w:val="NummerierungStufe1"/>
      </w:pPr>
      <w:r w:rsidRPr="00A3783D">
        <w:t>Erarbeitung von Qualitätskriterien zur Sicherung der Struktur-, Prozess- und Erge</w:t>
      </w:r>
      <w:r w:rsidRPr="00A3783D">
        <w:t>b</w:t>
      </w:r>
      <w:r w:rsidRPr="00A3783D">
        <w:t>nisqualität im trägerübergreifenden Rehabilitationsgeschehen und initiiert deren We</w:t>
      </w:r>
      <w:r w:rsidRPr="00A3783D">
        <w:t>i</w:t>
      </w:r>
      <w:r w:rsidRPr="00A3783D">
        <w:t>terentwicklung,</w:t>
      </w:r>
    </w:p>
    <w:p w:rsidR="00A3783D" w:rsidRDefault="00A3783D" w:rsidP="00A3783D">
      <w:pPr>
        <w:pStyle w:val="NummerierungStufe1"/>
      </w:pPr>
      <w:r w:rsidRPr="00A3783D">
        <w:t>Förderung der Partizipation Betroffener durch stärkere Einbindung von Selbsthilfe- und Selbstvertretungsorganisationen von Menschen mit Behinderungen in die ko</w:t>
      </w:r>
      <w:r w:rsidRPr="00A3783D">
        <w:t>n</w:t>
      </w:r>
      <w:r w:rsidRPr="00A3783D">
        <w:t>zeptionelle Arbeit der Bundesarbeitsgemeinschaft für Rehabilitation und deren Org</w:t>
      </w:r>
      <w:r w:rsidRPr="00A3783D">
        <w:t>a</w:t>
      </w:r>
      <w:r w:rsidRPr="00A3783D">
        <w:t>ne,</w:t>
      </w:r>
    </w:p>
    <w:p w:rsidR="00A3783D" w:rsidRDefault="00A3783D" w:rsidP="00A3783D">
      <w:pPr>
        <w:pStyle w:val="NummerierungStufe1"/>
      </w:pPr>
      <w:r w:rsidRPr="00A3783D">
        <w:t>Öffentlichkeitsarbeit auf dem Handlungsfeld der Inklusion und Rehabilitation,</w:t>
      </w:r>
    </w:p>
    <w:p w:rsidR="00A3783D" w:rsidRDefault="00A3783D" w:rsidP="00A3783D">
      <w:pPr>
        <w:pStyle w:val="NummerierungStufe1"/>
      </w:pPr>
      <w:r w:rsidRPr="00A3783D">
        <w:t>Beobachtung und Bewertung der Reha-Forschung sowie Durchführung trägerübe</w:t>
      </w:r>
      <w:r w:rsidRPr="00A3783D">
        <w:t>r</w:t>
      </w:r>
      <w:r w:rsidRPr="00A3783D">
        <w:t>greifender Forschungsvorhaben.</w:t>
      </w:r>
    </w:p>
    <w:p w:rsidR="00A3783D" w:rsidRDefault="00A3783D" w:rsidP="00A3783D">
      <w:pPr>
        <w:pStyle w:val="JuristischerAbsatzFolgeabsatz"/>
      </w:pPr>
      <w:r w:rsidRPr="00A3783D">
        <w:t>Das Bundesministerium für Arbeit und Soziales kann der Bundesarbeitsgemeinschaft für Rehabilitation weitere Aufgaben nach diesem Buch übertragen.</w:t>
      </w:r>
    </w:p>
    <w:p w:rsidR="00A3783D" w:rsidRDefault="00A3783D" w:rsidP="00A3783D">
      <w:pPr>
        <w:pStyle w:val="ParagraphBezeichner"/>
      </w:pPr>
    </w:p>
    <w:p w:rsidR="00A3783D" w:rsidRDefault="00A3783D" w:rsidP="00A3783D">
      <w:pPr>
        <w:pStyle w:val="Paragraphberschrift"/>
      </w:pPr>
      <w:bookmarkStart w:id="51" w:name="_Toc438204634"/>
      <w:r w:rsidRPr="00A3783D">
        <w:t>Rechtsaufsicht</w:t>
      </w:r>
      <w:bookmarkEnd w:id="51"/>
    </w:p>
    <w:p w:rsidR="00A3783D" w:rsidRDefault="00A3783D" w:rsidP="00A3783D">
      <w:pPr>
        <w:pStyle w:val="JuristischerAbsatznichtnummeriert"/>
      </w:pPr>
      <w:r w:rsidRPr="00A3783D">
        <w:t>Die Bundesarbeitsgemeinschaft für Rehabilitation untersteht der Rechtsaufsicht des Bundesministeriums für Arbeit und Soziales.</w:t>
      </w:r>
    </w:p>
    <w:p w:rsidR="00A3783D" w:rsidRDefault="00A3783D" w:rsidP="00A3783D">
      <w:pPr>
        <w:pStyle w:val="ParagraphBezeichner"/>
      </w:pPr>
    </w:p>
    <w:p w:rsidR="00A3783D" w:rsidRDefault="00A3783D" w:rsidP="00A3783D">
      <w:pPr>
        <w:pStyle w:val="Paragraphberschrift"/>
      </w:pPr>
      <w:bookmarkStart w:id="52" w:name="_Toc438204636"/>
      <w:r w:rsidRPr="00A3783D">
        <w:t>Teilhabeverfahrensbericht</w:t>
      </w:r>
      <w:bookmarkEnd w:id="52"/>
    </w:p>
    <w:p w:rsidR="00A3783D" w:rsidRDefault="00A3783D" w:rsidP="00A3783D">
      <w:pPr>
        <w:pStyle w:val="JuristischerAbsatznummeriert"/>
      </w:pPr>
      <w:r w:rsidRPr="00A3783D">
        <w:t>Die Rehabilitationsträger nach §</w:t>
      </w:r>
      <w:r w:rsidR="005817F5">
        <w:t> </w:t>
      </w:r>
      <w:r w:rsidRPr="00A3783D">
        <w:t>6 Absatz</w:t>
      </w:r>
      <w:r w:rsidR="005817F5">
        <w:t> </w:t>
      </w:r>
      <w:r w:rsidRPr="00A3783D">
        <w:t>1 Nummer</w:t>
      </w:r>
      <w:r w:rsidR="005817F5">
        <w:t> </w:t>
      </w:r>
      <w:r w:rsidRPr="00A3783D">
        <w:t>1 bis 5 erfassen,</w:t>
      </w:r>
    </w:p>
    <w:p w:rsidR="00A3783D" w:rsidRDefault="00A3783D" w:rsidP="00A3783D">
      <w:pPr>
        <w:pStyle w:val="NummerierungStufe1"/>
      </w:pPr>
      <w:r w:rsidRPr="00A3783D">
        <w:t>die Anzahl der gestellten Anträge auf Leistungen zur Rehabilitation und Teilhabe,</w:t>
      </w:r>
    </w:p>
    <w:p w:rsidR="00A3783D" w:rsidRDefault="00A3783D" w:rsidP="00A3783D">
      <w:pPr>
        <w:pStyle w:val="NummerierungStufe1"/>
      </w:pPr>
      <w:r w:rsidRPr="00A3783D">
        <w:t>die Anzahl der Weiterleitungen des erstangegangenen Rehabilitationsträgers an den nach seiner Auffassung zuständigen Träger,</w:t>
      </w:r>
    </w:p>
    <w:p w:rsidR="00A3783D" w:rsidRDefault="00A3783D" w:rsidP="00A3783D">
      <w:pPr>
        <w:pStyle w:val="NummerierungStufe1"/>
      </w:pPr>
      <w:r w:rsidRPr="00A3783D">
        <w:t>in wie vielen Fällen</w:t>
      </w:r>
    </w:p>
    <w:p w:rsidR="00A3783D" w:rsidRDefault="00A3783D" w:rsidP="00A3783D">
      <w:pPr>
        <w:pStyle w:val="NummerierungStufe2"/>
      </w:pPr>
      <w:r w:rsidRPr="00A3783D">
        <w:t>die Zwei-Wochen-Frist nach [§</w:t>
      </w:r>
      <w:r w:rsidR="005817F5">
        <w:t> </w:t>
      </w:r>
      <w:r w:rsidRPr="00A3783D">
        <w:t>14 Absatz</w:t>
      </w:r>
      <w:r w:rsidR="005817F5">
        <w:t> </w:t>
      </w:r>
      <w:r w:rsidRPr="00A3783D">
        <w:t>1 Satz</w:t>
      </w:r>
      <w:r w:rsidR="005817F5">
        <w:t> </w:t>
      </w:r>
      <w:r w:rsidRPr="00A3783D">
        <w:t>1],</w:t>
      </w:r>
    </w:p>
    <w:p w:rsidR="00A3783D" w:rsidRDefault="00A3783D" w:rsidP="00A3783D">
      <w:pPr>
        <w:pStyle w:val="NummerierungStufe2"/>
      </w:pPr>
      <w:r w:rsidRPr="00A3783D">
        <w:t>die Drei-Wochen-Frist nach [§</w:t>
      </w:r>
      <w:r w:rsidR="005817F5">
        <w:t> </w:t>
      </w:r>
      <w:r w:rsidRPr="00A3783D">
        <w:t>14 Absatz</w:t>
      </w:r>
      <w:r w:rsidR="005817F5">
        <w:t> </w:t>
      </w:r>
      <w:r w:rsidRPr="00A3783D">
        <w:t>2 Satz</w:t>
      </w:r>
      <w:r w:rsidR="005817F5">
        <w:t> </w:t>
      </w:r>
      <w:r w:rsidRPr="00A3783D">
        <w:t>2] sowie</w:t>
      </w:r>
    </w:p>
    <w:p w:rsidR="00A3783D" w:rsidRDefault="00A3783D" w:rsidP="00A3783D">
      <w:pPr>
        <w:pStyle w:val="NummerierungStufe2"/>
      </w:pPr>
      <w:r w:rsidRPr="00A3783D">
        <w:t>die Zwei-Wochen-Frist nach [§</w:t>
      </w:r>
      <w:r w:rsidR="005817F5">
        <w:t> </w:t>
      </w:r>
      <w:r w:rsidRPr="00A3783D">
        <w:t>14 Absatz</w:t>
      </w:r>
      <w:r w:rsidR="005817F5">
        <w:t> </w:t>
      </w:r>
      <w:r w:rsidRPr="00A3783D">
        <w:t>2 Satz</w:t>
      </w:r>
      <w:r w:rsidR="005817F5">
        <w:t> </w:t>
      </w:r>
      <w:r w:rsidRPr="00A3783D">
        <w:t>3]</w:t>
      </w:r>
    </w:p>
    <w:p w:rsidR="00A3783D" w:rsidRDefault="00A3783D" w:rsidP="00A3783D">
      <w:pPr>
        <w:pStyle w:val="NummerierungFolgeabsatzStufe1"/>
      </w:pPr>
      <w:r w:rsidRPr="00A3783D">
        <w:t>nicht eingehalten wurden,</w:t>
      </w:r>
    </w:p>
    <w:p w:rsidR="00A3783D" w:rsidRDefault="00A3783D" w:rsidP="00A3783D">
      <w:pPr>
        <w:pStyle w:val="NummerierungStufe1"/>
      </w:pPr>
      <w:r w:rsidRPr="00A3783D">
        <w:t>die durchschnittliche Zeitdauer zwischen Antragseingang und Erteilung des Gutac</w:t>
      </w:r>
      <w:r w:rsidRPr="00A3783D">
        <w:t>h</w:t>
      </w:r>
      <w:r w:rsidRPr="00A3783D">
        <w:t>tenauftrages in Fällen des §</w:t>
      </w:r>
      <w:r w:rsidR="005817F5">
        <w:t> </w:t>
      </w:r>
      <w:r w:rsidRPr="00A3783D">
        <w:t>14 Absatz</w:t>
      </w:r>
      <w:r w:rsidR="005817F5">
        <w:t> </w:t>
      </w:r>
      <w:r w:rsidRPr="00A3783D">
        <w:t>2 Satz</w:t>
      </w:r>
      <w:r w:rsidR="005817F5">
        <w:t> </w:t>
      </w:r>
      <w:r w:rsidRPr="00A3783D">
        <w:t>3,</w:t>
      </w:r>
    </w:p>
    <w:p w:rsidR="00A3783D" w:rsidRDefault="00A3783D" w:rsidP="00A3783D">
      <w:pPr>
        <w:pStyle w:val="NummerierungStufe1"/>
      </w:pPr>
      <w:r w:rsidRPr="00A3783D">
        <w:t>die durchschnittliche Zeitdauer zwischen Antragseingang beim erst- bzw. zweitang</w:t>
      </w:r>
      <w:r w:rsidRPr="00A3783D">
        <w:t>e</w:t>
      </w:r>
      <w:r w:rsidRPr="00A3783D">
        <w:t>gangenen Träger und der Entscheidung nach den Merkmalen Bewilligung oder A</w:t>
      </w:r>
      <w:r w:rsidRPr="00A3783D">
        <w:t>b</w:t>
      </w:r>
      <w:r w:rsidRPr="00A3783D">
        <w:t>lehnung,</w:t>
      </w:r>
    </w:p>
    <w:p w:rsidR="00A3783D" w:rsidRDefault="00A3783D" w:rsidP="00A3783D">
      <w:pPr>
        <w:pStyle w:val="NummerierungStufe1"/>
      </w:pPr>
      <w:r w:rsidRPr="00A3783D">
        <w:t>die Anzahl der Ablehnungen von Anträgen sowie der nicht vollständigen Bewilligung der beantragten Leistungen,</w:t>
      </w:r>
    </w:p>
    <w:p w:rsidR="00A3783D" w:rsidRDefault="00A3783D" w:rsidP="00A3783D">
      <w:pPr>
        <w:pStyle w:val="NummerierungStufe1"/>
      </w:pPr>
      <w:r w:rsidRPr="00A3783D">
        <w:t>die durchschnittliche Zeitdauer zwischen dem Datum des Bewilligungsbescheides und dem Beginn der Leistungen,</w:t>
      </w:r>
    </w:p>
    <w:p w:rsidR="00A3783D" w:rsidRDefault="00A3783D" w:rsidP="00A3783D">
      <w:pPr>
        <w:pStyle w:val="NummerierungStufe2"/>
      </w:pPr>
      <w:r w:rsidRPr="00A3783D">
        <w:t>ohne Teilhabeplanung,</w:t>
      </w:r>
    </w:p>
    <w:p w:rsidR="00A3783D" w:rsidRDefault="00A3783D" w:rsidP="00A3783D">
      <w:pPr>
        <w:pStyle w:val="NummerierungStufe2"/>
      </w:pPr>
      <w:r w:rsidRPr="00A3783D">
        <w:t>mit Teilhabeplanung,</w:t>
      </w:r>
    </w:p>
    <w:p w:rsidR="00A3783D" w:rsidRDefault="00A3783D" w:rsidP="00A3783D">
      <w:pPr>
        <w:pStyle w:val="NummerierungStufe1"/>
      </w:pPr>
      <w:r w:rsidRPr="00A3783D">
        <w:t>die Anzahl der Rechtsbehelfe sowie der erfolgreichen Rechtsbehelfe jeweils nach den Merkmalen Widersprüche und Klagen,</w:t>
      </w:r>
    </w:p>
    <w:p w:rsidR="00A3783D" w:rsidRDefault="00A3783D" w:rsidP="00A3783D">
      <w:pPr>
        <w:pStyle w:val="NummerierungStufe1"/>
      </w:pPr>
      <w:r w:rsidRPr="00A3783D">
        <w:t>die Anzahl der trägerübergreifenden Teilhabeplanungen und Teilhabeplankonfere</w:t>
      </w:r>
      <w:r w:rsidRPr="00A3783D">
        <w:t>n</w:t>
      </w:r>
      <w:r w:rsidRPr="00A3783D">
        <w:t>zen,</w:t>
      </w:r>
    </w:p>
    <w:p w:rsidR="00A3783D" w:rsidRDefault="00A3783D" w:rsidP="00A3783D">
      <w:pPr>
        <w:pStyle w:val="NummerierungStufe1"/>
      </w:pPr>
      <w:r w:rsidRPr="00A3783D">
        <w:t>die Anzahl der nachträglichen Änderungen und Fortschreibungen der Teilhabepläne einschließlich der durchschnittlichen Geltungsdauer des Teilhabeplanes,</w:t>
      </w:r>
    </w:p>
    <w:p w:rsidR="00A3783D" w:rsidRDefault="00A3783D" w:rsidP="00A3783D">
      <w:pPr>
        <w:pStyle w:val="NummerierungStufe1"/>
      </w:pPr>
      <w:r w:rsidRPr="00A3783D">
        <w:t>die Anzahl der Erstattungsverfahren nach [§</w:t>
      </w:r>
      <w:r w:rsidR="005817F5">
        <w:t> </w:t>
      </w:r>
      <w:r w:rsidRPr="00A3783D">
        <w:t>16 Absatz</w:t>
      </w:r>
      <w:r w:rsidR="005817F5">
        <w:t> </w:t>
      </w:r>
      <w:r w:rsidRPr="00A3783D">
        <w:t>2 Satz</w:t>
      </w:r>
      <w:r w:rsidR="005817F5">
        <w:t> </w:t>
      </w:r>
      <w:r w:rsidRPr="00A3783D">
        <w:t>2],</w:t>
      </w:r>
    </w:p>
    <w:p w:rsidR="00A3783D" w:rsidRDefault="00A3783D" w:rsidP="00A3783D">
      <w:pPr>
        <w:pStyle w:val="NummerierungStufe1"/>
      </w:pPr>
      <w:r w:rsidRPr="00A3783D">
        <w:t>die Anzahl der beantragten und bewilligten Leistungen in Form des Persönlichen Budgets,</w:t>
      </w:r>
    </w:p>
    <w:p w:rsidR="00A3783D" w:rsidRDefault="00A3783D" w:rsidP="00A3783D">
      <w:pPr>
        <w:pStyle w:val="NummerierungStufe1"/>
      </w:pPr>
      <w:r w:rsidRPr="00A3783D">
        <w:t>die Anzahl der beantragten und bewilligten Leistungen in Form des trägerübergre</w:t>
      </w:r>
      <w:r w:rsidRPr="00A3783D">
        <w:t>i</w:t>
      </w:r>
      <w:r w:rsidRPr="00A3783D">
        <w:t>fenden Persönlichen Budgets,</w:t>
      </w:r>
    </w:p>
    <w:p w:rsidR="00A3783D" w:rsidRDefault="00A3783D" w:rsidP="00A3783D">
      <w:pPr>
        <w:pStyle w:val="NummerierungStufe1"/>
      </w:pPr>
      <w:r w:rsidRPr="00A3783D">
        <w:t>die Anzahl der Anträge auf selbstbeschaffte Leistungen nach [§</w:t>
      </w:r>
      <w:r w:rsidR="005817F5">
        <w:t> </w:t>
      </w:r>
      <w:r w:rsidRPr="00A3783D">
        <w:t>18] nach den Mer</w:t>
      </w:r>
      <w:r w:rsidRPr="00A3783D">
        <w:t>k</w:t>
      </w:r>
      <w:r w:rsidRPr="00A3783D">
        <w:t>malen Bewilligung oder Ablehnung.</w:t>
      </w:r>
    </w:p>
    <w:p w:rsidR="00A3783D" w:rsidRDefault="00A3783D" w:rsidP="00A3783D">
      <w:pPr>
        <w:pStyle w:val="JuristischerAbsatznummeriert"/>
      </w:pPr>
      <w:r w:rsidRPr="00A3783D">
        <w:t>Die Rehabilitationsträger nach §</w:t>
      </w:r>
      <w:r w:rsidR="005817F5">
        <w:t> </w:t>
      </w:r>
      <w:r w:rsidRPr="00A3783D">
        <w:t>6 Absatz</w:t>
      </w:r>
      <w:r w:rsidR="005817F5">
        <w:t> </w:t>
      </w:r>
      <w:r w:rsidRPr="00A3783D">
        <w:t>1 Nummer</w:t>
      </w:r>
      <w:r w:rsidR="005817F5">
        <w:t> </w:t>
      </w:r>
      <w:r w:rsidRPr="00A3783D">
        <w:t>1 bis 5 melden jährlich die im Berichtsjahr gemäß Absatz</w:t>
      </w:r>
      <w:r w:rsidR="005817F5">
        <w:t> </w:t>
      </w:r>
      <w:r w:rsidRPr="00A3783D">
        <w:t>1 erfassten Daten anonymisiert ohne personenbezogene Merkmale an ihre Spitzenverbände in einem technisch abgestimmten Datenformat zur Weiterleitung an die Bundesarbeitsgemeinschaft für Rehabilitation, welche diese Daten auswertet und eine gemeinsame Übersicht erstellt und diese einmal jährlich veröffentlicht.</w:t>
      </w:r>
    </w:p>
    <w:p w:rsidR="00A3783D" w:rsidRDefault="00A3783D" w:rsidP="00A3783D">
      <w:pPr>
        <w:pStyle w:val="JuristischerAbsatznummeriert"/>
      </w:pPr>
      <w:r w:rsidRPr="00A3783D">
        <w:t>Die für die Datenaufbereitung und Bereitstellung von Daten und Auswertungen über das Rehabilitationsgeschehen der Rehabilitationsträger und ihrer Zusammenarbeit entstehenden notwendigen Aufwendungen erstattet der Bund, soweit sie bei der Arbeit</w:t>
      </w:r>
      <w:r w:rsidRPr="00A3783D">
        <w:t>s</w:t>
      </w:r>
      <w:r w:rsidRPr="00A3783D">
        <w:t>gemeinschaft anfallen.</w:t>
      </w:r>
    </w:p>
    <w:p w:rsidR="00A3783D" w:rsidRDefault="00A3783D" w:rsidP="00A3783D">
      <w:pPr>
        <w:pStyle w:val="KapitelBezeichner"/>
      </w:pPr>
    </w:p>
    <w:p w:rsidR="00A3783D" w:rsidRDefault="00A3783D" w:rsidP="00A3783D">
      <w:pPr>
        <w:pStyle w:val="Kapitelberschrift"/>
      </w:pPr>
      <w:bookmarkStart w:id="53" w:name="_Toc438204638"/>
      <w:r w:rsidRPr="00A3783D">
        <w:t>Leistungen zur medizinischen Rehabilitation</w:t>
      </w:r>
      <w:bookmarkEnd w:id="53"/>
    </w:p>
    <w:p w:rsidR="00A3783D" w:rsidRDefault="00A3783D" w:rsidP="00A3783D">
      <w:pPr>
        <w:pStyle w:val="ParagraphBezeichner"/>
      </w:pPr>
    </w:p>
    <w:p w:rsidR="00A3783D" w:rsidRDefault="00A3783D" w:rsidP="00A3783D">
      <w:pPr>
        <w:pStyle w:val="Paragraphberschrift"/>
      </w:pPr>
      <w:bookmarkStart w:id="54" w:name="_Toc438204640"/>
      <w:r w:rsidRPr="00A3783D">
        <w:t>Leistungen zur medizinischen Rehabilitation</w:t>
      </w:r>
      <w:bookmarkEnd w:id="54"/>
    </w:p>
    <w:p w:rsidR="00A3783D" w:rsidRDefault="00A3783D" w:rsidP="00A3783D">
      <w:pPr>
        <w:pStyle w:val="JuristischerAbsatznummeriert"/>
      </w:pPr>
      <w:r w:rsidRPr="00A3783D">
        <w:t>Zur medizinischen Rehabilitation von Menschen mit Behinderungen und von B</w:t>
      </w:r>
      <w:r w:rsidRPr="00A3783D">
        <w:t>e</w:t>
      </w:r>
      <w:r w:rsidRPr="00A3783D">
        <w:t>hinderungen bedrohten Menschen werden die erforderlichen Leistungen erbracht, um</w:t>
      </w:r>
    </w:p>
    <w:p w:rsidR="00A3783D" w:rsidRDefault="00A3783D" w:rsidP="00A3783D">
      <w:pPr>
        <w:pStyle w:val="NummerierungStufe1"/>
      </w:pPr>
      <w:r w:rsidRPr="00A3783D">
        <w:t>Behinderungen einschließlich chronischer Krankheiten abzuwenden, zu beseitigen, zu mindern, auszugleichen, eine Verschlimmerung zu verhüten oder</w:t>
      </w:r>
    </w:p>
    <w:p w:rsidR="00A3783D" w:rsidRDefault="00A3783D" w:rsidP="00A3783D">
      <w:pPr>
        <w:pStyle w:val="NummerierungStufe1"/>
      </w:pPr>
      <w:r w:rsidRPr="00A3783D">
        <w:t>Einschränkungen der Erwerbsfähigkeit und Pflegebedürftigkeit zu vermeiden, zu überwinden, zu mindern, eine Verschlimmerung zu verhüten sowie den vorzeitigen Bezug von laufenden Sozialleistungen zu vermeiden oder laufende Sozialleistungen zu mindern.</w:t>
      </w:r>
    </w:p>
    <w:p w:rsidR="00A3783D" w:rsidRDefault="00A3783D" w:rsidP="00A3783D">
      <w:pPr>
        <w:pStyle w:val="JuristischerAbsatznummeriert"/>
      </w:pPr>
      <w:r w:rsidRPr="00A3783D">
        <w:t>Leistungen zur medizinischen Rehabilitation umfassen insbesondere</w:t>
      </w:r>
    </w:p>
    <w:p w:rsidR="00A3783D" w:rsidRDefault="00A3783D" w:rsidP="00A3783D">
      <w:pPr>
        <w:pStyle w:val="NummerierungStufe1"/>
      </w:pPr>
      <w:r w:rsidRPr="00A3783D">
        <w:t>Behandlung durch Ärzte, Zahnärzte und Angehörige anderer Heilberufe, soweit deren Leistungen unter ärztlicher Aufsicht oder auf ärztliche Anordnung ausgeführt werden, einschließlich der Anleitung, eigene Heilungskräfte zu entwickeln,</w:t>
      </w:r>
    </w:p>
    <w:p w:rsidR="00A3783D" w:rsidRDefault="00A3783D" w:rsidP="00A3783D">
      <w:pPr>
        <w:pStyle w:val="NummerierungStufe1"/>
      </w:pPr>
      <w:r w:rsidRPr="00A3783D">
        <w:t>Früherkennung und Frühförderung für Kinder mit Behinderungen und von Behind</w:t>
      </w:r>
      <w:r w:rsidRPr="00A3783D">
        <w:t>e</w:t>
      </w:r>
      <w:r w:rsidRPr="00A3783D">
        <w:t>rungen bedrohten Kindern,</w:t>
      </w:r>
    </w:p>
    <w:p w:rsidR="00A3783D" w:rsidRDefault="00A3783D" w:rsidP="00A3783D">
      <w:pPr>
        <w:pStyle w:val="NummerierungStufe1"/>
      </w:pPr>
      <w:r w:rsidRPr="00A3783D">
        <w:t>Arznei- und Verbandmittel,</w:t>
      </w:r>
    </w:p>
    <w:p w:rsidR="00A3783D" w:rsidRDefault="00A3783D" w:rsidP="00A3783D">
      <w:pPr>
        <w:pStyle w:val="NummerierungStufe1"/>
      </w:pPr>
      <w:r w:rsidRPr="00A3783D">
        <w:t>Heilmittel einschließlich physikalischer, Sprach- und Beschäftigungstherapie,</w:t>
      </w:r>
    </w:p>
    <w:p w:rsidR="00A3783D" w:rsidRDefault="00A3783D" w:rsidP="00A3783D">
      <w:pPr>
        <w:pStyle w:val="NummerierungStufe1"/>
      </w:pPr>
      <w:r w:rsidRPr="00A3783D">
        <w:t>Psychotherapie als ärztliche und psychotherapeutische Behandlung,</w:t>
      </w:r>
    </w:p>
    <w:p w:rsidR="00A3783D" w:rsidRDefault="00A3783D" w:rsidP="00A3783D">
      <w:pPr>
        <w:pStyle w:val="NummerierungStufe1"/>
      </w:pPr>
      <w:r w:rsidRPr="00A3783D">
        <w:t>Hilfsmittel,</w:t>
      </w:r>
    </w:p>
    <w:p w:rsidR="00A3783D" w:rsidRDefault="00A3783D" w:rsidP="00A3783D">
      <w:pPr>
        <w:pStyle w:val="NummerierungStufe1"/>
      </w:pPr>
      <w:r w:rsidRPr="00A3783D">
        <w:t>Belastungserprobung und Arbeitstherapie.</w:t>
      </w:r>
    </w:p>
    <w:p w:rsidR="00A3783D" w:rsidRDefault="00A3783D" w:rsidP="00A3783D">
      <w:pPr>
        <w:pStyle w:val="JuristischerAbsatznummeriert"/>
      </w:pPr>
      <w:r w:rsidRPr="00A3783D">
        <w:t>Bestandteil der Leistungen nach Absatz</w:t>
      </w:r>
      <w:r w:rsidR="005817F5">
        <w:t> </w:t>
      </w:r>
      <w:r w:rsidRPr="00A3783D">
        <w:t>1 sind auch medizinische, psycholog</w:t>
      </w:r>
      <w:r w:rsidRPr="00A3783D">
        <w:t>i</w:t>
      </w:r>
      <w:r w:rsidRPr="00A3783D">
        <w:t>sche und pädagogische Hilfen, soweit diese Leistungen im Einzelfall erforderlich sind, um die in Absatz</w:t>
      </w:r>
      <w:r w:rsidR="005817F5">
        <w:t> </w:t>
      </w:r>
      <w:r w:rsidRPr="00A3783D">
        <w:t>1 genannten Ziele zu erreichen oder zu sichern und Krankheitsfolgen zu vermeiden, zu überwinden, zu mindern oder ihre Verschlimmerung zu verhüten, insb</w:t>
      </w:r>
      <w:r w:rsidRPr="00A3783D">
        <w:t>e</w:t>
      </w:r>
      <w:r w:rsidRPr="00A3783D">
        <w:t>sondere</w:t>
      </w:r>
    </w:p>
    <w:p w:rsidR="00A3783D" w:rsidRDefault="00A3783D" w:rsidP="00A3783D">
      <w:pPr>
        <w:pStyle w:val="NummerierungStufe1"/>
      </w:pPr>
      <w:r w:rsidRPr="00A3783D">
        <w:t>Hilfen zur Unterstützung bei der Krankheits- und Behinderungsverarbeitung,</w:t>
      </w:r>
    </w:p>
    <w:p w:rsidR="00A3783D" w:rsidRDefault="00A3783D" w:rsidP="00A3783D">
      <w:pPr>
        <w:pStyle w:val="NummerierungStufe1"/>
      </w:pPr>
      <w:r w:rsidRPr="00A3783D">
        <w:t>Aktivierung von Selbsthilfepotentialen,</w:t>
      </w:r>
    </w:p>
    <w:p w:rsidR="00A3783D" w:rsidRDefault="00A3783D" w:rsidP="00A3783D">
      <w:pPr>
        <w:pStyle w:val="NummerierungStufe1"/>
      </w:pPr>
      <w:r w:rsidRPr="00A3783D">
        <w:t>mit Zustimmung der Leistungsberechtigten Information und Beratung von Partnern und Angehörigen sowie von Vorgesetzten und Kollegen,</w:t>
      </w:r>
    </w:p>
    <w:p w:rsidR="00A3783D" w:rsidRDefault="00A3783D" w:rsidP="00A3783D">
      <w:pPr>
        <w:pStyle w:val="NummerierungStufe1"/>
      </w:pPr>
      <w:r w:rsidRPr="00A3783D">
        <w:t>Vermittlung von Kontakten zu örtlichen Selbsthilfe- und Beratungsmöglichkeiten,</w:t>
      </w:r>
    </w:p>
    <w:p w:rsidR="00A3783D" w:rsidRDefault="00A3783D" w:rsidP="00A3783D">
      <w:pPr>
        <w:pStyle w:val="NummerierungStufe1"/>
      </w:pPr>
      <w:r w:rsidRPr="00A3783D">
        <w:t>Hilfen zur seelischen Stabilisierung und zur Förderung der sozialen Kompetenz, unter anderem durch Training sozialer und kommunikativer Fähigkeiten und im Umgang mit Krisensituationen,</w:t>
      </w:r>
    </w:p>
    <w:p w:rsidR="00A3783D" w:rsidRDefault="00A3783D" w:rsidP="00A3783D">
      <w:pPr>
        <w:pStyle w:val="NummerierungStufe1"/>
      </w:pPr>
      <w:r w:rsidRPr="00A3783D">
        <w:t>Training lebenspraktischer Fähigkeiten,</w:t>
      </w:r>
    </w:p>
    <w:p w:rsidR="00A3783D" w:rsidRDefault="00A3783D" w:rsidP="00A3783D">
      <w:pPr>
        <w:pStyle w:val="NummerierungStufe1"/>
      </w:pPr>
      <w:r w:rsidRPr="00A3783D">
        <w:t>Anleitung und Motivation zur Inanspruchnahme von Leistungen der medizinischen Rehabilitation.</w:t>
      </w:r>
    </w:p>
    <w:p w:rsidR="00A3783D" w:rsidRDefault="00A3783D" w:rsidP="00A3783D">
      <w:pPr>
        <w:pStyle w:val="ParagraphBezeichner"/>
      </w:pPr>
    </w:p>
    <w:p w:rsidR="00A3783D" w:rsidRDefault="00A3783D" w:rsidP="00A3783D">
      <w:pPr>
        <w:pStyle w:val="Paragraphberschrift"/>
      </w:pPr>
      <w:bookmarkStart w:id="55" w:name="_Toc438204642"/>
      <w:r w:rsidRPr="00A3783D">
        <w:t>Krankenbehandlung und Rehabilitation</w:t>
      </w:r>
      <w:bookmarkEnd w:id="55"/>
    </w:p>
    <w:p w:rsidR="00A3783D" w:rsidRDefault="00A3783D" w:rsidP="00A3783D">
      <w:pPr>
        <w:pStyle w:val="JuristischerAbsatznichtnummeriert"/>
      </w:pPr>
      <w:r w:rsidRPr="00A3783D">
        <w:t>Die in §</w:t>
      </w:r>
      <w:r w:rsidR="005817F5">
        <w:t> </w:t>
      </w:r>
      <w:r w:rsidRPr="00A3783D">
        <w:t>42 Absatz</w:t>
      </w:r>
      <w:r w:rsidR="005817F5">
        <w:t> </w:t>
      </w:r>
      <w:r w:rsidRPr="00A3783D">
        <w:t>1 genannten Ziele sowie [§ x] gelten auch bei Leistungen der Krankenbehandlung.</w:t>
      </w:r>
    </w:p>
    <w:p w:rsidR="00A3783D" w:rsidRDefault="00A3783D" w:rsidP="00A3783D">
      <w:pPr>
        <w:pStyle w:val="ParagraphBezeichner"/>
      </w:pPr>
    </w:p>
    <w:p w:rsidR="00A3783D" w:rsidRDefault="00A3783D" w:rsidP="00A3783D">
      <w:pPr>
        <w:pStyle w:val="Paragraphberschrift"/>
      </w:pPr>
      <w:bookmarkStart w:id="56" w:name="_Toc438204644"/>
      <w:r w:rsidRPr="00A3783D">
        <w:t>Stufenweise Wiedereingliederung</w:t>
      </w:r>
      <w:bookmarkEnd w:id="56"/>
    </w:p>
    <w:p w:rsidR="00A3783D" w:rsidRDefault="00A3783D" w:rsidP="00A3783D">
      <w:pPr>
        <w:pStyle w:val="JuristischerAbsatznichtnummeriert"/>
      </w:pPr>
      <w:r w:rsidRPr="00A3783D">
        <w:t>Können arbeitsunfähige Leistungsberechtigte nach ärztlicher Feststellung ihre bish</w:t>
      </w:r>
      <w:r w:rsidRPr="00A3783D">
        <w:t>e</w:t>
      </w:r>
      <w:r w:rsidRPr="00A3783D">
        <w:t>rige Tätigkeit teilweise verrichten und können sie durch eine stufenweise Wiederaufna</w:t>
      </w:r>
      <w:r w:rsidRPr="00A3783D">
        <w:t>h</w:t>
      </w:r>
      <w:r w:rsidRPr="00A3783D">
        <w:t>me ihrer Tätigkeit voraussichtlich besser wieder in das Erwerbsleben eingegliedert we</w:t>
      </w:r>
      <w:r w:rsidRPr="00A3783D">
        <w:t>r</w:t>
      </w:r>
      <w:r w:rsidRPr="00A3783D">
        <w:t>den, sollen die medizinischen und die sie ergänzenden Leistungen entsprechend dieser Zielsetzung erbracht werden.</w:t>
      </w:r>
    </w:p>
    <w:p w:rsidR="00A3783D" w:rsidRDefault="00A3783D" w:rsidP="00A3783D">
      <w:pPr>
        <w:pStyle w:val="ParagraphBezeichner"/>
      </w:pPr>
    </w:p>
    <w:p w:rsidR="00A3783D" w:rsidRDefault="00A3783D" w:rsidP="00A3783D">
      <w:pPr>
        <w:pStyle w:val="Paragraphberschrift"/>
      </w:pPr>
      <w:bookmarkStart w:id="57" w:name="_Toc438204646"/>
      <w:r w:rsidRPr="00A3783D">
        <w:t>Förderung der Selbsthilfe</w:t>
      </w:r>
      <w:bookmarkEnd w:id="57"/>
    </w:p>
    <w:p w:rsidR="00A3783D" w:rsidRDefault="00A3783D" w:rsidP="00A3783D">
      <w:pPr>
        <w:pStyle w:val="JuristischerAbsatznichtnummeriert"/>
      </w:pPr>
      <w:r w:rsidRPr="00A3783D">
        <w:t>Selbsthilfegruppen, -organisationen und -kontaktstellen, die sich die Prävention, R</w:t>
      </w:r>
      <w:r w:rsidRPr="00A3783D">
        <w:t>e</w:t>
      </w:r>
      <w:r w:rsidRPr="00A3783D">
        <w:t>habilitation, Früherkennung, Beratung, Behandlung und Bewältigung von Krankheiten und Behinderungen zum Ziel gesetzt haben, sollen nach einheitlichen Grundsätzen gefördert werden. Die Daten der Rehabilitationsträger über Art und Höhe der Förderung der Selbs</w:t>
      </w:r>
      <w:r w:rsidRPr="00A3783D">
        <w:t>t</w:t>
      </w:r>
      <w:r w:rsidRPr="00A3783D">
        <w:t>hilfe fließen in den Bericht der Bundesarbeitsgemeinschaft der Rehabilitationsträger g</w:t>
      </w:r>
      <w:r w:rsidRPr="00A3783D">
        <w:t>e</w:t>
      </w:r>
      <w:r w:rsidRPr="00A3783D">
        <w:t>mäß [§</w:t>
      </w:r>
      <w:r w:rsidR="005817F5">
        <w:t> </w:t>
      </w:r>
      <w:r w:rsidRPr="00A3783D">
        <w:t>24] ein.</w:t>
      </w:r>
    </w:p>
    <w:p w:rsidR="00A3783D" w:rsidRDefault="00A3783D" w:rsidP="00A3783D">
      <w:pPr>
        <w:pStyle w:val="ParagraphBezeichner"/>
      </w:pPr>
    </w:p>
    <w:p w:rsidR="00A3783D" w:rsidRDefault="00A3783D" w:rsidP="00A3783D">
      <w:pPr>
        <w:pStyle w:val="Paragraphberschrift"/>
      </w:pPr>
      <w:bookmarkStart w:id="58" w:name="_Toc438204648"/>
      <w:r w:rsidRPr="00A3783D">
        <w:t>Früherkennung und Frühförderung</w:t>
      </w:r>
      <w:bookmarkEnd w:id="58"/>
    </w:p>
    <w:p w:rsidR="00A3783D" w:rsidRDefault="00A3783D" w:rsidP="00A3783D">
      <w:pPr>
        <w:pStyle w:val="JuristischerAbsatznummeriert"/>
      </w:pPr>
      <w:r w:rsidRPr="00A3783D">
        <w:t>Die medizinischen Leistungen zur Früherkennung und Frühförderung für Kinder mit Behinderungen und von Behinderungen bedrohten Kindern nach §</w:t>
      </w:r>
      <w:r w:rsidR="005817F5">
        <w:t> </w:t>
      </w:r>
      <w:r w:rsidRPr="00A3783D">
        <w:t>42 Absatz</w:t>
      </w:r>
      <w:r w:rsidR="005817F5">
        <w:t> </w:t>
      </w:r>
      <w:r w:rsidRPr="00A3783D">
        <w:t>2 Nu</w:t>
      </w:r>
      <w:r w:rsidRPr="00A3783D">
        <w:t>m</w:t>
      </w:r>
      <w:r w:rsidRPr="00A3783D">
        <w:t>mer</w:t>
      </w:r>
      <w:r w:rsidR="005817F5">
        <w:t> </w:t>
      </w:r>
      <w:r w:rsidRPr="00A3783D">
        <w:t>2 umfassen auch</w:t>
      </w:r>
    </w:p>
    <w:p w:rsidR="00A3783D" w:rsidRDefault="00A3783D" w:rsidP="00A3783D">
      <w:pPr>
        <w:pStyle w:val="NummerierungStufe1"/>
      </w:pPr>
      <w:r w:rsidRPr="00A3783D">
        <w:t>die medizinischen Leistungen der mit dieser Zielsetzung fachübergreifend arbeite</w:t>
      </w:r>
      <w:r w:rsidRPr="00A3783D">
        <w:t>n</w:t>
      </w:r>
      <w:r w:rsidRPr="00A3783D">
        <w:t>den Dienste und Einrichtungen,</w:t>
      </w:r>
    </w:p>
    <w:p w:rsidR="00A3783D" w:rsidRDefault="00A3783D" w:rsidP="00A3783D">
      <w:pPr>
        <w:pStyle w:val="NummerierungStufe1"/>
      </w:pPr>
      <w:r w:rsidRPr="00A3783D">
        <w:t>nichtärztliche sozialpädiatrische, psychologische, heilpädagogische, psychosoziale Leistungen und die Beratung der Erziehungsberechtigten, auch in fachübergreifend arbeitenden Diensten und Einrichtungen, wenn sie unter ärztlicher Verantwortung e</w:t>
      </w:r>
      <w:r w:rsidRPr="00A3783D">
        <w:t>r</w:t>
      </w:r>
      <w:r w:rsidRPr="00A3783D">
        <w:t>bracht werden und erforderlich sind, um eine drohende oder bereits eingetretene B</w:t>
      </w:r>
      <w:r w:rsidRPr="00A3783D">
        <w:t>e</w:t>
      </w:r>
      <w:r w:rsidRPr="00A3783D">
        <w:t>hinderung zum frühestmöglichen Zeitpunkt zu erkennen und einen individuellen B</w:t>
      </w:r>
      <w:r w:rsidRPr="00A3783D">
        <w:t>e</w:t>
      </w:r>
      <w:r w:rsidRPr="00A3783D">
        <w:t>handlungsplan aufzustellen.</w:t>
      </w:r>
    </w:p>
    <w:p w:rsidR="00A3783D" w:rsidRDefault="00A3783D" w:rsidP="00A3783D">
      <w:pPr>
        <w:pStyle w:val="JuristischerAbsatznummeriert"/>
      </w:pPr>
      <w:r w:rsidRPr="00A3783D">
        <w:t>Leistungen zur Früherkennung und Frühförderung für Kinder mit Behinderungen und von Behinderungen bedrohten Kindern umfassen des Weiteren nichtärztliche ther</w:t>
      </w:r>
      <w:r w:rsidRPr="00A3783D">
        <w:t>a</w:t>
      </w:r>
      <w:r w:rsidRPr="00A3783D">
        <w:t>peutische, psychologische, heilpädagogische, sonderpädagogische, psychosoziale Lei</w:t>
      </w:r>
      <w:r w:rsidRPr="00A3783D">
        <w:t>s</w:t>
      </w:r>
      <w:r w:rsidRPr="00A3783D">
        <w:t>tungen und die Beratung der Erziehungsberechtigten durch interdisziplinäre Frühförde</w:t>
      </w:r>
      <w:r w:rsidRPr="00A3783D">
        <w:t>r</w:t>
      </w:r>
      <w:r w:rsidRPr="00A3783D">
        <w:t>stellen, wenn sie erforderlich sind, um eine drohende oder bereits eingetretene Behind</w:t>
      </w:r>
      <w:r w:rsidRPr="00A3783D">
        <w:t>e</w:t>
      </w:r>
      <w:r w:rsidRPr="00A3783D">
        <w:t>rung zum frühestmöglichen Zeitpunkt zu erkennen oder die Behinderung durch gezielte Förder- und Behandlungsmaßnahmen auszugleichen oder zu mildern.</w:t>
      </w:r>
    </w:p>
    <w:p w:rsidR="00A3783D" w:rsidRDefault="00A3783D" w:rsidP="00A3783D">
      <w:pPr>
        <w:pStyle w:val="JuristischerAbsatznummeriert"/>
      </w:pPr>
      <w:r w:rsidRPr="00A3783D">
        <w:t>Leistungen nach Absatz</w:t>
      </w:r>
      <w:r w:rsidR="005817F5">
        <w:t> </w:t>
      </w:r>
      <w:r w:rsidRPr="00A3783D">
        <w:t>1 werden in Verbindung mit heilpädagogischen Leistu</w:t>
      </w:r>
      <w:r w:rsidRPr="00A3783D">
        <w:t>n</w:t>
      </w:r>
      <w:r w:rsidRPr="00A3783D">
        <w:t>gen (§</w:t>
      </w:r>
      <w:r w:rsidR="005817F5">
        <w:t> </w:t>
      </w:r>
      <w:r w:rsidRPr="00A3783D">
        <w:t>79) als Komplexleistung erbracht und umfassen Leistungen zur Sicherung der I</w:t>
      </w:r>
      <w:r w:rsidRPr="00A3783D">
        <w:t>n</w:t>
      </w:r>
      <w:r w:rsidRPr="00A3783D">
        <w:t>terdisziplinarität. Maßnahmen zur Komplexleistung können gleichzeitig oder nacheinander sowie in unterschiedlich und gegebenenfalls wechselnder Intensität erfolgen.</w:t>
      </w:r>
    </w:p>
    <w:p w:rsidR="00A3783D" w:rsidRDefault="00A3783D" w:rsidP="00A3783D">
      <w:pPr>
        <w:pStyle w:val="JuristischerAbsatznummeriert"/>
      </w:pPr>
      <w:r w:rsidRPr="00A3783D">
        <w:t>In Landesrahmenvereinbarungen zwischen den beteiligten Rehabilitationsträgern und den Verbänden der Leistungserbringer werden</w:t>
      </w:r>
    </w:p>
    <w:p w:rsidR="00A3783D" w:rsidRDefault="00A3783D" w:rsidP="00A3783D">
      <w:pPr>
        <w:pStyle w:val="NummerierungStufe1"/>
      </w:pPr>
      <w:r w:rsidRPr="00A3783D">
        <w:lastRenderedPageBreak/>
        <w:t>die Anforderungen an interdisziplinäre Frühförderstellen und sozialpädiatrische Ze</w:t>
      </w:r>
      <w:r w:rsidRPr="00A3783D">
        <w:t>n</w:t>
      </w:r>
      <w:r w:rsidRPr="00A3783D">
        <w:t>tren zu Mindeststandards, Berufsgruppen, Personalausstattung, sachlicher und räu</w:t>
      </w:r>
      <w:r w:rsidRPr="00A3783D">
        <w:t>m</w:t>
      </w:r>
      <w:r w:rsidRPr="00A3783D">
        <w:t>licher Ausstattung,</w:t>
      </w:r>
    </w:p>
    <w:p w:rsidR="00A3783D" w:rsidRDefault="00A3783D" w:rsidP="00A3783D">
      <w:pPr>
        <w:pStyle w:val="NummerierungStufe1"/>
      </w:pPr>
      <w:r w:rsidRPr="00A3783D">
        <w:t>die Dokumentation und Qualitätssicherung,</w:t>
      </w:r>
    </w:p>
    <w:p w:rsidR="00A3783D" w:rsidRDefault="00A3783D" w:rsidP="00A3783D">
      <w:pPr>
        <w:pStyle w:val="NummerierungStufe1"/>
      </w:pPr>
      <w:r w:rsidRPr="00A3783D">
        <w:t>der Ort der Leistungserbringung,</w:t>
      </w:r>
    </w:p>
    <w:p w:rsidR="00A3783D" w:rsidRDefault="00A3783D" w:rsidP="00A3783D">
      <w:pPr>
        <w:pStyle w:val="NummerierungStufe1"/>
      </w:pPr>
      <w:r w:rsidRPr="00A3783D">
        <w:t>die Vereinbarung und Abrechnung der Entgelte sowie die Finanzierung geregelt.</w:t>
      </w:r>
    </w:p>
    <w:p w:rsidR="00A3783D" w:rsidRDefault="00A3783D" w:rsidP="00A3783D">
      <w:pPr>
        <w:pStyle w:val="JuristischerAbsatznummeriert"/>
      </w:pPr>
      <w:r w:rsidRPr="00A3783D">
        <w:t>Die an den Leistungen der interdisziplinären Frühförderstelle oder des sozialp</w:t>
      </w:r>
      <w:r w:rsidRPr="00A3783D">
        <w:t>ä</w:t>
      </w:r>
      <w:r w:rsidRPr="00A3783D">
        <w:t>diatrischen Zentrums jeweils beteiligten Rehabilitationsträger vereinbaren gemeinsam mit diesen die Entgelte für die nach der Verordnung zur Früherkennung und Frühförderung behinderter und von Behinderung bedrohter Kinder zu erbringenden Komplexleistungen. Dabei werden Zuwendungen Dritter, insbesondere der Länder, für Leistungen nach dieser Verordnung berücksichtigt. Über die Aufteilung der Entgelte für Komplexleistungen schließen die Rehabilitationsträger auf der Grundlage der Leistungszuständigkeit nach Spezialisierung und Leistungsprofil des Dienstes oder der Einrichtung, insbesondere den vertretenen Fachdisziplinen und dem Diagnosespektrum der leistungsberechtigten Kinder, Vereinbarungen; regionale Gegebenheiten werden berücksichtigt. Die Aufteilung der En</w:t>
      </w:r>
      <w:r w:rsidRPr="00A3783D">
        <w:t>t</w:t>
      </w:r>
      <w:r w:rsidRPr="00A3783D">
        <w:t>gelte kann pauschaliert werden. Der auf die für die Leistungen nach §</w:t>
      </w:r>
      <w:r w:rsidR="005817F5">
        <w:t> </w:t>
      </w:r>
      <w:r w:rsidRPr="00A3783D">
        <w:t>6 der Verordnung zur Früherkennung und Frühförderung behinderter und von Behinderung bedrohter Kinder jeweils zuständige Träger entfallende Anteil der Entgelte darf für Leistungen in interdiszi</w:t>
      </w:r>
      <w:r w:rsidRPr="00A3783D">
        <w:t>p</w:t>
      </w:r>
      <w:r w:rsidRPr="00A3783D">
        <w:t>linären Frühförderstellen 70 vom Hundert und in sozialpädiatrischen Zentren 30 vom Hundert nicht übersteigen. Landesrecht kann davon abweichen.</w:t>
      </w:r>
    </w:p>
    <w:p w:rsidR="00A3783D" w:rsidRDefault="00A3783D" w:rsidP="00A3783D">
      <w:pPr>
        <w:pStyle w:val="JuristischerAbsatznummeriert"/>
      </w:pPr>
      <w:r w:rsidRPr="00A3783D">
        <w:t>Kommen Landesrahmenvereinbarungen nach Absatz</w:t>
      </w:r>
      <w:r w:rsidR="005817F5">
        <w:t> </w:t>
      </w:r>
      <w:r w:rsidRPr="00A3783D">
        <w:t>4 bis zum 31. Juli 2019 nicht zustande, sollen die Landesregierungen Regelungen durch Rechtsverordnung en</w:t>
      </w:r>
      <w:r w:rsidRPr="00A3783D">
        <w:t>t</w:t>
      </w:r>
      <w:r w:rsidRPr="00A3783D">
        <w:t>sprechend Nummer</w:t>
      </w:r>
      <w:r w:rsidR="005817F5">
        <w:t> </w:t>
      </w:r>
      <w:r w:rsidRPr="00A3783D">
        <w:t>1 bis 4 treffen.</w:t>
      </w:r>
    </w:p>
    <w:p w:rsidR="00A3783D" w:rsidRDefault="00A3783D" w:rsidP="00A3783D">
      <w:pPr>
        <w:pStyle w:val="ParagraphBezeichner"/>
      </w:pPr>
    </w:p>
    <w:p w:rsidR="00A3783D" w:rsidRDefault="00A3783D" w:rsidP="00A3783D">
      <w:pPr>
        <w:pStyle w:val="Paragraphberschrift"/>
      </w:pPr>
      <w:bookmarkStart w:id="59" w:name="_Toc438204650"/>
      <w:r w:rsidRPr="00A3783D">
        <w:t>Hilfsmittel</w:t>
      </w:r>
      <w:bookmarkEnd w:id="59"/>
    </w:p>
    <w:p w:rsidR="00A3783D" w:rsidRDefault="00A3783D" w:rsidP="00A3783D">
      <w:pPr>
        <w:pStyle w:val="JuristischerAbsatznummeriert"/>
      </w:pPr>
      <w:r w:rsidRPr="00A3783D">
        <w:t>Hilfsmittel (Körperersatzstücke sowie orthopädische und andere Hilfsmittel) nach §</w:t>
      </w:r>
      <w:r w:rsidR="005817F5">
        <w:t> </w:t>
      </w:r>
      <w:r w:rsidRPr="00A3783D">
        <w:t>42 Absatz</w:t>
      </w:r>
      <w:r w:rsidR="005817F5">
        <w:t> </w:t>
      </w:r>
      <w:r w:rsidRPr="00A3783D">
        <w:t>2 Nummer</w:t>
      </w:r>
      <w:r w:rsidR="005817F5">
        <w:t> </w:t>
      </w:r>
      <w:r w:rsidRPr="00A3783D">
        <w:t>6 umfassen die Hilfen, die von den Leistungsempfängern getr</w:t>
      </w:r>
      <w:r w:rsidRPr="00A3783D">
        <w:t>a</w:t>
      </w:r>
      <w:r w:rsidRPr="00A3783D">
        <w:t>gen oder mitgeführt oder bei einem Wohnungswechsel mitgenommen werden können und unter Berücksichtigung der Umstände des Einzelfalles erforderlich sind, um</w:t>
      </w:r>
    </w:p>
    <w:p w:rsidR="00A3783D" w:rsidRDefault="00A3783D" w:rsidP="00A3783D">
      <w:pPr>
        <w:pStyle w:val="NummerierungStufe1"/>
      </w:pPr>
      <w:r w:rsidRPr="00A3783D">
        <w:t>einer drohenden Behinderung vorzubeugen,</w:t>
      </w:r>
    </w:p>
    <w:p w:rsidR="00A3783D" w:rsidRDefault="00A3783D" w:rsidP="00A3783D">
      <w:pPr>
        <w:pStyle w:val="NummerierungStufe1"/>
      </w:pPr>
      <w:r w:rsidRPr="00A3783D">
        <w:t>den Erfolg einer Heilbehandlung zu sichern oder</w:t>
      </w:r>
    </w:p>
    <w:p w:rsidR="00A3783D" w:rsidRDefault="00A3783D" w:rsidP="00A3783D">
      <w:pPr>
        <w:pStyle w:val="NummerierungStufe1"/>
      </w:pPr>
      <w:r w:rsidRPr="00A3783D">
        <w:t>eine Behinderung bei der Befriedigung von Grundbedürfnissen des täglichen Lebens auszugleichen, soweit sie nicht allgemeine Gebrauchsgegenstände des täglichen L</w:t>
      </w:r>
      <w:r w:rsidRPr="00A3783D">
        <w:t>e</w:t>
      </w:r>
      <w:r w:rsidRPr="00A3783D">
        <w:t>bens sind.</w:t>
      </w:r>
    </w:p>
    <w:p w:rsidR="00A3783D" w:rsidRDefault="00A3783D" w:rsidP="00A3783D">
      <w:pPr>
        <w:pStyle w:val="JuristischerAbsatznummeriert"/>
      </w:pPr>
      <w:r w:rsidRPr="00A3783D">
        <w:t>Der Anspruch umfasst auch die notwendige Änderung, Instandhaltung, Ersatzb</w:t>
      </w:r>
      <w:r w:rsidRPr="00A3783D">
        <w:t>e</w:t>
      </w:r>
      <w:r w:rsidRPr="00A3783D">
        <w:t>schaffung sowie die Ausbildung im Gebrauch der Hilfsmittel. Der Rehabilitationsträger soll</w:t>
      </w:r>
    </w:p>
    <w:p w:rsidR="00A3783D" w:rsidRDefault="00A3783D" w:rsidP="00A3783D">
      <w:pPr>
        <w:pStyle w:val="NummerierungStufe1"/>
      </w:pPr>
      <w:r w:rsidRPr="00A3783D">
        <w:t>vor einer Ersatzbeschaffung prüfen, ob eine Änderung oder Instandsetzung von bi</w:t>
      </w:r>
      <w:r w:rsidRPr="00A3783D">
        <w:t>s</w:t>
      </w:r>
      <w:r w:rsidRPr="00A3783D">
        <w:t>her benutzten Hilfsmitteln wirtschaftlicher und gleich wirksam ist,</w:t>
      </w:r>
    </w:p>
    <w:p w:rsidR="00A3783D" w:rsidRDefault="00A3783D" w:rsidP="00A3783D">
      <w:pPr>
        <w:pStyle w:val="NummerierungStufe1"/>
      </w:pPr>
      <w:r w:rsidRPr="00A3783D">
        <w:t>die Bewilligung der Hilfsmittel davon abhängig machen, dass die Menschen mit B</w:t>
      </w:r>
      <w:r w:rsidRPr="00A3783D">
        <w:t>e</w:t>
      </w:r>
      <w:r w:rsidRPr="00A3783D">
        <w:t>hinderungen sie sich anpassen oder sich in ihrem Gebrauch ausbilden lassen.</w:t>
      </w:r>
    </w:p>
    <w:p w:rsidR="00A3783D" w:rsidRDefault="00A3783D" w:rsidP="00A3783D">
      <w:pPr>
        <w:pStyle w:val="JuristischerAbsatznummeriert"/>
      </w:pPr>
      <w:r w:rsidRPr="00A3783D">
        <w:t>Wählen Leistungsempfänger ein geeignetes Hilfsmittel in einer aufwendigeren Ausführung als notwendig, tragen sie die Mehrkosten selbst.</w:t>
      </w:r>
    </w:p>
    <w:p w:rsidR="00A3783D" w:rsidRDefault="00A3783D" w:rsidP="00A3783D">
      <w:pPr>
        <w:pStyle w:val="JuristischerAbsatznummeriert"/>
      </w:pPr>
      <w:r w:rsidRPr="00A3783D">
        <w:t>Hilfsmittel können auch leihweise überlassen werden. In diesem Fall gelten die Absätze 2 und 3 entsprechend.</w:t>
      </w:r>
    </w:p>
    <w:p w:rsidR="00A3783D" w:rsidRDefault="00A3783D" w:rsidP="00A3783D">
      <w:pPr>
        <w:pStyle w:val="ParagraphBezeichner"/>
      </w:pPr>
    </w:p>
    <w:p w:rsidR="00A3783D" w:rsidRDefault="00A3783D" w:rsidP="00A3783D">
      <w:pPr>
        <w:pStyle w:val="Paragraphberschrift"/>
      </w:pPr>
      <w:bookmarkStart w:id="60" w:name="_Toc438204652"/>
      <w:r w:rsidRPr="00A3783D">
        <w:t>Verordnungsermächtigungen</w:t>
      </w:r>
      <w:bookmarkEnd w:id="60"/>
    </w:p>
    <w:p w:rsidR="00A3783D" w:rsidRDefault="00A3783D" w:rsidP="00A3783D">
      <w:pPr>
        <w:pStyle w:val="JuristischerAbsatznichtnummeriert"/>
      </w:pPr>
      <w:r w:rsidRPr="00A3783D">
        <w:t>Das Bundesministerium für Arbeit und Soziales wird ermächtigt, durch Rechtsveror</w:t>
      </w:r>
      <w:r w:rsidRPr="00A3783D">
        <w:t>d</w:t>
      </w:r>
      <w:r w:rsidRPr="00A3783D">
        <w:t>nung mit Zustimmung des Bundesrates</w:t>
      </w:r>
    </w:p>
    <w:p w:rsidR="00A3783D" w:rsidRDefault="00A3783D" w:rsidP="00A3783D">
      <w:pPr>
        <w:pStyle w:val="NummerierungStufe1"/>
      </w:pPr>
      <w:r w:rsidRPr="00A3783D">
        <w:t>Näheres zur Abgrenzung der in §</w:t>
      </w:r>
      <w:r w:rsidR="005817F5">
        <w:t> </w:t>
      </w:r>
      <w:r w:rsidRPr="00A3783D">
        <w:t>46 genannten Leistungen und der weiteren Lei</w:t>
      </w:r>
      <w:r w:rsidRPr="00A3783D">
        <w:t>s</w:t>
      </w:r>
      <w:r w:rsidRPr="00A3783D">
        <w:t>tungen dieser Dienste und Einrichtungen zu regeln,</w:t>
      </w:r>
    </w:p>
    <w:p w:rsidR="00A3783D" w:rsidRDefault="00A3783D" w:rsidP="00A3783D">
      <w:pPr>
        <w:pStyle w:val="NummerierungStufe1"/>
      </w:pPr>
      <w:r w:rsidRPr="00A3783D">
        <w:t>Näheres zur Auswahl der im Einzelfall geeigneten Hilfsmittel, insbesondere zum Ve</w:t>
      </w:r>
      <w:r w:rsidRPr="00A3783D">
        <w:t>r</w:t>
      </w:r>
      <w:r w:rsidRPr="00A3783D">
        <w:t>fahren, zur Eignungsprüfung, Dokumentation und leihweisen Überlassung der Hilf</w:t>
      </w:r>
      <w:r w:rsidRPr="00A3783D">
        <w:t>s</w:t>
      </w:r>
      <w:r w:rsidRPr="00A3783D">
        <w:t>mittel sowie zur Zusammenarbeit der anderen Rehabilitationsträger mit den orthop</w:t>
      </w:r>
      <w:r w:rsidRPr="00A3783D">
        <w:t>ä</w:t>
      </w:r>
      <w:r w:rsidRPr="00A3783D">
        <w:t>dischen Versorgungsstellen zu regeln.</w:t>
      </w:r>
    </w:p>
    <w:p w:rsidR="00A3783D" w:rsidRDefault="00A3783D" w:rsidP="00A3783D">
      <w:pPr>
        <w:pStyle w:val="KapitelBezeichner"/>
      </w:pPr>
    </w:p>
    <w:p w:rsidR="00A3783D" w:rsidRDefault="00A3783D" w:rsidP="00A3783D">
      <w:pPr>
        <w:pStyle w:val="Kapitelberschrift"/>
      </w:pPr>
      <w:bookmarkStart w:id="61" w:name="_Toc438204654"/>
      <w:r w:rsidRPr="00A3783D">
        <w:t>Leistungen zur Teilhabe am Arbeitsleben</w:t>
      </w:r>
      <w:bookmarkEnd w:id="61"/>
    </w:p>
    <w:p w:rsidR="00A3783D" w:rsidRDefault="00A3783D" w:rsidP="00A3783D">
      <w:pPr>
        <w:pStyle w:val="ParagraphBezeichner"/>
      </w:pPr>
    </w:p>
    <w:p w:rsidR="00A3783D" w:rsidRDefault="00A3783D" w:rsidP="00A3783D">
      <w:pPr>
        <w:pStyle w:val="Paragraphberschrift"/>
      </w:pPr>
      <w:bookmarkStart w:id="62" w:name="_Toc438204656"/>
      <w:r w:rsidRPr="00A3783D">
        <w:t>Leistungen zur Teilhabe am Arbeitsleben</w:t>
      </w:r>
      <w:bookmarkEnd w:id="62"/>
    </w:p>
    <w:p w:rsidR="00F77067" w:rsidRDefault="00F77067" w:rsidP="00F77067">
      <w:pPr>
        <w:pStyle w:val="JuristischerAbsatznummeriert"/>
      </w:pPr>
      <w:r w:rsidRPr="00F77067">
        <w:t>Zur Teilhabe am Arbeitsleben werden die erforderlichen Leistungen erbracht, um die Erwerbsfähigkeit von Menschen mit Behinderungen oder von Behinderungen bedro</w:t>
      </w:r>
      <w:r w:rsidRPr="00F77067">
        <w:t>h</w:t>
      </w:r>
      <w:r w:rsidRPr="00F77067">
        <w:t>ten Menschen entsprechend ihrer Leistungsfähigkeit zu erhalten, zu verbessern, herz</w:t>
      </w:r>
      <w:r w:rsidRPr="00F77067">
        <w:t>u</w:t>
      </w:r>
      <w:r w:rsidRPr="00F77067">
        <w:t>stellen oder wiederherzustellen und ihre Teilhabe am Arbeitsleben möglichst auf Dauer zu sichern.</w:t>
      </w:r>
    </w:p>
    <w:p w:rsidR="00F77067" w:rsidRDefault="00F77067" w:rsidP="00F77067">
      <w:pPr>
        <w:pStyle w:val="JuristischerAbsatznummeriert"/>
      </w:pPr>
      <w:r w:rsidRPr="00F77067">
        <w:t>Frauen mit Behinderungen werden gleiche Chancen im Erwerbsleben gesichert, insbesondere durch in der beruflichen Zielsetzung geeignete, wohnortnahe und auch in Teilzeit nutzbare Angebote.</w:t>
      </w:r>
    </w:p>
    <w:p w:rsidR="00F77067" w:rsidRDefault="00F77067" w:rsidP="00F77067">
      <w:pPr>
        <w:pStyle w:val="JuristischerAbsatznummeriert"/>
      </w:pPr>
      <w:r w:rsidRPr="00F77067">
        <w:t>Die Leistungen umfassen insbesondere</w:t>
      </w:r>
    </w:p>
    <w:p w:rsidR="00F77067" w:rsidRDefault="00F77067" w:rsidP="00F77067">
      <w:pPr>
        <w:pStyle w:val="NummerierungStufe1"/>
      </w:pPr>
      <w:r w:rsidRPr="00F77067">
        <w:t>Hilfen zur Erhaltung oder Erlangung eines Arbeitsplatzes einschließlich Leistungen zur Aktivierung und beruflichen Eingliederung,</w:t>
      </w:r>
    </w:p>
    <w:p w:rsidR="00F77067" w:rsidRDefault="00F77067" w:rsidP="00F77067">
      <w:pPr>
        <w:pStyle w:val="NummerierungStufe1"/>
      </w:pPr>
      <w:r w:rsidRPr="00F77067">
        <w:t>Berufsvorbereitung einschließlich einer wegen der Behinderung erforderlichen Grundausbildung,</w:t>
      </w:r>
    </w:p>
    <w:p w:rsidR="00F77067" w:rsidRDefault="00F77067" w:rsidP="00F77067">
      <w:pPr>
        <w:pStyle w:val="NummerierungStufe1"/>
      </w:pPr>
      <w:r w:rsidRPr="00F77067">
        <w:t>individuelle betriebliche Qualifizierung im Rahmen Unterstützter Beschäftigung,</w:t>
      </w:r>
    </w:p>
    <w:p w:rsidR="00F77067" w:rsidRDefault="00F77067" w:rsidP="00F77067">
      <w:pPr>
        <w:pStyle w:val="NummerierungStufe1"/>
      </w:pPr>
      <w:r w:rsidRPr="00F77067">
        <w:t>berufliche Anpassung und Weiterbildung, auch soweit die Leistungen einen zur Tei</w:t>
      </w:r>
      <w:r w:rsidRPr="00F77067">
        <w:t>l</w:t>
      </w:r>
      <w:r w:rsidRPr="00F77067">
        <w:t>nahme erforderlichen schulischen Abschluss einschließen,</w:t>
      </w:r>
    </w:p>
    <w:p w:rsidR="00F77067" w:rsidRDefault="00F77067" w:rsidP="00F77067">
      <w:pPr>
        <w:pStyle w:val="NummerierungStufe1"/>
      </w:pPr>
      <w:r w:rsidRPr="00F77067">
        <w:t>berufliche Ausbildung, auch soweit die Leistungen in einem zeitlich nicht überwiege</w:t>
      </w:r>
      <w:r w:rsidRPr="00F77067">
        <w:t>n</w:t>
      </w:r>
      <w:r w:rsidRPr="00F77067">
        <w:t>den Abschnitt schulisch durchgeführt werden,</w:t>
      </w:r>
    </w:p>
    <w:p w:rsidR="00F77067" w:rsidRDefault="00F77067" w:rsidP="00F77067">
      <w:pPr>
        <w:pStyle w:val="NummerierungStufe1"/>
      </w:pPr>
      <w:r w:rsidRPr="00F77067">
        <w:t>Gründungszuschuss entsprechend §</w:t>
      </w:r>
      <w:r w:rsidR="005817F5">
        <w:t> </w:t>
      </w:r>
      <w:r w:rsidRPr="00F77067">
        <w:t>93 des Dritten Buches durch die Rehabilitation</w:t>
      </w:r>
      <w:r w:rsidRPr="00F77067">
        <w:t>s</w:t>
      </w:r>
      <w:r w:rsidRPr="00F77067">
        <w:t>träger nach [§</w:t>
      </w:r>
      <w:r w:rsidR="005817F5">
        <w:t> </w:t>
      </w:r>
      <w:r w:rsidRPr="00F77067">
        <w:t>6 Absatz</w:t>
      </w:r>
      <w:r w:rsidR="005817F5">
        <w:t> </w:t>
      </w:r>
      <w:r w:rsidRPr="00F77067">
        <w:t>1 Nummer</w:t>
      </w:r>
      <w:r w:rsidR="005817F5">
        <w:t> </w:t>
      </w:r>
      <w:r w:rsidRPr="00F77067">
        <w:t>2 bis 5],</w:t>
      </w:r>
    </w:p>
    <w:p w:rsidR="00F77067" w:rsidRDefault="00F77067" w:rsidP="00F77067">
      <w:pPr>
        <w:pStyle w:val="NummerierungStufe1"/>
      </w:pPr>
      <w:r w:rsidRPr="00F77067">
        <w:t>sonstige Hilfen zur Förderung der Teilhabe am Arbeitsleben, um Menschen mit B</w:t>
      </w:r>
      <w:r w:rsidRPr="00F77067">
        <w:t>e</w:t>
      </w:r>
      <w:r w:rsidRPr="00F77067">
        <w:t>hinderungen eine angemessene und geeignete Beschäftigung oder eine selbständige Tätigkeit zu ermöglichen und zu erhalten.</w:t>
      </w:r>
    </w:p>
    <w:p w:rsidR="00F77067" w:rsidRDefault="00F77067" w:rsidP="00F77067">
      <w:pPr>
        <w:pStyle w:val="JuristischerAbsatznummeriert"/>
      </w:pPr>
      <w:r w:rsidRPr="00F77067">
        <w:t>Bei der Auswahl der Leistungen werden Eignung, Neigung, bisherige Tätigkeit sowie Lage und Entwicklung auf dem Arbeitsmarkt angemessen berücksichtigt. Soweit erforderlich, wird dabei die berufliche Eignung abgeklärt oder eine Arbeitserprobung durchgeführt; in diesem Fall werden die Kosten nach Absatz</w:t>
      </w:r>
      <w:r w:rsidR="005817F5">
        <w:t> </w:t>
      </w:r>
      <w:r w:rsidRPr="00F77067">
        <w:t>7, Reisekosten nach §</w:t>
      </w:r>
      <w:r w:rsidR="005817F5">
        <w:t> </w:t>
      </w:r>
      <w:r w:rsidRPr="00F77067">
        <w:t>73 sowie Haushaltshilfe und Kinderbetreuungskosten nach §</w:t>
      </w:r>
      <w:r w:rsidR="005817F5">
        <w:t> </w:t>
      </w:r>
      <w:r w:rsidRPr="00F77067">
        <w:t>74 übernommen.</w:t>
      </w:r>
    </w:p>
    <w:p w:rsidR="00F77067" w:rsidRDefault="00F77067" w:rsidP="00F77067">
      <w:pPr>
        <w:pStyle w:val="JuristischerAbsatznummeriert"/>
      </w:pPr>
      <w:r w:rsidRPr="00F77067">
        <w:t>Die Leistungen werden auch für Zeiten notwendiger Praktika erbracht.</w:t>
      </w:r>
    </w:p>
    <w:p w:rsidR="00F77067" w:rsidRDefault="00F77067" w:rsidP="00F77067">
      <w:pPr>
        <w:pStyle w:val="JuristischerAbsatznummeriert"/>
      </w:pPr>
      <w:r w:rsidRPr="00F77067">
        <w:lastRenderedPageBreak/>
        <w:t>Die Leistungen umfassen auch medizinische, psychologische und pädagogische Hilfen, soweit diese Leistungen im Einzelfall erforderlich sind, um die in Absatz</w:t>
      </w:r>
      <w:r w:rsidR="005817F5">
        <w:t> </w:t>
      </w:r>
      <w:r w:rsidRPr="00F77067">
        <w:t>1 genan</w:t>
      </w:r>
      <w:r w:rsidRPr="00F77067">
        <w:t>n</w:t>
      </w:r>
      <w:r w:rsidRPr="00F77067">
        <w:t>ten Ziele zu erreichen oder zu sichern und Krankheitsfolgen zu vermeiden, zu überwi</w:t>
      </w:r>
      <w:r w:rsidRPr="00F77067">
        <w:t>n</w:t>
      </w:r>
      <w:r w:rsidRPr="00F77067">
        <w:t>den, zu mindern oder ihre Verschlimmerung zu verhüten, insbesondere</w:t>
      </w:r>
    </w:p>
    <w:p w:rsidR="00F77067" w:rsidRDefault="00F77067" w:rsidP="00F77067">
      <w:pPr>
        <w:pStyle w:val="NummerierungStufe1"/>
      </w:pPr>
      <w:r w:rsidRPr="00F77067">
        <w:t>Hilfen zur Unterstützung bei der Krankheits- und Behinderungsverarbeitung,</w:t>
      </w:r>
    </w:p>
    <w:p w:rsidR="00F77067" w:rsidRDefault="00F77067" w:rsidP="00F77067">
      <w:pPr>
        <w:pStyle w:val="NummerierungStufe1"/>
      </w:pPr>
      <w:r w:rsidRPr="00F77067">
        <w:t>Aktivierung von Selbsthilfepotentialen,</w:t>
      </w:r>
    </w:p>
    <w:p w:rsidR="00F77067" w:rsidRDefault="00F77067" w:rsidP="00F77067">
      <w:pPr>
        <w:pStyle w:val="NummerierungStufe1"/>
      </w:pPr>
      <w:r w:rsidRPr="00F77067">
        <w:t>mit Zustimmung der Leistungsberechtigten Information und Beratung von Partnern und Angehörigen sowie von Vorgesetzten und Kollegen,</w:t>
      </w:r>
    </w:p>
    <w:p w:rsidR="00F77067" w:rsidRDefault="00F77067" w:rsidP="00F77067">
      <w:pPr>
        <w:pStyle w:val="NummerierungStufe1"/>
      </w:pPr>
      <w:r w:rsidRPr="00F77067">
        <w:t>Vermittlung von Kontakten zu örtlichen Selbsthilfe- und Beratungsmöglichkeiten,</w:t>
      </w:r>
    </w:p>
    <w:p w:rsidR="00F77067" w:rsidRDefault="00F77067" w:rsidP="00F77067">
      <w:pPr>
        <w:pStyle w:val="NummerierungStufe1"/>
      </w:pPr>
      <w:r w:rsidRPr="00F77067">
        <w:t>Hilfen zur seelischen Stabilisierung und zur Förderung der sozialen Kompetenz, unter anderem durch Training sozialer und kommunikativer Fähigkeiten und im Umgang mit Krisensituationen,</w:t>
      </w:r>
    </w:p>
    <w:p w:rsidR="00F77067" w:rsidRDefault="00F77067" w:rsidP="00F77067">
      <w:pPr>
        <w:pStyle w:val="NummerierungStufe1"/>
      </w:pPr>
      <w:r w:rsidRPr="00F77067">
        <w:t>Training lebenspraktischer Fähigkeiten,</w:t>
      </w:r>
    </w:p>
    <w:p w:rsidR="00F77067" w:rsidRDefault="00F77067" w:rsidP="00F77067">
      <w:pPr>
        <w:pStyle w:val="NummerierungStufe1"/>
      </w:pPr>
      <w:r w:rsidRPr="00F77067">
        <w:t>Anleitung und Motivation zur Inanspruchnahme von Leistungen zur Teilhabe am A</w:t>
      </w:r>
      <w:r w:rsidRPr="00F77067">
        <w:t>r</w:t>
      </w:r>
      <w:r w:rsidRPr="00F77067">
        <w:t>beitsleben,</w:t>
      </w:r>
    </w:p>
    <w:p w:rsidR="00F77067" w:rsidRDefault="00F77067" w:rsidP="00F77067">
      <w:pPr>
        <w:pStyle w:val="NummerierungStufe1"/>
      </w:pPr>
      <w:r w:rsidRPr="00F77067">
        <w:t>Beteiligung von Integrationsfachdiensten im Rahmen ihrer Aufgabenstellung [(§</w:t>
      </w:r>
      <w:r w:rsidR="005817F5">
        <w:t> </w:t>
      </w:r>
      <w:r w:rsidRPr="00F77067">
        <w:t>110 SGB IX - alt)].</w:t>
      </w:r>
    </w:p>
    <w:p w:rsidR="00F77067" w:rsidRDefault="00F77067" w:rsidP="00F77067">
      <w:pPr>
        <w:pStyle w:val="JuristischerAbsatznummeriert"/>
      </w:pPr>
      <w:r w:rsidRPr="00F77067">
        <w:t>Zu den Leistungen gehört auch die Übernahme</w:t>
      </w:r>
    </w:p>
    <w:p w:rsidR="00F77067" w:rsidRDefault="00F77067" w:rsidP="00F77067">
      <w:pPr>
        <w:pStyle w:val="NummerierungStufe1"/>
      </w:pPr>
      <w:r w:rsidRPr="00F77067">
        <w:t>der erforderlichen Kosten für Unterkunft und Verpflegung, wenn für die Ausführung einer Leistung eine Unterbringung außerhalb des eigenen oder des elterlichen Hau</w:t>
      </w:r>
      <w:r w:rsidRPr="00F77067">
        <w:t>s</w:t>
      </w:r>
      <w:r w:rsidRPr="00F77067">
        <w:t>halts wegen Art oder Schwere der Behinderung oder zur Sicherung des Erfolges der Teilhabe notwendig ist,</w:t>
      </w:r>
    </w:p>
    <w:p w:rsidR="00F77067" w:rsidRDefault="00F77067" w:rsidP="00F77067">
      <w:pPr>
        <w:pStyle w:val="NummerierungStufe1"/>
      </w:pPr>
      <w:r w:rsidRPr="00F77067">
        <w:t>der erforderlichen Kosten, die mit der Ausführung einer Leistung in unmittelbarem Zusammenhang stehen, insbesondere für Lehrgangskosten, Prüfungsgebühren, Lernmittel, Leistungen zur Aktivierung und beruflichen Eingliederung.</w:t>
      </w:r>
    </w:p>
    <w:p w:rsidR="00F77067" w:rsidRDefault="00F77067" w:rsidP="00F77067">
      <w:pPr>
        <w:pStyle w:val="JuristischerAbsatznummeriert"/>
      </w:pPr>
      <w:r w:rsidRPr="00F77067">
        <w:t>Leistungen nach Absatz</w:t>
      </w:r>
      <w:r w:rsidR="005817F5">
        <w:t> </w:t>
      </w:r>
      <w:r w:rsidRPr="00F77067">
        <w:t>3 Nummer</w:t>
      </w:r>
      <w:r w:rsidR="005817F5">
        <w:t> </w:t>
      </w:r>
      <w:r w:rsidRPr="00F77067">
        <w:t>1 und 7 umfassen auch</w:t>
      </w:r>
    </w:p>
    <w:p w:rsidR="00F77067" w:rsidRDefault="00F77067" w:rsidP="00F77067">
      <w:pPr>
        <w:pStyle w:val="NummerierungStufe1"/>
      </w:pPr>
      <w:r w:rsidRPr="00F77067">
        <w:t>Kraftfahrzeughilfe nach der Kraftfahrzeughilfe-Verordnung,</w:t>
      </w:r>
    </w:p>
    <w:p w:rsidR="00F77067" w:rsidRDefault="00F77067" w:rsidP="00F77067">
      <w:pPr>
        <w:pStyle w:val="NummerierungStufe1"/>
      </w:pPr>
      <w:r w:rsidRPr="00F77067">
        <w:t>den Ausgleich unvermeidbaren Verdienstausfalls des Menschen mit Behinderungen oder einer erforderlichen Begleitperson wegen Fahrten der An- und Abreise zu einer Bildungsmaßnahme und zur Vorstellung bei einem Arbeitgeber, einem Träger oder einer Einrichtung für Menschen mit Behinderungen durch die Rehabilitationsträger nach [§</w:t>
      </w:r>
      <w:r w:rsidR="005817F5">
        <w:t> </w:t>
      </w:r>
      <w:r w:rsidRPr="00F77067">
        <w:t>6 Absatz</w:t>
      </w:r>
      <w:r w:rsidR="005817F5">
        <w:t> </w:t>
      </w:r>
      <w:r w:rsidRPr="00F77067">
        <w:t>1 Nummer</w:t>
      </w:r>
      <w:r w:rsidR="005817F5">
        <w:t> </w:t>
      </w:r>
      <w:r w:rsidRPr="00F77067">
        <w:t>2 bis 5],</w:t>
      </w:r>
    </w:p>
    <w:p w:rsidR="00F77067" w:rsidRDefault="00F77067" w:rsidP="00F77067">
      <w:pPr>
        <w:pStyle w:val="NummerierungStufe1"/>
      </w:pPr>
      <w:r w:rsidRPr="00F77067">
        <w:t>die Kosten einer notwendigen Arbeitsassistenz für Menschen mit Behinderungen als Hilfe zur Erlangung eines Arbeitsplatzes,</w:t>
      </w:r>
    </w:p>
    <w:p w:rsidR="00F77067" w:rsidRDefault="00F77067" w:rsidP="00F77067">
      <w:pPr>
        <w:pStyle w:val="NummerierungStufe1"/>
      </w:pPr>
      <w:r w:rsidRPr="00F77067">
        <w:t>Kosten für Hilfsmittel, die wegen Art oder Schwere der Behinderung zur Berufsau</w:t>
      </w:r>
      <w:r w:rsidRPr="00F77067">
        <w:t>s</w:t>
      </w:r>
      <w:r w:rsidRPr="00F77067">
        <w:t>übung, zur Teilnahme an einer Leistung zur Teilhabe am Arbeitsleben oder zur Erh</w:t>
      </w:r>
      <w:r w:rsidRPr="00F77067">
        <w:t>ö</w:t>
      </w:r>
      <w:r w:rsidRPr="00F77067">
        <w:t>hung der Sicherheit auf dem Weg vom und zum Arbeitsplatz und am Arbeitsplatz e</w:t>
      </w:r>
      <w:r w:rsidRPr="00F77067">
        <w:t>r</w:t>
      </w:r>
      <w:r w:rsidRPr="00F77067">
        <w:t>forderlich sind, es sei denn, dass eine Verpflichtung des Arbeitgebers besteht oder solche Leistungen als medizinische Leistung erbracht werden können,</w:t>
      </w:r>
    </w:p>
    <w:p w:rsidR="00F77067" w:rsidRDefault="00F77067" w:rsidP="00F77067">
      <w:pPr>
        <w:pStyle w:val="NummerierungStufe1"/>
      </w:pPr>
      <w:r w:rsidRPr="00F77067">
        <w:t>Kosten technischer Arbeitshilfen, die wegen Art oder Schwere der Behinderung zur Berufsausübung erforderlich sind und</w:t>
      </w:r>
    </w:p>
    <w:p w:rsidR="00F77067" w:rsidRDefault="00F77067" w:rsidP="00F77067">
      <w:pPr>
        <w:pStyle w:val="NummerierungStufe1"/>
      </w:pPr>
      <w:r w:rsidRPr="00F77067">
        <w:t>Kosten der Beschaffung, der Ausstattung und der Erhaltung einer behinderungsg</w:t>
      </w:r>
      <w:r w:rsidRPr="00F77067">
        <w:t>e</w:t>
      </w:r>
      <w:r w:rsidRPr="00F77067">
        <w:t>rechten Wohnung in angemessenem Umfang.</w:t>
      </w:r>
    </w:p>
    <w:p w:rsidR="00F77067" w:rsidRDefault="00F77067" w:rsidP="00F77067">
      <w:pPr>
        <w:pStyle w:val="JuristischerAbsatzFolgeabsatz"/>
      </w:pPr>
      <w:r w:rsidRPr="00F77067">
        <w:t>Die Leistung nach Satz</w:t>
      </w:r>
      <w:r w:rsidR="005817F5">
        <w:t> </w:t>
      </w:r>
      <w:r w:rsidRPr="00F77067">
        <w:t>1 Nummer</w:t>
      </w:r>
      <w:r w:rsidR="005817F5">
        <w:t> </w:t>
      </w:r>
      <w:r w:rsidRPr="00F77067">
        <w:t>3 wird für die Dauer von bis zu drei Jahren erbracht und in Abstimmung mit dem Rehabilitationsträger nach [§</w:t>
      </w:r>
      <w:r w:rsidR="005817F5">
        <w:t> </w:t>
      </w:r>
      <w:r w:rsidRPr="00F77067">
        <w:t>6 Absatz</w:t>
      </w:r>
      <w:r w:rsidR="005817F5">
        <w:t> </w:t>
      </w:r>
      <w:r w:rsidRPr="00F77067">
        <w:t>1 Nummer</w:t>
      </w:r>
      <w:r w:rsidR="005817F5">
        <w:t> </w:t>
      </w:r>
      <w:r w:rsidRPr="00F77067">
        <w:t>1 bis 5] durch das Integrationsamt nach [§</w:t>
      </w:r>
      <w:r w:rsidR="005817F5">
        <w:t> </w:t>
      </w:r>
      <w:r w:rsidRPr="00F77067">
        <w:t>102 Absatz</w:t>
      </w:r>
      <w:r w:rsidR="005817F5">
        <w:t> </w:t>
      </w:r>
      <w:r w:rsidRPr="00F77067">
        <w:t>4] ausgeführt. Der Rehabilitationsträger erstattet dem Integrationsamt seine Aufwendungen. Der Anspruch nach [§</w:t>
      </w:r>
      <w:r w:rsidR="005817F5">
        <w:t> </w:t>
      </w:r>
      <w:r w:rsidRPr="00F77067">
        <w:t>102 Absatz</w:t>
      </w:r>
      <w:r w:rsidR="005817F5">
        <w:t> </w:t>
      </w:r>
      <w:r w:rsidRPr="00F77067">
        <w:t>4] bleibt unberührt.</w:t>
      </w:r>
    </w:p>
    <w:p w:rsidR="00F77067" w:rsidRDefault="00F77067" w:rsidP="00F77067">
      <w:pPr>
        <w:pStyle w:val="JuristischerAbsatznummeriert"/>
      </w:pPr>
      <w:r w:rsidRPr="00F77067">
        <w:lastRenderedPageBreak/>
        <w:t>Die Bundesregierung kann durch Rechtsverordnung mit Zustimmung des Bu</w:t>
      </w:r>
      <w:r w:rsidRPr="00F77067">
        <w:t>n</w:t>
      </w:r>
      <w:r w:rsidRPr="00F77067">
        <w:t>desrates Näheres über Voraussetzungen, Gegenstand und Umfang der Leistungen der Kraftfahrzeughilfe zur Teilhabe am Arbeitsleben regeln.</w:t>
      </w:r>
    </w:p>
    <w:p w:rsidR="00F77067" w:rsidRDefault="00F77067" w:rsidP="00F77067">
      <w:pPr>
        <w:pStyle w:val="ParagraphBezeichner"/>
      </w:pPr>
    </w:p>
    <w:p w:rsidR="00F77067" w:rsidRDefault="00F77067" w:rsidP="00F77067">
      <w:pPr>
        <w:pStyle w:val="Paragraphberschrift"/>
      </w:pPr>
      <w:bookmarkStart w:id="63" w:name="_Toc438204658"/>
      <w:r w:rsidRPr="00F77067">
        <w:t>Leistungen an Arbeitgeber</w:t>
      </w:r>
      <w:bookmarkEnd w:id="63"/>
    </w:p>
    <w:p w:rsidR="00F77067" w:rsidRDefault="00F77067" w:rsidP="00F77067">
      <w:pPr>
        <w:pStyle w:val="JuristischerAbsatznummeriert"/>
      </w:pPr>
      <w:r w:rsidRPr="00F77067">
        <w:t>Die Rehabilitationsträger nach [§</w:t>
      </w:r>
      <w:r w:rsidR="005817F5">
        <w:t> </w:t>
      </w:r>
      <w:r w:rsidRPr="00F77067">
        <w:t>6 Absatz</w:t>
      </w:r>
      <w:r w:rsidR="005817F5">
        <w:t> </w:t>
      </w:r>
      <w:r w:rsidRPr="00F77067">
        <w:t>1 Nummer</w:t>
      </w:r>
      <w:r w:rsidR="005817F5">
        <w:t> </w:t>
      </w:r>
      <w:r w:rsidRPr="00F77067">
        <w:t>2 bis 5] können Leistungen zur Teilhabe am Arbeitsleben auch an Arbeitgeber erbringen, insbesondere als</w:t>
      </w:r>
    </w:p>
    <w:p w:rsidR="00F77067" w:rsidRDefault="00F77067" w:rsidP="00F77067">
      <w:pPr>
        <w:pStyle w:val="NummerierungStufe1"/>
      </w:pPr>
      <w:r w:rsidRPr="00F77067">
        <w:t>Ausbildungszuschüsse zur betrieblichen Ausführung von Bildungsleistungen,</w:t>
      </w:r>
    </w:p>
    <w:p w:rsidR="00F77067" w:rsidRDefault="00F77067" w:rsidP="00F77067">
      <w:pPr>
        <w:pStyle w:val="NummerierungStufe1"/>
      </w:pPr>
      <w:r w:rsidRPr="00F77067">
        <w:t>Eingliederungszuschüsse,</w:t>
      </w:r>
    </w:p>
    <w:p w:rsidR="00F77067" w:rsidRDefault="00F77067" w:rsidP="00F77067">
      <w:pPr>
        <w:pStyle w:val="NummerierungStufe1"/>
      </w:pPr>
      <w:r w:rsidRPr="00F77067">
        <w:t>Zuschüsse für Arbeitshilfen im Betrieb,</w:t>
      </w:r>
    </w:p>
    <w:p w:rsidR="00F77067" w:rsidRDefault="00F77067" w:rsidP="00F77067">
      <w:pPr>
        <w:pStyle w:val="NummerierungStufe1"/>
      </w:pPr>
      <w:r w:rsidRPr="00F77067">
        <w:t>teilweise oder volle Kostenerstattung für eine befristete Probebeschäftigung.</w:t>
      </w:r>
    </w:p>
    <w:p w:rsidR="00F77067" w:rsidRDefault="00F77067" w:rsidP="00F77067">
      <w:pPr>
        <w:pStyle w:val="JuristischerAbsatznummeriert"/>
      </w:pPr>
      <w:r w:rsidRPr="00F77067">
        <w:t>Die Leistungen können unter Bedingungen und Auflagen erbracht werden.</w:t>
      </w:r>
    </w:p>
    <w:p w:rsidR="00F77067" w:rsidRDefault="00F77067" w:rsidP="00F77067">
      <w:pPr>
        <w:pStyle w:val="JuristischerAbsatznummeriert"/>
      </w:pPr>
      <w:r w:rsidRPr="00F77067">
        <w:t>Ausbildungszuschüsse nach Absatz</w:t>
      </w:r>
      <w:r w:rsidR="005817F5">
        <w:t> </w:t>
      </w:r>
      <w:r w:rsidRPr="00F77067">
        <w:t>1 Satz</w:t>
      </w:r>
      <w:r w:rsidR="005817F5">
        <w:t> </w:t>
      </w:r>
      <w:r w:rsidRPr="00F77067">
        <w:t>1 Nummer</w:t>
      </w:r>
      <w:r w:rsidR="005817F5">
        <w:t> </w:t>
      </w:r>
      <w:r w:rsidRPr="00F77067">
        <w:t>1 können für die gesamte Dauer der Maßnahme geleistet werden und sollen bei Ausbildungsmaßnahmen die von den Arbeitgebern im letzten Ausbildungsjahr zu zahlenden monatlichen Ausbildungsve</w:t>
      </w:r>
      <w:r w:rsidRPr="00F77067">
        <w:t>r</w:t>
      </w:r>
      <w:r w:rsidRPr="00F77067">
        <w:t>gütungen nicht übersteigen.</w:t>
      </w:r>
    </w:p>
    <w:p w:rsidR="00F77067" w:rsidRDefault="00F77067" w:rsidP="00F77067">
      <w:pPr>
        <w:pStyle w:val="JuristischerAbsatznummeriert"/>
      </w:pPr>
      <w:r w:rsidRPr="00F77067">
        <w:t>Eingliederungszuschüsse nach Absatz</w:t>
      </w:r>
      <w:r w:rsidR="005817F5">
        <w:t> </w:t>
      </w:r>
      <w:r w:rsidRPr="00F77067">
        <w:t>1 Satz</w:t>
      </w:r>
      <w:r w:rsidR="005817F5">
        <w:t> </w:t>
      </w:r>
      <w:r w:rsidRPr="00F77067">
        <w:t>1 Nummer</w:t>
      </w:r>
      <w:r w:rsidR="005817F5">
        <w:t> </w:t>
      </w:r>
      <w:r w:rsidRPr="00F77067">
        <w:t>2 betragen höchstens 50 vom Hundert der vom Arbeitgeber regelmäßig gezahlten Entgelte, soweit sie die tarifl</w:t>
      </w:r>
      <w:r w:rsidRPr="00F77067">
        <w:t>i</w:t>
      </w:r>
      <w:r w:rsidRPr="00F77067">
        <w:t>chen Arbeitsentgelte oder, wenn eine tarifliche Regelung nicht besteht, die für vergleic</w:t>
      </w:r>
      <w:r w:rsidRPr="00F77067">
        <w:t>h</w:t>
      </w:r>
      <w:r w:rsidRPr="00F77067">
        <w:t>bare Tätigkeiten ortsüblichen Arbeitsentgelte im Rahmen der Beitragsbemessungsgrenze in der Arbeitsförderung nicht übersteigen; die Leistungen sollen im Regelfall für nicht mehr als ein Jahr geleistet werden. Soweit es für die Teilhabe am Arbeitsleben erforderlich ist, können die Leistungen um bis zu 20 Prozentpunkte höher festgelegt und bis zu einer Fö</w:t>
      </w:r>
      <w:r w:rsidRPr="00F77067">
        <w:t>r</w:t>
      </w:r>
      <w:r w:rsidRPr="00F77067">
        <w:t>derungshöchstdauer von zwei Jahren erbracht werden. Werden sie für mehr als ein Jahr geleistet, sind sie entsprechend der zu erwartenden Zunahme der Leistungsfähigkeit der Leistungsberechtigten und den abnehmenden Eingliederungserfordernissen gegenüber der bisherigen Förderungshöhe, mindestens um zehn Prozentpunkte, zu vermindern. Bei der Berechnung nach Satz</w:t>
      </w:r>
      <w:r w:rsidR="005817F5">
        <w:t> </w:t>
      </w:r>
      <w:r w:rsidRPr="00F77067">
        <w:t>1 wird auch der Anteil des Arbeitgebers am Gesamtsozialve</w:t>
      </w:r>
      <w:r w:rsidRPr="00F77067">
        <w:t>r</w:t>
      </w:r>
      <w:r w:rsidRPr="00F77067">
        <w:t>sicherungsbeitrag berücksichtigt. Eingliederungszuschüsse werden zurückgezahlt, wenn die Arbeitsverhältnisse während des Förderungszeitraums oder innerhalb eines Zei</w:t>
      </w:r>
      <w:r w:rsidRPr="00F77067">
        <w:t>t</w:t>
      </w:r>
      <w:r w:rsidRPr="00F77067">
        <w:t>raums, der der Förderungsdauer entspricht, längstens jedoch von einem Jahr, nach dem Ende der Leistungen beendet werden; dies gilt nicht, wenn</w:t>
      </w:r>
    </w:p>
    <w:p w:rsidR="00F77067" w:rsidRDefault="00F77067" w:rsidP="00F77067">
      <w:pPr>
        <w:pStyle w:val="NummerierungStufe1"/>
      </w:pPr>
      <w:r w:rsidRPr="00F77067">
        <w:t>die Leistungsberechtigten die Arbeitsverhältnisse durch Kündigung beenden oder das Mindestalter für den Bezug der gesetzlichen Altersrente erreicht haben oder</w:t>
      </w:r>
    </w:p>
    <w:p w:rsidR="00F77067" w:rsidRDefault="00F77067" w:rsidP="00F77067">
      <w:pPr>
        <w:pStyle w:val="NummerierungStufe1"/>
      </w:pPr>
      <w:r w:rsidRPr="00F77067">
        <w:t>die Arbeitgeber berechtigt waren, aus wichtigem Grund ohne Einhaltung einer Künd</w:t>
      </w:r>
      <w:r w:rsidRPr="00F77067">
        <w:t>i</w:t>
      </w:r>
      <w:r w:rsidRPr="00F77067">
        <w:t>gungsfrist oder aus Gründen, die in der Person oder dem Verhalten des Arbeitne</w:t>
      </w:r>
      <w:r w:rsidRPr="00F77067">
        <w:t>h</w:t>
      </w:r>
      <w:r w:rsidRPr="00F77067">
        <w:t>mers liegen, oder aus dringenden betrieblichen Erfordernissen, die einer Weiterb</w:t>
      </w:r>
      <w:r w:rsidRPr="00F77067">
        <w:t>e</w:t>
      </w:r>
      <w:r w:rsidRPr="00F77067">
        <w:t>schäftigung in diesem Betrieb entgegenstehen, zu kündigen.</w:t>
      </w:r>
    </w:p>
    <w:p w:rsidR="00F77067" w:rsidRDefault="00F77067" w:rsidP="00F77067">
      <w:pPr>
        <w:pStyle w:val="JuristischerAbsatzFolgeabsatz"/>
      </w:pPr>
      <w:r w:rsidRPr="00F77067">
        <w:t>Die Rückzahlung ist auf die Hälfte des Förderungsbetrages, höchstens aber den im let</w:t>
      </w:r>
      <w:r w:rsidRPr="00F77067">
        <w:t>z</w:t>
      </w:r>
      <w:r w:rsidRPr="00F77067">
        <w:t>ten Jahr vor der Beendigung des Beschäftigungsverhältnisses gewährten Förderungsb</w:t>
      </w:r>
      <w:r w:rsidRPr="00F77067">
        <w:t>e</w:t>
      </w:r>
      <w:r w:rsidRPr="00F77067">
        <w:t xml:space="preserve">trag begrenzt; </w:t>
      </w:r>
      <w:proofErr w:type="spellStart"/>
      <w:r w:rsidRPr="00F77067">
        <w:t>ungeförderte</w:t>
      </w:r>
      <w:proofErr w:type="spellEnd"/>
      <w:r w:rsidRPr="00F77067">
        <w:t xml:space="preserve"> Nachbeschäftigungszeiten werden anteilig berücksichtigt.</w:t>
      </w:r>
    </w:p>
    <w:p w:rsidR="00F77067" w:rsidRDefault="00F77067" w:rsidP="00F77067">
      <w:pPr>
        <w:pStyle w:val="ParagraphBezeichner"/>
      </w:pPr>
    </w:p>
    <w:p w:rsidR="00F77067" w:rsidRDefault="00F77067" w:rsidP="00F77067">
      <w:pPr>
        <w:pStyle w:val="Paragraphberschrift"/>
      </w:pPr>
      <w:bookmarkStart w:id="64" w:name="_Toc438204660"/>
      <w:r w:rsidRPr="00F77067">
        <w:t>Einrichtungen der beruflichen Rehabilitation</w:t>
      </w:r>
      <w:bookmarkEnd w:id="64"/>
    </w:p>
    <w:p w:rsidR="00F77067" w:rsidRDefault="00F77067" w:rsidP="00F77067">
      <w:pPr>
        <w:pStyle w:val="JuristischerAbsatznummeriert"/>
      </w:pPr>
      <w:r w:rsidRPr="00F77067">
        <w:t>Leistungen werden durch Berufsbildungswerke, Berufsförderungswerke und ve</w:t>
      </w:r>
      <w:r w:rsidRPr="00F77067">
        <w:t>r</w:t>
      </w:r>
      <w:r w:rsidRPr="00F77067">
        <w:t>gleichbare Einrichtungen der beruflichen Rehabilitation ausgeführt, soweit Art oder Schwere der Behinderung oder die Sicherung des Erfolges die besonderen Hilfen dieser Einrichtungen erforderlich machen. Die Einrichtung muss</w:t>
      </w:r>
    </w:p>
    <w:p w:rsidR="00F77067" w:rsidRDefault="00F77067" w:rsidP="00F77067">
      <w:pPr>
        <w:pStyle w:val="NummerierungStufe1"/>
      </w:pPr>
      <w:r w:rsidRPr="00F77067">
        <w:lastRenderedPageBreak/>
        <w:t>nach Dauer, Inhalt und Gestaltung der Leistungen, Unterrichtsmethode, Ausbildung und Berufserfahrung der Leitung und der Lehrkräfte sowie der Ausgestaltung der Fachdienste eine erfolgreiche Ausführung der Leistung erwarten lassen,</w:t>
      </w:r>
    </w:p>
    <w:p w:rsidR="00F77067" w:rsidRDefault="00F77067" w:rsidP="00F77067">
      <w:pPr>
        <w:pStyle w:val="NummerierungStufe1"/>
      </w:pPr>
      <w:r w:rsidRPr="00F77067">
        <w:t>angemessene Teilnahmebedingungen bieten und behinderungsgerecht sein, insb</w:t>
      </w:r>
      <w:r w:rsidRPr="00F77067">
        <w:t>e</w:t>
      </w:r>
      <w:r w:rsidRPr="00F77067">
        <w:t>sondere auch die Beachtung der Erfordernisse des Arbeitsschutzes und der Unfal</w:t>
      </w:r>
      <w:r w:rsidRPr="00F77067">
        <w:t>l</w:t>
      </w:r>
      <w:r w:rsidRPr="00F77067">
        <w:t>verhütung gewährleisten,</w:t>
      </w:r>
    </w:p>
    <w:p w:rsidR="00F77067" w:rsidRDefault="00F77067" w:rsidP="00F77067">
      <w:pPr>
        <w:pStyle w:val="NummerierungStufe1"/>
      </w:pPr>
      <w:r w:rsidRPr="00F77067">
        <w:t>den Teilnehmenden und den von ihnen zu wählenden Vertretungen angemessene Mitwirkungsmöglichkeiten an der Ausführung der Leistungen bieten sowie</w:t>
      </w:r>
    </w:p>
    <w:p w:rsidR="00F77067" w:rsidRDefault="00F77067" w:rsidP="00F77067">
      <w:pPr>
        <w:pStyle w:val="NummerierungStufe1"/>
      </w:pPr>
      <w:r w:rsidRPr="00F77067">
        <w:t>die Leistung nach den Grundsätzen der Wirtschaftlichkeit und Sparsamkeit, insb</w:t>
      </w:r>
      <w:r w:rsidRPr="00F77067">
        <w:t>e</w:t>
      </w:r>
      <w:r w:rsidRPr="00F77067">
        <w:t>sondere zu angemessenen Vergütungssätzen, ausführen.</w:t>
      </w:r>
    </w:p>
    <w:p w:rsidR="00F77067" w:rsidRDefault="00F77067" w:rsidP="00F77067">
      <w:pPr>
        <w:pStyle w:val="JuristischerAbsatzFolgeabsatz"/>
      </w:pPr>
      <w:r w:rsidRPr="00F77067">
        <w:t>Die zuständigen Rehabilitationsträger vereinbaren hierüber gemeinsame Empfehlungen nach den §§</w:t>
      </w:r>
      <w:r w:rsidR="005817F5">
        <w:t> </w:t>
      </w:r>
      <w:r w:rsidRPr="00F77067">
        <w:t>26 und 37.</w:t>
      </w:r>
    </w:p>
    <w:p w:rsidR="00F77067" w:rsidRDefault="00F77067" w:rsidP="00F77067">
      <w:pPr>
        <w:pStyle w:val="JuristischerAbsatznummeriert"/>
      </w:pPr>
      <w:r w:rsidRPr="00F77067">
        <w:t>Werden Leistungen zur beruflichen Ausbildung in Einrichtungen der beruflichen Rehabilitation ausgeführt, sollen die Einrichtungen bei Eignung der Menschen mit Behi</w:t>
      </w:r>
      <w:r w:rsidRPr="00F77067">
        <w:t>n</w:t>
      </w:r>
      <w:r w:rsidRPr="00F77067">
        <w:t>derungen darauf hinwirken, dass Teile dieser Ausbildung auch in Betrieben und Diens</w:t>
      </w:r>
      <w:r w:rsidRPr="00F77067">
        <w:t>t</w:t>
      </w:r>
      <w:r w:rsidRPr="00F77067">
        <w:t>stellen durchgeführt werden. Die Einrichtungen der beruflichen Rehabilitation unterstützen die Arbeitgeber bei der betrieblichen Ausbildung und bei der Betreuung der auszubilde</w:t>
      </w:r>
      <w:r w:rsidRPr="00F77067">
        <w:t>n</w:t>
      </w:r>
      <w:r w:rsidRPr="00F77067">
        <w:t>den Jugendlichen mit Behinderungen.</w:t>
      </w:r>
    </w:p>
    <w:p w:rsidR="00F77067" w:rsidRDefault="00F77067" w:rsidP="00F77067">
      <w:pPr>
        <w:pStyle w:val="ParagraphBezeichner"/>
      </w:pPr>
    </w:p>
    <w:p w:rsidR="00F77067" w:rsidRDefault="00F77067" w:rsidP="00F77067">
      <w:pPr>
        <w:pStyle w:val="Paragraphberschrift"/>
      </w:pPr>
      <w:bookmarkStart w:id="65" w:name="_Toc438204662"/>
      <w:r w:rsidRPr="00F77067">
        <w:t>Rechtsstellung der Teilnehmenden</w:t>
      </w:r>
      <w:bookmarkEnd w:id="65"/>
    </w:p>
    <w:p w:rsidR="00F77067" w:rsidRDefault="00F77067" w:rsidP="00F77067">
      <w:pPr>
        <w:pStyle w:val="JuristischerAbsatznichtnummeriert"/>
      </w:pPr>
      <w:r w:rsidRPr="00F77067">
        <w:t>Werden Leistungen in Einrichtungen der beruflichen Rehabilitation ausgeführt, we</w:t>
      </w:r>
      <w:r w:rsidRPr="00F77067">
        <w:t>r</w:t>
      </w:r>
      <w:r w:rsidRPr="00F77067">
        <w:t>den die Teilnehmenden nicht in den Betrieb der Einrichtungen eingegliedert. Sie sind ke</w:t>
      </w:r>
      <w:r w:rsidRPr="00F77067">
        <w:t>i</w:t>
      </w:r>
      <w:r w:rsidRPr="00F77067">
        <w:t>ne Arbeitnehmer im Sinne des Betriebsverfassungsgesetzes und wählen zu ihrer Mitwi</w:t>
      </w:r>
      <w:r w:rsidRPr="00F77067">
        <w:t>r</w:t>
      </w:r>
      <w:r w:rsidRPr="00F77067">
        <w:t>kung besondere Vertreter. Bei der Ausführung werden die arbeitsrechtlichen Grundsätze über den Persönlichkeitsschutz, die Haftungsbeschränkung sowie die gesetzlichen Vo</w:t>
      </w:r>
      <w:r w:rsidRPr="00F77067">
        <w:t>r</w:t>
      </w:r>
      <w:r w:rsidRPr="00F77067">
        <w:t>schriften über den Arbeitsschutz, den Schutz vor Diskriminierungen in Beschäftigung und Beruf, den Erholungsurlaub und die Gleichberechtigung von Männern und Frauen en</w:t>
      </w:r>
      <w:r w:rsidRPr="00F77067">
        <w:t>t</w:t>
      </w:r>
      <w:r w:rsidRPr="00F77067">
        <w:t>sprechend angewendet.</w:t>
      </w:r>
    </w:p>
    <w:p w:rsidR="00F77067" w:rsidRDefault="00F77067" w:rsidP="00F77067">
      <w:pPr>
        <w:pStyle w:val="ParagraphBezeichner"/>
      </w:pPr>
    </w:p>
    <w:p w:rsidR="00F77067" w:rsidRDefault="00F77067" w:rsidP="00F77067">
      <w:pPr>
        <w:pStyle w:val="Paragraphberschrift"/>
      </w:pPr>
      <w:bookmarkStart w:id="66" w:name="_Toc438204664"/>
      <w:r w:rsidRPr="00F77067">
        <w:t>Dauer von Leistungen</w:t>
      </w:r>
      <w:bookmarkEnd w:id="66"/>
    </w:p>
    <w:p w:rsidR="00F77067" w:rsidRDefault="00F77067" w:rsidP="00F77067">
      <w:pPr>
        <w:pStyle w:val="JuristischerAbsatznummeriert"/>
      </w:pPr>
      <w:r w:rsidRPr="00F77067">
        <w:t>Leistungen werden für die Zeit erbracht, die vorgeschrieben oder allgemein ü</w:t>
      </w:r>
      <w:r w:rsidRPr="00F77067">
        <w:t>b</w:t>
      </w:r>
      <w:r w:rsidRPr="00F77067">
        <w:t>lich ist, um das angestrebte Teilhabeziel zu erreichen; eine Förderung kann darüber hi</w:t>
      </w:r>
      <w:r w:rsidRPr="00F77067">
        <w:t>n</w:t>
      </w:r>
      <w:r w:rsidRPr="00F77067">
        <w:t>aus erfolgen, wenn besondere Umstände dies rechtfertigen.</w:t>
      </w:r>
    </w:p>
    <w:p w:rsidR="00F77067" w:rsidRDefault="00F77067" w:rsidP="00F77067">
      <w:pPr>
        <w:pStyle w:val="JuristischerAbsatznummeriert"/>
      </w:pPr>
      <w:r w:rsidRPr="00F77067">
        <w:t>Leistungen zur beruflichen Weiterbildung sollen in der Regel bei ganztägigem Unterricht nicht länger als zwei Jahre dauern, es sei denn, dass das Teilhabeziel nur über eine länger dauernde Leistung erreicht werden kann oder die Eingliederungsaussichten nur durch eine länger dauernde Leistung wesentlich verbessert werden.</w:t>
      </w:r>
    </w:p>
    <w:p w:rsidR="00F77067" w:rsidRDefault="00F77067" w:rsidP="00F77067">
      <w:pPr>
        <w:pStyle w:val="ParagraphBezeichner"/>
      </w:pPr>
    </w:p>
    <w:p w:rsidR="00F77067" w:rsidRDefault="00F77067" w:rsidP="00F77067">
      <w:pPr>
        <w:pStyle w:val="Paragraphberschrift"/>
      </w:pPr>
      <w:bookmarkStart w:id="67" w:name="_Toc438204666"/>
      <w:r w:rsidRPr="00F77067">
        <w:t>Beteiligung der Bundesagentur für Arbeit</w:t>
      </w:r>
      <w:bookmarkEnd w:id="67"/>
    </w:p>
    <w:p w:rsidR="00F77067" w:rsidRDefault="00F77067" w:rsidP="00F77067">
      <w:pPr>
        <w:pStyle w:val="JuristischerAbsatznichtnummeriert"/>
      </w:pPr>
      <w:r w:rsidRPr="00F77067">
        <w:t>Die Bundesagentur für Arbeit nimmt auf Anforderung eines anderen Rehabilitation</w:t>
      </w:r>
      <w:r w:rsidRPr="00F77067">
        <w:t>s</w:t>
      </w:r>
      <w:r w:rsidRPr="00F77067">
        <w:t xml:space="preserve">trägers zu Notwendigkeit, Art und Umfang von Leistungen unter Berücksichtigung </w:t>
      </w:r>
      <w:proofErr w:type="spellStart"/>
      <w:r w:rsidRPr="00F77067">
        <w:t>a</w:t>
      </w:r>
      <w:r w:rsidRPr="00F77067">
        <w:t>r</w:t>
      </w:r>
      <w:r w:rsidRPr="00F77067">
        <w:t>beitsmarktlicher</w:t>
      </w:r>
      <w:proofErr w:type="spellEnd"/>
      <w:r w:rsidRPr="00F77067">
        <w:t xml:space="preserve"> Zweckmäßigkeit gutachterlich Stellung. Dies gilt auch, wenn sich die Leistungsberechtigten in einem Krankenhaus oder einer Einrichtung der medizinischen oder der medizinisch-beruflichen Rehabilitation aufhalten.</w:t>
      </w:r>
    </w:p>
    <w:p w:rsidR="00F77067" w:rsidRDefault="00F77067" w:rsidP="00F77067">
      <w:pPr>
        <w:pStyle w:val="ParagraphBezeichner"/>
      </w:pPr>
    </w:p>
    <w:p w:rsidR="00F77067" w:rsidRDefault="00F77067" w:rsidP="00F77067">
      <w:pPr>
        <w:pStyle w:val="Paragraphberschrift"/>
      </w:pPr>
      <w:bookmarkStart w:id="68" w:name="_Toc438204668"/>
      <w:r w:rsidRPr="00F77067">
        <w:t>Unterstützte Beschäftigung</w:t>
      </w:r>
      <w:bookmarkEnd w:id="68"/>
    </w:p>
    <w:p w:rsidR="00F77067" w:rsidRDefault="00F77067" w:rsidP="00F77067">
      <w:pPr>
        <w:pStyle w:val="JuristischerAbsatznummeriert"/>
      </w:pPr>
      <w:r w:rsidRPr="00F77067">
        <w:t>Ziel der Unterstützten Beschäftigung ist, Menschen mit Behinderungen mit b</w:t>
      </w:r>
      <w:r w:rsidRPr="00F77067">
        <w:t>e</w:t>
      </w:r>
      <w:r w:rsidRPr="00F77067">
        <w:t>sonderem Unterstützungsbedarf eine angemessene, geeignete und sozialversicherung</w:t>
      </w:r>
      <w:r w:rsidRPr="00F77067">
        <w:t>s</w:t>
      </w:r>
      <w:r w:rsidRPr="00F77067">
        <w:t>pflichtige Beschäftigung zu ermöglichen und zu erhalten. Unterstützte Beschäftigung u</w:t>
      </w:r>
      <w:r w:rsidRPr="00F77067">
        <w:t>m</w:t>
      </w:r>
      <w:r w:rsidRPr="00F77067">
        <w:t>fasst eine individuelle betriebliche Qualifizierung und bei Bedarf Berufsbegleitung.</w:t>
      </w:r>
    </w:p>
    <w:p w:rsidR="00F77067" w:rsidRDefault="00F77067" w:rsidP="00F77067">
      <w:pPr>
        <w:pStyle w:val="JuristischerAbsatznummeriert"/>
      </w:pPr>
      <w:r w:rsidRPr="00F77067">
        <w:t>Leistungen zur individuellen betrieblichen Qualifizierung erhalten Menschen mit Behinderungen insbesondere, um sie für geeignete betriebliche Tätigkeiten zu erproben, auf ein sozialversicherungspflichtiges Beschäftigungsverhältnis vorzubereiten und bei der Einarbeitung und Qualifizierung auf einem betrieblichen Arbeitsplatz zu unterstützen. Die Leistungen umfassen auch die Vermittlung von berufsübergreifenden Lerninhalten und Schlüsselqualifikationen sowie die Weiterentwicklung der Persönlichkeit der Menschen mit Behinderungen. Die Leistungen werden vom zuständigen Rehabilitationsträger nach [§</w:t>
      </w:r>
      <w:r w:rsidR="005817F5">
        <w:t> </w:t>
      </w:r>
      <w:r w:rsidRPr="00F77067">
        <w:t>6 Absatz</w:t>
      </w:r>
      <w:r w:rsidR="005817F5">
        <w:t> </w:t>
      </w:r>
      <w:r w:rsidRPr="00F77067">
        <w:t>1 Nummer</w:t>
      </w:r>
      <w:r w:rsidR="005817F5">
        <w:t> </w:t>
      </w:r>
      <w:r w:rsidRPr="00F77067">
        <w:t>2 bis 5] für bis zu zwei Jahre erbracht, soweit sie wegen Art oder Schwere der Behinderung erforderlich sind. Sie können bis zu einer Dauer von weiteren zwölf Monaten verlängert werden, wenn auf Grund der Art oder Schwere der Behinderung der gewünschte nachhaltige Qualifizierungserfolg im Einzelfall nicht anders erreicht we</w:t>
      </w:r>
      <w:r w:rsidRPr="00F77067">
        <w:t>r</w:t>
      </w:r>
      <w:r w:rsidRPr="00F77067">
        <w:t>den kann und hinreichend gewährleistet ist, dass eine weitere Qualifizierung zur Aufna</w:t>
      </w:r>
      <w:r w:rsidRPr="00F77067">
        <w:t>h</w:t>
      </w:r>
      <w:r w:rsidRPr="00F77067">
        <w:t>me einer sozialversicherungspflichtigen Beschäftigung führt.</w:t>
      </w:r>
    </w:p>
    <w:p w:rsidR="00F77067" w:rsidRDefault="00F77067" w:rsidP="00F77067">
      <w:pPr>
        <w:pStyle w:val="JuristischerAbsatznummeriert"/>
      </w:pPr>
      <w:r w:rsidRPr="00F77067">
        <w:t>Leistungen der Berufsbegleitung erhalten Menschen mit Behinderungen insb</w:t>
      </w:r>
      <w:r w:rsidRPr="00F77067">
        <w:t>e</w:t>
      </w:r>
      <w:r w:rsidRPr="00F77067">
        <w:t>sondere, um nach Begründung eines sozialversicherungspflichtigen Beschäftigungsve</w:t>
      </w:r>
      <w:r w:rsidRPr="00F77067">
        <w:t>r</w:t>
      </w:r>
      <w:r w:rsidRPr="00F77067">
        <w:t>hältnisses die zu dessen Stabilisierung erforderliche Unterstützung und Krisenintervention zu gewährleisten. Die Leistungen werden bei Zuständigkeit eines Rehabilitationsträgers nach [§</w:t>
      </w:r>
      <w:r w:rsidR="005817F5">
        <w:t> </w:t>
      </w:r>
      <w:r w:rsidRPr="00F77067">
        <w:t>6 Absatz</w:t>
      </w:r>
      <w:r w:rsidR="005817F5">
        <w:t> </w:t>
      </w:r>
      <w:r w:rsidRPr="00F77067">
        <w:t>1 Nummer</w:t>
      </w:r>
      <w:r w:rsidR="005817F5">
        <w:t> </w:t>
      </w:r>
      <w:r w:rsidRPr="00F77067">
        <w:t>3 oder 5] von diesem, im Übrigen von dem Integrationsamt im Rahmen seiner Zuständigkeit erbracht, solange und soweit sie wegen Art oder Schw</w:t>
      </w:r>
      <w:r w:rsidRPr="00F77067">
        <w:t>e</w:t>
      </w:r>
      <w:r w:rsidRPr="00F77067">
        <w:t>re der Behinderung zur Sicherung des Beschäftigungsverhältnisses erforderlich sind.</w:t>
      </w:r>
    </w:p>
    <w:p w:rsidR="00F77067" w:rsidRDefault="00F77067" w:rsidP="00F77067">
      <w:pPr>
        <w:pStyle w:val="JuristischerAbsatznummeriert"/>
      </w:pPr>
      <w:r w:rsidRPr="00F77067">
        <w:t>Stellt der Rehabilitationsträger während der individuellen betrieblichen Qualifizi</w:t>
      </w:r>
      <w:r w:rsidRPr="00F77067">
        <w:t>e</w:t>
      </w:r>
      <w:r w:rsidRPr="00F77067">
        <w:t>rung fest, dass voraussichtlich eine anschließende Berufsbegleitung erforderlich ist, für die ein anderer Leistungsträger zuständig ist, beteiligt er diesen frühzeitig.</w:t>
      </w:r>
    </w:p>
    <w:p w:rsidR="00F77067" w:rsidRDefault="00F77067" w:rsidP="00F77067">
      <w:pPr>
        <w:pStyle w:val="JuristischerAbsatznummeriert"/>
      </w:pPr>
      <w:r w:rsidRPr="00F77067">
        <w:t>Die Unterstützte Beschäftigung kann von Integrationsfachdiensten oder anderen Trägern durchgeführt werden. Mit der Durchführung kann nur beauftragt werden, wer über die erforderliche Leistungsfähigkeit verfügt, um seine Aufgaben entsprechend den indiv</w:t>
      </w:r>
      <w:r w:rsidRPr="00F77067">
        <w:t>i</w:t>
      </w:r>
      <w:r w:rsidRPr="00F77067">
        <w:t>duellen Bedürfnissen der Menschen mit Behinderungen erfüllen zu können. Insbesondere müssen die Beauftragten</w:t>
      </w:r>
    </w:p>
    <w:p w:rsidR="00F77067" w:rsidRDefault="00F77067" w:rsidP="00F77067">
      <w:pPr>
        <w:pStyle w:val="NummerierungStufe1"/>
      </w:pPr>
      <w:r w:rsidRPr="00F77067">
        <w:t>über Fachkräfte verfügen, die eine geeignete Berufsqualifikation, eine psychosoziale oder arbeitspädagogische Zusatzqualifikation und ausreichend Berufserfahrung b</w:t>
      </w:r>
      <w:r w:rsidRPr="00F77067">
        <w:t>e</w:t>
      </w:r>
      <w:r w:rsidRPr="00F77067">
        <w:t>sitzen,</w:t>
      </w:r>
    </w:p>
    <w:p w:rsidR="00F77067" w:rsidRDefault="00F77067" w:rsidP="00F77067">
      <w:pPr>
        <w:pStyle w:val="NummerierungStufe1"/>
      </w:pPr>
      <w:r w:rsidRPr="00F77067">
        <w:t>in der Lage sein, den Teilnehmern geeignete individuelle betriebliche Qualifizierung</w:t>
      </w:r>
      <w:r w:rsidRPr="00F77067">
        <w:t>s</w:t>
      </w:r>
      <w:r w:rsidRPr="00F77067">
        <w:t>plätze zur Verfügung zu stellen und ihre berufliche Eingliederung zu unterstützen,</w:t>
      </w:r>
    </w:p>
    <w:p w:rsidR="00F77067" w:rsidRDefault="00F77067" w:rsidP="00F77067">
      <w:pPr>
        <w:pStyle w:val="NummerierungStufe1"/>
      </w:pPr>
      <w:r w:rsidRPr="00F77067">
        <w:t>über die erforderliche räumliche und sächliche Ausstattung verfügen und</w:t>
      </w:r>
    </w:p>
    <w:p w:rsidR="00F77067" w:rsidRDefault="00F77067" w:rsidP="00F77067">
      <w:pPr>
        <w:pStyle w:val="NummerierungStufe1"/>
      </w:pPr>
      <w:r w:rsidRPr="00F77067">
        <w:t>ein System des Qualitätsmanagements im Sinne des §</w:t>
      </w:r>
      <w:r w:rsidR="005817F5">
        <w:t> </w:t>
      </w:r>
      <w:r w:rsidRPr="00F77067">
        <w:t>37 Absatz</w:t>
      </w:r>
      <w:r w:rsidR="005817F5">
        <w:t> </w:t>
      </w:r>
      <w:r w:rsidRPr="00F77067">
        <w:t>2 Satz</w:t>
      </w:r>
      <w:r w:rsidR="005817F5">
        <w:t> </w:t>
      </w:r>
      <w:r w:rsidRPr="00F77067">
        <w:t>1 anwe</w:t>
      </w:r>
      <w:r w:rsidRPr="00F77067">
        <w:t>n</w:t>
      </w:r>
      <w:r w:rsidRPr="00F77067">
        <w:t>den.</w:t>
      </w:r>
    </w:p>
    <w:p w:rsidR="00F77067" w:rsidRDefault="00F77067" w:rsidP="00F77067">
      <w:pPr>
        <w:pStyle w:val="JuristischerAbsatznummeriert"/>
      </w:pPr>
      <w:r w:rsidRPr="00F77067">
        <w:t>Zur Konkretisierung und Weiterentwicklung der in Absatz</w:t>
      </w:r>
      <w:r w:rsidR="005817F5">
        <w:t> </w:t>
      </w:r>
      <w:r w:rsidRPr="00F77067">
        <w:t>5 genannten Qualität</w:t>
      </w:r>
      <w:r w:rsidRPr="00F77067">
        <w:t>s</w:t>
      </w:r>
      <w:r w:rsidRPr="00F77067">
        <w:t>anforderungen vereinbaren die Rehabilitationsträger nach §</w:t>
      </w:r>
      <w:r w:rsidR="005817F5">
        <w:t> </w:t>
      </w:r>
      <w:r w:rsidRPr="00F77067">
        <w:t>6 Absatz</w:t>
      </w:r>
      <w:r w:rsidR="005817F5">
        <w:t> </w:t>
      </w:r>
      <w:r w:rsidRPr="00F77067">
        <w:t>1 Nummer</w:t>
      </w:r>
      <w:r w:rsidR="005817F5">
        <w:t> </w:t>
      </w:r>
      <w:r w:rsidRPr="00F77067">
        <w:t>2 bis 5 sowie die Bundesarbeitsgemeinschaft der Integrationsämter und Hauptfürsorgestellen im Rahmen der Bundesarbeitsgemeinschaft für Rehabilitation eine gemeinsame Empfe</w:t>
      </w:r>
      <w:r w:rsidRPr="00F77067">
        <w:t>h</w:t>
      </w:r>
      <w:r w:rsidRPr="00F77067">
        <w:t>lung. Die gemeinsame Empfehlung kann auch Ausführungen zu möglichen Leistungsi</w:t>
      </w:r>
      <w:r w:rsidRPr="00F77067">
        <w:t>n</w:t>
      </w:r>
      <w:r w:rsidRPr="00F77067">
        <w:t>halten und zur Zusammenarbeit enthalten. §</w:t>
      </w:r>
      <w:r w:rsidR="005817F5">
        <w:t> </w:t>
      </w:r>
      <w:r w:rsidRPr="00F77067">
        <w:t>26 Absatz</w:t>
      </w:r>
      <w:r w:rsidR="005817F5">
        <w:t> </w:t>
      </w:r>
      <w:r w:rsidRPr="00F77067">
        <w:t>4, 6 und 7 und §</w:t>
      </w:r>
      <w:r w:rsidR="005817F5">
        <w:t> </w:t>
      </w:r>
      <w:r w:rsidRPr="00F77067">
        <w:t>27 gelten en</w:t>
      </w:r>
      <w:r w:rsidRPr="00F77067">
        <w:t>t</w:t>
      </w:r>
      <w:r w:rsidRPr="00F77067">
        <w:t>sprechend.</w:t>
      </w:r>
    </w:p>
    <w:p w:rsidR="00F77067" w:rsidRDefault="00F77067" w:rsidP="00F77067">
      <w:pPr>
        <w:pStyle w:val="ParagraphBezeichner"/>
      </w:pPr>
    </w:p>
    <w:p w:rsidR="00F77067" w:rsidRDefault="00F77067" w:rsidP="00F77067">
      <w:pPr>
        <w:pStyle w:val="Paragraphberschrift"/>
      </w:pPr>
      <w:bookmarkStart w:id="69" w:name="_Toc438204670"/>
      <w:r w:rsidRPr="00F77067">
        <w:t>Leistungen in Werkstätten für behinderte Menschen</w:t>
      </w:r>
      <w:bookmarkEnd w:id="69"/>
    </w:p>
    <w:p w:rsidR="00F77067" w:rsidRDefault="00F77067" w:rsidP="00F77067">
      <w:pPr>
        <w:pStyle w:val="JuristischerAbsatznichtnummeriert"/>
      </w:pPr>
      <w:r w:rsidRPr="00F77067">
        <w:t>Leistungen in anerkannten Werkstätten für behinderte Menschen [(§</w:t>
      </w:r>
      <w:r w:rsidR="005817F5">
        <w:t> </w:t>
      </w:r>
      <w:r w:rsidRPr="00F77067">
        <w:t>136 SGB IX - alt)] werden erbracht, um die Leistungs- oder Erwerbsfähigkeit der Menschen mit Behi</w:t>
      </w:r>
      <w:r w:rsidRPr="00F77067">
        <w:t>n</w:t>
      </w:r>
      <w:r w:rsidRPr="00F77067">
        <w:t>derungen Menschen zu erhalten, zu entwickeln, zu verbessern oder wiederherzustellen, die Persönlichkeit dieser Menschen weiterzuentwickeln und ihre Beschäftigung zu ermö</w:t>
      </w:r>
      <w:r w:rsidRPr="00F77067">
        <w:t>g</w:t>
      </w:r>
      <w:r w:rsidRPr="00F77067">
        <w:t>lichen oder zu sichern.</w:t>
      </w:r>
    </w:p>
    <w:p w:rsidR="00F77067" w:rsidRDefault="00F77067" w:rsidP="00F77067">
      <w:pPr>
        <w:pStyle w:val="ParagraphBezeichner"/>
      </w:pPr>
    </w:p>
    <w:p w:rsidR="00F77067" w:rsidRDefault="00F77067" w:rsidP="00F77067">
      <w:pPr>
        <w:pStyle w:val="Paragraphberschrift"/>
      </w:pPr>
      <w:bookmarkStart w:id="70" w:name="_Toc438204672"/>
      <w:r w:rsidRPr="00F77067">
        <w:t>Leistungen im Eingangsverfahren und im Berufsbildungsbereich</w:t>
      </w:r>
      <w:bookmarkEnd w:id="70"/>
    </w:p>
    <w:p w:rsidR="00F77067" w:rsidRDefault="00F77067" w:rsidP="00F77067">
      <w:pPr>
        <w:pStyle w:val="JuristischerAbsatznummeriert"/>
      </w:pPr>
      <w:r w:rsidRPr="00F77067">
        <w:t>Leistungen im Eingangsverfahren und im Berufsbildungsbereich einer anerkan</w:t>
      </w:r>
      <w:r w:rsidRPr="00F77067">
        <w:t>n</w:t>
      </w:r>
      <w:r w:rsidRPr="00F77067">
        <w:t>ten Werkstatt für Menschen erhalten Menschen mit Behinderungen</w:t>
      </w:r>
    </w:p>
    <w:p w:rsidR="00F77067" w:rsidRDefault="00F77067" w:rsidP="00F77067">
      <w:pPr>
        <w:pStyle w:val="NummerierungStufe1"/>
      </w:pPr>
      <w:r w:rsidRPr="00F77067">
        <w:t>im Eingangsverfahren zur Feststellung, ob die Werkstatt die geeignete Einrichtung für die Teilhabe des Menschen mit Behinderungen am Arbeitsleben ist sowie welche B</w:t>
      </w:r>
      <w:r w:rsidRPr="00F77067">
        <w:t>e</w:t>
      </w:r>
      <w:r w:rsidRPr="00F77067">
        <w:t>reiche der Werkstatt und welche Leistungen zur Teilhabe am Arbeitsleben für den Menschen mit Behinderungen in Betracht kommen, und um einen Eingliederungsplan zu erstellen,</w:t>
      </w:r>
    </w:p>
    <w:p w:rsidR="00F77067" w:rsidRDefault="00F77067" w:rsidP="00F77067">
      <w:pPr>
        <w:pStyle w:val="NummerierungStufe1"/>
      </w:pPr>
      <w:r w:rsidRPr="00F77067">
        <w:t>im Berufsbildungsbereich, wenn die Leistungen erforderlich sind, um die Leistungs- oder Erwerbsfähigkeit des Menschen mit Behinderungen so weit wie möglich zu en</w:t>
      </w:r>
      <w:r w:rsidRPr="00F77067">
        <w:t>t</w:t>
      </w:r>
      <w:r w:rsidRPr="00F77067">
        <w:t>wickeln, zu verbessern oder wiederherzustellen und erwartet werden kann, dass der Mensch mit Behinderungen nach Teilnahme an diesen Leistungen in der Lage ist, wenigstens ein Mindestmaß wirtschaftlich verwertbarer Arbeitsleistung im Sinne des [§</w:t>
      </w:r>
      <w:r w:rsidR="005817F5">
        <w:t> </w:t>
      </w:r>
      <w:r w:rsidRPr="00F77067">
        <w:t>136 SGB IX - alt] zu erbringen.</w:t>
      </w:r>
    </w:p>
    <w:p w:rsidR="00F77067" w:rsidRDefault="00F77067" w:rsidP="00F77067">
      <w:pPr>
        <w:pStyle w:val="JuristischerAbsatznummeriert"/>
      </w:pPr>
      <w:r w:rsidRPr="00F77067">
        <w:t>Die Leistungen im Eingangsverfahren werden für drei Monate erbracht. Die Lei</w:t>
      </w:r>
      <w:r w:rsidRPr="00F77067">
        <w:t>s</w:t>
      </w:r>
      <w:r w:rsidRPr="00F77067">
        <w:t>tungsdauer kann auf bis zu vier Wochen verkürzt werden, wenn während des Eingang</w:t>
      </w:r>
      <w:r w:rsidRPr="00F77067">
        <w:t>s</w:t>
      </w:r>
      <w:r w:rsidRPr="00F77067">
        <w:t>verfahrens im Einzelfall festgestellt wird, dass eine kürzere Leistungsdauer ausreichend ist.</w:t>
      </w:r>
    </w:p>
    <w:p w:rsidR="00F77067" w:rsidRDefault="00F77067" w:rsidP="00F77067">
      <w:pPr>
        <w:pStyle w:val="JuristischerAbsatznummeriert"/>
      </w:pPr>
      <w:r w:rsidRPr="00F77067">
        <w:t>Die Leistungen im Berufsbildungsbereich werden für zwei Jahre erbracht. Sie werden in der Regel für ein Jahr bewilligt. Sie werden für ein weiteres Jahr bewilligt, wenn auf Grund einer rechtzeitig vor Ablauf des Förderzeitraums nach Satz</w:t>
      </w:r>
      <w:r w:rsidR="005817F5">
        <w:t> </w:t>
      </w:r>
      <w:r w:rsidRPr="00F77067">
        <w:t>2 abzugebenden fachlichen Stellungnahme die Leistungsfähigkeit des Menschen mit Behinderungen we</w:t>
      </w:r>
      <w:r w:rsidRPr="00F77067">
        <w:t>i</w:t>
      </w:r>
      <w:r w:rsidRPr="00F77067">
        <w:t>terentwickelt oder wiedergewonnen werden kann.</w:t>
      </w:r>
    </w:p>
    <w:p w:rsidR="00F77067" w:rsidRDefault="00F77067" w:rsidP="00F77067">
      <w:pPr>
        <w:pStyle w:val="JuristischerAbsatznummeriert"/>
      </w:pPr>
      <w:r w:rsidRPr="00F77067">
        <w:t>Zeiten der individuellen betrieblichen Qualifizierung im Rahmen einer Unterstüt</w:t>
      </w:r>
      <w:r w:rsidRPr="00F77067">
        <w:t>z</w:t>
      </w:r>
      <w:r w:rsidRPr="00F77067">
        <w:t>ten Beschäftigung nach [§</w:t>
      </w:r>
      <w:r w:rsidR="005817F5">
        <w:t> </w:t>
      </w:r>
      <w:r w:rsidRPr="00F77067">
        <w:t>55] werden zur Hälfte auf die Dauer des Berufsbildungsb</w:t>
      </w:r>
      <w:r w:rsidRPr="00F77067">
        <w:t>e</w:t>
      </w:r>
      <w:r w:rsidRPr="00F77067">
        <w:t>reichs angerechnet. Allerdings dürfen die Zeiten individueller betrieblicher Qualifizierung und des Berufsbildungsbereichs insgesamt nicht mehr als 36 Monate betragen.</w:t>
      </w:r>
    </w:p>
    <w:p w:rsidR="00F77067" w:rsidRDefault="00F77067" w:rsidP="00F77067">
      <w:pPr>
        <w:pStyle w:val="ParagraphBezeichner"/>
      </w:pPr>
    </w:p>
    <w:p w:rsidR="00F77067" w:rsidRDefault="00F77067" w:rsidP="00F77067">
      <w:pPr>
        <w:pStyle w:val="Paragraphberschrift"/>
      </w:pPr>
      <w:bookmarkStart w:id="71" w:name="_Toc438204674"/>
      <w:r w:rsidRPr="00F77067">
        <w:t>Leistungen im Arbeitsbereich</w:t>
      </w:r>
      <w:bookmarkEnd w:id="71"/>
    </w:p>
    <w:p w:rsidR="00F77067" w:rsidRDefault="00F77067" w:rsidP="00F77067">
      <w:pPr>
        <w:pStyle w:val="JuristischerAbsatznummeriert"/>
      </w:pPr>
      <w:r w:rsidRPr="00F77067">
        <w:t>Leistungen im Arbeitsbereich einer anerkannten Werkstatt für behinderte Me</w:t>
      </w:r>
      <w:r w:rsidRPr="00F77067">
        <w:t>n</w:t>
      </w:r>
      <w:r w:rsidRPr="00F77067">
        <w:t>schen erhalten Menschen mit Behinderungen, bei denen</w:t>
      </w:r>
    </w:p>
    <w:p w:rsidR="00F77067" w:rsidRDefault="00F77067" w:rsidP="00F77067">
      <w:pPr>
        <w:pStyle w:val="NummerierungStufe1"/>
      </w:pPr>
      <w:r w:rsidRPr="00F77067">
        <w:t>eine Beschäftigung auf dem allgemeinen Arbeitsmarkt oder</w:t>
      </w:r>
    </w:p>
    <w:p w:rsidR="00F77067" w:rsidRDefault="00F77067" w:rsidP="00F77067">
      <w:pPr>
        <w:pStyle w:val="NummerierungStufe1"/>
      </w:pPr>
      <w:r w:rsidRPr="00F77067">
        <w:t>Berufsvorbereitung, individuelle betriebliche Qualifizierung im Rahmen Unterstützter Beschäftigung, berufliche Anpassung und Weiterbildung oder berufliche Ausbildung (§</w:t>
      </w:r>
      <w:r w:rsidR="005817F5">
        <w:t> </w:t>
      </w:r>
      <w:r w:rsidRPr="00F77067">
        <w:t>49 Absatz</w:t>
      </w:r>
      <w:r w:rsidR="005817F5">
        <w:t> </w:t>
      </w:r>
      <w:r w:rsidRPr="00F77067">
        <w:t>3 Nummer</w:t>
      </w:r>
      <w:r w:rsidR="005817F5">
        <w:t> </w:t>
      </w:r>
      <w:r w:rsidRPr="00F77067">
        <w:t>2 bis 6)</w:t>
      </w:r>
    </w:p>
    <w:p w:rsidR="00F77067" w:rsidRDefault="00F77067" w:rsidP="00F77067">
      <w:pPr>
        <w:pStyle w:val="JuristischerAbsatzFolgeabsatz"/>
      </w:pPr>
      <w:r w:rsidRPr="00F77067">
        <w:t>wegen Art oder Schwere der Behinderung nicht, noch nicht oder noch nicht wieder in B</w:t>
      </w:r>
      <w:r w:rsidRPr="00F77067">
        <w:t>e</w:t>
      </w:r>
      <w:r w:rsidRPr="00F77067">
        <w:t>tracht kommen und die in der Lage sind, wenigstens ein Mindestmaß wirtschaftlich ve</w:t>
      </w:r>
      <w:r w:rsidRPr="00F77067">
        <w:t>r</w:t>
      </w:r>
      <w:r w:rsidRPr="00F77067">
        <w:t>wertbarer Arbeitsleistung zu erbringen. Leistungen im Arbeitsbereich werden im A</w:t>
      </w:r>
      <w:r w:rsidRPr="00F77067">
        <w:t>n</w:t>
      </w:r>
      <w:r w:rsidRPr="00F77067">
        <w:t>schluss an Leistungen im Berufsbildungsbereich (§</w:t>
      </w:r>
      <w:r w:rsidR="005817F5">
        <w:t> </w:t>
      </w:r>
      <w:r w:rsidRPr="00F77067">
        <w:t xml:space="preserve">57) oder entsprechende Leistungen </w:t>
      </w:r>
      <w:r w:rsidRPr="00F77067">
        <w:lastRenderedPageBreak/>
        <w:t>bei einem anderen Leistungsanbieter (§</w:t>
      </w:r>
      <w:r w:rsidR="005817F5">
        <w:t> </w:t>
      </w:r>
      <w:r w:rsidRPr="00F77067">
        <w:t>60) erbracht. Die Leistungen werden längstens bis zum Ablauf des Monats erbracht, in dem das für die Regelaltersrente im Sinne des Sechsten Buches erforderliche Lebensalter vollendet wird.</w:t>
      </w:r>
    </w:p>
    <w:p w:rsidR="00F77067" w:rsidRDefault="00F77067" w:rsidP="00F77067">
      <w:pPr>
        <w:pStyle w:val="JuristischerAbsatznummeriert"/>
      </w:pPr>
      <w:r w:rsidRPr="00F77067">
        <w:t>Die Leistungen sind gerichtet auf</w:t>
      </w:r>
    </w:p>
    <w:p w:rsidR="00F77067" w:rsidRDefault="00F77067" w:rsidP="00F77067">
      <w:pPr>
        <w:pStyle w:val="NummerierungStufe1"/>
      </w:pPr>
      <w:r w:rsidRPr="00F77067">
        <w:t>Aufnahme, Ausübung und Sicherung einer der Eignung und Neigung des Menschen mit Behinderungen entsprechenden Beschäftigung,</w:t>
      </w:r>
    </w:p>
    <w:p w:rsidR="00F77067" w:rsidRDefault="00F77067" w:rsidP="00F77067">
      <w:pPr>
        <w:pStyle w:val="NummerierungStufe1"/>
      </w:pPr>
      <w:r w:rsidRPr="00F77067">
        <w:t>Teilnahme an arbeitsbegleitenden Maßnahmen zur Erhaltung und Verbesserung der im Berufsbildungsbereich erworbenen Leistungsfähigkeit und zur Weiterentwicklung der Persönlichkeit sowie</w:t>
      </w:r>
    </w:p>
    <w:p w:rsidR="00F77067" w:rsidRDefault="00F77067" w:rsidP="00F77067">
      <w:pPr>
        <w:pStyle w:val="NummerierungStufe1"/>
      </w:pPr>
      <w:r w:rsidRPr="00F77067">
        <w:t>Förderung des Übergangs geeigneter Menschen mit Behinderungen auf den allg</w:t>
      </w:r>
      <w:r w:rsidRPr="00F77067">
        <w:t>e</w:t>
      </w:r>
      <w:r w:rsidRPr="00F77067">
        <w:t>meinen Arbeitsmarkt durch geeignete Maßnahmen.</w:t>
      </w:r>
    </w:p>
    <w:p w:rsidR="00F77067" w:rsidRDefault="00F77067" w:rsidP="00F77067">
      <w:pPr>
        <w:pStyle w:val="JuristischerAbsatznummeriert"/>
      </w:pPr>
      <w:r w:rsidRPr="00F77067">
        <w:t>Die Werkstätten erhalten für die Leistungen nach Absatz</w:t>
      </w:r>
      <w:r w:rsidR="005817F5">
        <w:t> </w:t>
      </w:r>
      <w:r w:rsidRPr="00F77067">
        <w:t>2 vom zuständigen R</w:t>
      </w:r>
      <w:r w:rsidRPr="00F77067">
        <w:t>e</w:t>
      </w:r>
      <w:r w:rsidRPr="00F77067">
        <w:t>habilitationsträger angemessene Vergütungen, die den Grundsätzen der Wirtschaftlic</w:t>
      </w:r>
      <w:r w:rsidRPr="00F77067">
        <w:t>h</w:t>
      </w:r>
      <w:r w:rsidRPr="00F77067">
        <w:t>keit, Sparsamkeit und Leistungsfähigkeit entsprechen. Die Vergütungen berücksichtigen</w:t>
      </w:r>
    </w:p>
    <w:p w:rsidR="00F77067" w:rsidRDefault="00F77067" w:rsidP="00F77067">
      <w:pPr>
        <w:pStyle w:val="NummerierungStufe1"/>
      </w:pPr>
      <w:r w:rsidRPr="00F77067">
        <w:t>alle für die Erfüllung der Aufgaben und der fachlichen Anforderungen der Werkstatt notwendigen Kosten sowie</w:t>
      </w:r>
    </w:p>
    <w:p w:rsidR="00F77067" w:rsidRDefault="00F77067" w:rsidP="00F77067">
      <w:pPr>
        <w:pStyle w:val="NummerierungStufe1"/>
      </w:pPr>
      <w:r w:rsidRPr="00F77067">
        <w:t>die mit der wirtschaftlichen Betätigung der Werkstatt in Zusammenhang stehenden Kosten, soweit diese unter Berücksichtigung der besonderen Verhältnisse in der Werkstatt und der dort beschäftigten Menschen mit Behinderungen nach Art und U</w:t>
      </w:r>
      <w:r w:rsidRPr="00F77067">
        <w:t>m</w:t>
      </w:r>
      <w:r w:rsidRPr="00F77067">
        <w:t>fang über die in einem Wirtschaftsunternehmen üblicherweise entstehenden Kosten hinausgehen.</w:t>
      </w:r>
    </w:p>
    <w:p w:rsidR="00F77067" w:rsidRDefault="00F77067" w:rsidP="00F77067">
      <w:pPr>
        <w:pStyle w:val="JuristischerAbsatzFolgeabsatz"/>
      </w:pPr>
      <w:r w:rsidRPr="00F77067">
        <w:t>Können die Kosten der Werkstatt nach Satz</w:t>
      </w:r>
      <w:r w:rsidR="005817F5">
        <w:t> </w:t>
      </w:r>
      <w:r w:rsidRPr="00F77067">
        <w:t>2 Nummer</w:t>
      </w:r>
      <w:r w:rsidR="005817F5">
        <w:t> </w:t>
      </w:r>
      <w:r w:rsidRPr="00F77067">
        <w:t>2 im Einzelfall nicht ermittelt we</w:t>
      </w:r>
      <w:r w:rsidRPr="00F77067">
        <w:t>r</w:t>
      </w:r>
      <w:r w:rsidRPr="00F77067">
        <w:t>den, kann eine Vergütungspauschale für diese werkstattspezifischen Kosten der wir</w:t>
      </w:r>
      <w:r w:rsidRPr="00F77067">
        <w:t>t</w:t>
      </w:r>
      <w:r w:rsidRPr="00F77067">
        <w:t>schaftlichen Betätigung der Werkstatt vereinbart werden.</w:t>
      </w:r>
    </w:p>
    <w:p w:rsidR="00F77067" w:rsidRDefault="00F77067" w:rsidP="00F77067">
      <w:pPr>
        <w:pStyle w:val="JuristischerAbsatznummeriert"/>
      </w:pPr>
      <w:r w:rsidRPr="00F77067">
        <w:t>Bei der Ermittlung des Arbeitsergebnisses der Werkstatt nach §</w:t>
      </w:r>
      <w:r w:rsidR="005817F5">
        <w:t> </w:t>
      </w:r>
      <w:r w:rsidRPr="00F77067">
        <w:t>12 Absatz</w:t>
      </w:r>
      <w:r w:rsidR="005817F5">
        <w:t> </w:t>
      </w:r>
      <w:r w:rsidRPr="00F77067">
        <w:t xml:space="preserve">4 der </w:t>
      </w:r>
      <w:proofErr w:type="spellStart"/>
      <w:r w:rsidRPr="00F77067">
        <w:t>Werkstättenverordnung</w:t>
      </w:r>
      <w:proofErr w:type="spellEnd"/>
      <w:r w:rsidRPr="00F77067">
        <w:t xml:space="preserve"> werden die Auswirkungen der Vergütungen auf die Höhe des A</w:t>
      </w:r>
      <w:r w:rsidRPr="00F77067">
        <w:t>r</w:t>
      </w:r>
      <w:r w:rsidRPr="00F77067">
        <w:t>beitsergebnisses dargestellt. Dabei wird getrennt ausgewiesen, ob sich durch die Verg</w:t>
      </w:r>
      <w:r w:rsidRPr="00F77067">
        <w:t>ü</w:t>
      </w:r>
      <w:r w:rsidRPr="00F77067">
        <w:t>tung Verluste oder Gewinne ergeben. Das Arbeitsergebnis der Werkstatt darf nicht zur Minderung der Vergütungen nach Absatz</w:t>
      </w:r>
      <w:r w:rsidR="005817F5">
        <w:t> </w:t>
      </w:r>
      <w:r w:rsidRPr="00F77067">
        <w:t>3 verwendet werden.</w:t>
      </w:r>
    </w:p>
    <w:p w:rsidR="00F77067" w:rsidRDefault="00F77067" w:rsidP="00F77067">
      <w:pPr>
        <w:pStyle w:val="ParagraphBezeichner"/>
      </w:pPr>
    </w:p>
    <w:p w:rsidR="00F77067" w:rsidRDefault="00F77067" w:rsidP="00F77067">
      <w:pPr>
        <w:pStyle w:val="Paragraphberschrift"/>
      </w:pPr>
      <w:bookmarkStart w:id="72" w:name="_Toc438204676"/>
      <w:r w:rsidRPr="00F77067">
        <w:t>Arbeitsförderungsgeld</w:t>
      </w:r>
      <w:bookmarkEnd w:id="72"/>
    </w:p>
    <w:p w:rsidR="00F77067" w:rsidRDefault="00F77067" w:rsidP="00F77067">
      <w:pPr>
        <w:pStyle w:val="JuristischerAbsatznichtnummeriert"/>
      </w:pPr>
      <w:r w:rsidRPr="00F77067">
        <w:t>Die Werkstätten für behinderte Menschen erhalten von dem zuständigen Rehabilitat</w:t>
      </w:r>
      <w:r w:rsidRPr="00F77067">
        <w:t>i</w:t>
      </w:r>
      <w:r w:rsidRPr="00F77067">
        <w:t>onsträger zur Auszahlung an die im Arbeitsbereich beschäftigten Menschen mit Behind</w:t>
      </w:r>
      <w:r w:rsidRPr="00F77067">
        <w:t>e</w:t>
      </w:r>
      <w:r w:rsidRPr="00F77067">
        <w:t>rungen zusätzlich zu den Vergütungen nach [§</w:t>
      </w:r>
      <w:r w:rsidR="005817F5">
        <w:t> </w:t>
      </w:r>
      <w:r w:rsidRPr="00F77067">
        <w:t>58 Absatz</w:t>
      </w:r>
      <w:r w:rsidR="005817F5">
        <w:t> </w:t>
      </w:r>
      <w:r w:rsidRPr="00F77067">
        <w:t>3] ein Arbeitsförderungsgeld. Das Arbeitsförderungsgeld beträgt monatlich 26 Euro für jeden im Arbeitsbereich beschä</w:t>
      </w:r>
      <w:r w:rsidRPr="00F77067">
        <w:t>f</w:t>
      </w:r>
      <w:r w:rsidRPr="00F77067">
        <w:t>tigten Menschen mit Behinderungen, dessen Arbeitsentgelt zusammen mit dem Arbeit</w:t>
      </w:r>
      <w:r w:rsidRPr="00F77067">
        <w:t>s</w:t>
      </w:r>
      <w:r w:rsidRPr="00F77067">
        <w:t>förderungsgeld den Betrag von 325 Euro nicht übersteigt. Ist das Arbeitsentgelt höher als 299 Euro, beträgt das Arbeitsförderungsgeld monatlich den Unterschiedsbetrag zwischen dem Arbeitsentgelt und 325 Euro.</w:t>
      </w:r>
    </w:p>
    <w:p w:rsidR="00F77067" w:rsidRDefault="00F77067" w:rsidP="00F77067">
      <w:pPr>
        <w:pStyle w:val="ParagraphBezeichner"/>
      </w:pPr>
    </w:p>
    <w:p w:rsidR="00F77067" w:rsidRDefault="00F77067" w:rsidP="00F77067">
      <w:pPr>
        <w:pStyle w:val="Paragraphberschrift"/>
      </w:pPr>
      <w:bookmarkStart w:id="73" w:name="_Toc438204678"/>
      <w:r w:rsidRPr="00F77067">
        <w:t>Andere Leistungsanbieter</w:t>
      </w:r>
      <w:bookmarkEnd w:id="73"/>
    </w:p>
    <w:p w:rsidR="00F77067" w:rsidRDefault="00F77067" w:rsidP="00F77067">
      <w:pPr>
        <w:pStyle w:val="JuristischerAbsatznummeriert"/>
      </w:pPr>
      <w:r w:rsidRPr="00F77067">
        <w:t>Menschen mit Behinderungen, die Anspruch auf Leistungen nach den §§</w:t>
      </w:r>
      <w:r w:rsidR="005817F5">
        <w:t> </w:t>
      </w:r>
      <w:r w:rsidRPr="00F77067">
        <w:t>57, 58, [?] haben, können diese auch bei einem anderen Leistungsanbieter in Anspruch nehmen.</w:t>
      </w:r>
    </w:p>
    <w:p w:rsidR="00F77067" w:rsidRDefault="00F77067" w:rsidP="00F77067">
      <w:pPr>
        <w:pStyle w:val="JuristischerAbsatznummeriert"/>
      </w:pPr>
      <w:r w:rsidRPr="00F77067">
        <w:t>Bei anderen Leistungsanbietern gelten die für Werkstätten für behinderte Me</w:t>
      </w:r>
      <w:r w:rsidRPr="00F77067">
        <w:t>n</w:t>
      </w:r>
      <w:r w:rsidRPr="00F77067">
        <w:t>schen geltenden Vorschriften mit folgenden Maßgaben:</w:t>
      </w:r>
    </w:p>
    <w:p w:rsidR="00F77067" w:rsidRDefault="00F77067" w:rsidP="00F77067">
      <w:pPr>
        <w:pStyle w:val="JuristischerAbsatzFolgeabsatz"/>
      </w:pPr>
      <w:r w:rsidRPr="00F77067">
        <w:t>Andere Leistungsanbieter</w:t>
      </w:r>
    </w:p>
    <w:p w:rsidR="00E92248" w:rsidRDefault="00E92248" w:rsidP="00E92248">
      <w:pPr>
        <w:pStyle w:val="NummerierungStufe1"/>
      </w:pPr>
      <w:r w:rsidRPr="00E92248">
        <w:lastRenderedPageBreak/>
        <w:t>bedürfen nicht der förmlichen Anerkennung,</w:t>
      </w:r>
    </w:p>
    <w:p w:rsidR="00E92248" w:rsidRDefault="00E92248" w:rsidP="00E92248">
      <w:pPr>
        <w:pStyle w:val="NummerierungStufe1"/>
      </w:pPr>
      <w:r w:rsidRPr="00E92248">
        <w:t>müssen nicht über eine Mindestplatzzahl und die für die Erbringung der Leistungen in Werkstätten erforderliche räumliche und sächliche Ausstattung verfügen,</w:t>
      </w:r>
    </w:p>
    <w:p w:rsidR="00E92248" w:rsidRDefault="00E92248" w:rsidP="00E92248">
      <w:pPr>
        <w:pStyle w:val="NummerierungStufe1"/>
      </w:pPr>
      <w:r w:rsidRPr="00E92248">
        <w:t>können ihr Angebot auf Leistungen nach [§§</w:t>
      </w:r>
      <w:r w:rsidR="005817F5">
        <w:t> </w:t>
      </w:r>
      <w:r w:rsidRPr="00E92248">
        <w:t>57 oder 58] oder Teile solcher Leistu</w:t>
      </w:r>
      <w:r w:rsidRPr="00E92248">
        <w:t>n</w:t>
      </w:r>
      <w:r w:rsidRPr="00E92248">
        <w:t>gen beschränken,</w:t>
      </w:r>
    </w:p>
    <w:p w:rsidR="00E92248" w:rsidRDefault="00E92248" w:rsidP="00E92248">
      <w:pPr>
        <w:pStyle w:val="NummerierungStufe1"/>
      </w:pPr>
      <w:r w:rsidRPr="00E92248">
        <w:t>sind nicht verpflichtet, leistungsberechtigten Menschen mit Behinderungen Leistu</w:t>
      </w:r>
      <w:r w:rsidRPr="00E92248">
        <w:t>n</w:t>
      </w:r>
      <w:r w:rsidRPr="00E92248">
        <w:t>gen nach [§§</w:t>
      </w:r>
      <w:r w:rsidR="005817F5">
        <w:t> </w:t>
      </w:r>
      <w:r w:rsidRPr="00E92248">
        <w:t>57 oder 58] zu erbringen, wenn und solange die Leistungsvorausse</w:t>
      </w:r>
      <w:r w:rsidRPr="00E92248">
        <w:t>t</w:t>
      </w:r>
      <w:r w:rsidRPr="00E92248">
        <w:t>zungen vorliegen.</w:t>
      </w:r>
    </w:p>
    <w:p w:rsidR="00E92248" w:rsidRDefault="00E92248" w:rsidP="00E92248">
      <w:pPr>
        <w:pStyle w:val="JuristischerAbsatznummeriert"/>
      </w:pPr>
      <w:r w:rsidRPr="00E92248">
        <w:t>Eine Verpflichtung des Leistungsträgers, Leistungen durch andere Leistungsa</w:t>
      </w:r>
      <w:r w:rsidRPr="00E92248">
        <w:t>n</w:t>
      </w:r>
      <w:r w:rsidRPr="00E92248">
        <w:t>bieter zu ermöglichen, besteht nicht.</w:t>
      </w:r>
    </w:p>
    <w:p w:rsidR="00E92248" w:rsidRDefault="00E92248" w:rsidP="00E92248">
      <w:pPr>
        <w:pStyle w:val="JuristischerAbsatznummeriert"/>
      </w:pPr>
      <w:r w:rsidRPr="00E92248">
        <w:t>Für das Rechtsverhältnis zwischen dem anderen Leistungsanbieter und dem Menschen mit Behinderungen gilt [§</w:t>
      </w:r>
      <w:r w:rsidR="005817F5">
        <w:t> </w:t>
      </w:r>
      <w:r w:rsidRPr="00E92248">
        <w:t>138 SGB IX - alt] entsprechend.</w:t>
      </w:r>
    </w:p>
    <w:p w:rsidR="00E92248" w:rsidRDefault="00E92248" w:rsidP="00E92248">
      <w:pPr>
        <w:pStyle w:val="ParagraphBezeichner"/>
      </w:pPr>
    </w:p>
    <w:p w:rsidR="00E92248" w:rsidRDefault="00E92248" w:rsidP="00E92248">
      <w:pPr>
        <w:pStyle w:val="Paragraphberschrift"/>
      </w:pPr>
      <w:bookmarkStart w:id="74" w:name="_Toc438204680"/>
      <w:r w:rsidRPr="00E92248">
        <w:t>Budget für Arbeit</w:t>
      </w:r>
      <w:bookmarkEnd w:id="74"/>
    </w:p>
    <w:p w:rsidR="00E92248" w:rsidRDefault="00E92248" w:rsidP="00E92248">
      <w:pPr>
        <w:pStyle w:val="JuristischerAbsatznummeriert"/>
      </w:pPr>
      <w:r w:rsidRPr="00E92248">
        <w:t>Menschen mit Behinderungen, die Anspruch auf Leistungen nach [§</w:t>
      </w:r>
      <w:r w:rsidR="005817F5">
        <w:t> </w:t>
      </w:r>
      <w:r w:rsidRPr="00E92248">
        <w:t>55] haben und denen von einem privaten oder öffentlichen Arbeitgeber eine sozialversicherung</w:t>
      </w:r>
      <w:r w:rsidRPr="00E92248">
        <w:t>s</w:t>
      </w:r>
      <w:r w:rsidRPr="00E92248">
        <w:t>pflichtige Beschäftigung mit einer tarifvertraglichen oder ortsüblichen Entlohnung angeb</w:t>
      </w:r>
      <w:r w:rsidRPr="00E92248">
        <w:t>o</w:t>
      </w:r>
      <w:r w:rsidRPr="00E92248">
        <w:t>ten wird, erhalten als Leistungen zur Beschäftigung ein Budget für Arbeit.</w:t>
      </w:r>
    </w:p>
    <w:p w:rsidR="00E92248" w:rsidRDefault="00E92248" w:rsidP="00E92248">
      <w:pPr>
        <w:pStyle w:val="JuristischerAbsatznummeriert"/>
      </w:pPr>
      <w:r w:rsidRPr="00E92248">
        <w:t>Das Budget für Arbeit umfasst einen Lohnkostenzuschuss an den Arbeitgeber zum Ausgleich der Leistungsminderung des Beschäftigten in Höhe von bis zu 75 Prozent der dem Leistungsträger bei Beschäftigung in einer Werkstatt für behinderte Menschen entstehenden Aufwendungen und die Aufwendungen für die wegen der Behinderung e</w:t>
      </w:r>
      <w:r w:rsidRPr="00E92248">
        <w:t>r</w:t>
      </w:r>
      <w:r w:rsidRPr="00E92248">
        <w:t>forderliche Anleitung und Begleitung am Arbeitsplatz. Dauer und Umfang der Leistungen bestimmen sich nach den Umständen des Einzelfalls.</w:t>
      </w:r>
    </w:p>
    <w:p w:rsidR="00E92248" w:rsidRDefault="00E92248" w:rsidP="00E92248">
      <w:pPr>
        <w:pStyle w:val="JuristischerAbsatznummeriert"/>
      </w:pPr>
      <w:r w:rsidRPr="00E92248">
        <w:t>Ein Lohnkostenzuschuss ist ausgeschlossen, wenn zu vermuten ist, dass der A</w:t>
      </w:r>
      <w:r w:rsidRPr="00E92248">
        <w:t>r</w:t>
      </w:r>
      <w:r w:rsidRPr="00E92248">
        <w:t>beitgeber die Beendigung eines anderen Beschäftigungsverhältnisses veranlasst hat, um den Lohnkostenzuschuss zu erhalten.</w:t>
      </w:r>
    </w:p>
    <w:p w:rsidR="00E92248" w:rsidRDefault="00E92248" w:rsidP="00E92248">
      <w:pPr>
        <w:pStyle w:val="JuristischerAbsatznummeriert"/>
      </w:pPr>
      <w:r w:rsidRPr="00E92248">
        <w:t>Die am Arbeitsplatz wegen der Behinderung erforderliche Anleitung und Begle</w:t>
      </w:r>
      <w:r w:rsidRPr="00E92248">
        <w:t>i</w:t>
      </w:r>
      <w:r w:rsidRPr="00E92248">
        <w:t>tung kann von mehreren Leistungsberechtigten gemeinsam in Anspruch genommen we</w:t>
      </w:r>
      <w:r w:rsidRPr="00E92248">
        <w:t>r</w:t>
      </w:r>
      <w:r w:rsidRPr="00E92248">
        <w:t>den.</w:t>
      </w:r>
    </w:p>
    <w:p w:rsidR="00E92248" w:rsidRDefault="00E92248" w:rsidP="00E92248">
      <w:pPr>
        <w:pStyle w:val="JuristischerAbsatznummeriert"/>
      </w:pPr>
      <w:r w:rsidRPr="00E92248">
        <w:t>Eine Verpflichtung des Leistungsträgers, Leistungen zur Beschäftigung bei priv</w:t>
      </w:r>
      <w:r w:rsidRPr="00E92248">
        <w:t>a</w:t>
      </w:r>
      <w:r w:rsidRPr="00E92248">
        <w:t>ten oder öffentlichen Arbeitgebern zu ermöglichen, besteht nicht.</w:t>
      </w:r>
    </w:p>
    <w:p w:rsidR="00E92248" w:rsidRDefault="00E92248" w:rsidP="00E92248">
      <w:pPr>
        <w:pStyle w:val="ParagraphBezeichner"/>
      </w:pPr>
    </w:p>
    <w:p w:rsidR="00E92248" w:rsidRDefault="00E92248" w:rsidP="00E92248">
      <w:pPr>
        <w:pStyle w:val="Paragraphberschrift"/>
      </w:pPr>
      <w:bookmarkStart w:id="75" w:name="_Toc438204682"/>
      <w:r w:rsidRPr="00E92248">
        <w:t>Wahlrecht des Menschen mit Behinderungen</w:t>
      </w:r>
      <w:bookmarkEnd w:id="75"/>
    </w:p>
    <w:p w:rsidR="00E92248" w:rsidRDefault="00E92248" w:rsidP="00E92248">
      <w:pPr>
        <w:pStyle w:val="JuristischerAbsatznummeriert"/>
      </w:pPr>
      <w:r w:rsidRPr="00E92248">
        <w:t>Auf Wunsch des Menschen mit Behinderungen werden die Leistungen nach den §§</w:t>
      </w:r>
      <w:r w:rsidR="005817F5">
        <w:t> </w:t>
      </w:r>
      <w:r w:rsidRPr="00E92248">
        <w:t>57 und 58 von einer nach [§</w:t>
      </w:r>
      <w:r w:rsidR="005817F5">
        <w:t> </w:t>
      </w:r>
      <w:r w:rsidRPr="00E92248">
        <w:t>142 SGB IX - alt] anerkannten Werkstatt für behinderte Menschen, von dieser zusammen mit einem oder mehreren anderen Leistungsanbietern oder von einem oder mehreren anderen Leistungsanbietern erbracht.</w:t>
      </w:r>
    </w:p>
    <w:p w:rsidR="00E92248" w:rsidRDefault="00E92248" w:rsidP="00E92248">
      <w:pPr>
        <w:pStyle w:val="JuristischerAbsatznummeriert"/>
      </w:pPr>
      <w:r w:rsidRPr="00E92248">
        <w:t>Werden Teile einer Leistung im Verantwortungsbereich einer Werkstatt für b</w:t>
      </w:r>
      <w:r w:rsidRPr="00E92248">
        <w:t>e</w:t>
      </w:r>
      <w:r w:rsidRPr="00E92248">
        <w:t>hinderte Menschen oder eines anderen Leistungsanbieters erbracht, so bedarf die Lei</w:t>
      </w:r>
      <w:r w:rsidRPr="00E92248">
        <w:t>s</w:t>
      </w:r>
      <w:r w:rsidRPr="00E92248">
        <w:t>tungserbringung der Zustimmung des unmittelbar verantwortlichen Leistungsanbieters.</w:t>
      </w:r>
    </w:p>
    <w:p w:rsidR="00E92248" w:rsidRDefault="00E92248" w:rsidP="00E92248">
      <w:pPr>
        <w:pStyle w:val="ParagraphBezeichner"/>
      </w:pPr>
    </w:p>
    <w:p w:rsidR="00E92248" w:rsidRDefault="00E92248" w:rsidP="00E92248">
      <w:pPr>
        <w:pStyle w:val="Paragraphberschrift"/>
      </w:pPr>
      <w:bookmarkStart w:id="76" w:name="_Toc438204684"/>
      <w:r w:rsidRPr="00E92248">
        <w:t>Zuständigkeit nach den Leistungsgesetzen</w:t>
      </w:r>
      <w:bookmarkEnd w:id="76"/>
    </w:p>
    <w:p w:rsidR="00E92248" w:rsidRDefault="00E92248" w:rsidP="00E92248">
      <w:pPr>
        <w:pStyle w:val="JuristischerAbsatznummeriert"/>
      </w:pPr>
      <w:r w:rsidRPr="00E92248">
        <w:t>Die Leistungen im Eingangsverfahren und im Berufsbildungsbereich einer ane</w:t>
      </w:r>
      <w:r w:rsidRPr="00E92248">
        <w:t>r</w:t>
      </w:r>
      <w:r w:rsidRPr="00E92248">
        <w:t>kannten Werkstatt für behinderte Menschen erbringen</w:t>
      </w:r>
    </w:p>
    <w:p w:rsidR="00E92248" w:rsidRDefault="00E92248" w:rsidP="00E92248">
      <w:pPr>
        <w:pStyle w:val="NummerierungStufe1"/>
      </w:pPr>
      <w:r w:rsidRPr="00E92248">
        <w:t>die Bundesagentur für Arbeit, soweit nicht einer der in den Nummern 2 bis 4 genan</w:t>
      </w:r>
      <w:r w:rsidRPr="00E92248">
        <w:t>n</w:t>
      </w:r>
      <w:r w:rsidRPr="00E92248">
        <w:t>ten Träger zuständig ist,</w:t>
      </w:r>
    </w:p>
    <w:p w:rsidR="00E92248" w:rsidRDefault="00E92248" w:rsidP="00E92248">
      <w:pPr>
        <w:pStyle w:val="NummerierungStufe1"/>
      </w:pPr>
      <w:r w:rsidRPr="00E92248">
        <w:t>die Träger der Unfallversicherung im Rahmen ihrer Zuständigkeit für durch Arbeitsu</w:t>
      </w:r>
      <w:r w:rsidRPr="00E92248">
        <w:t>n</w:t>
      </w:r>
      <w:r w:rsidRPr="00E92248">
        <w:t>fälle Verletzte und von Berufskrankheiten Betroffene,</w:t>
      </w:r>
    </w:p>
    <w:p w:rsidR="00E92248" w:rsidRDefault="00E92248" w:rsidP="00E92248">
      <w:pPr>
        <w:pStyle w:val="NummerierungStufe1"/>
      </w:pPr>
      <w:r w:rsidRPr="00E92248">
        <w:t>die Träger der Rentenversicherung unter den Voraussetzungen der §§</w:t>
      </w:r>
      <w:r w:rsidR="005817F5">
        <w:t> </w:t>
      </w:r>
      <w:r w:rsidRPr="00E92248">
        <w:t>11 bis 13 des Sechsten Buches,</w:t>
      </w:r>
    </w:p>
    <w:p w:rsidR="00E92248" w:rsidRDefault="00E92248" w:rsidP="00E92248">
      <w:pPr>
        <w:pStyle w:val="NummerierungStufe1"/>
      </w:pPr>
      <w:r w:rsidRPr="00E92248">
        <w:t>die Träger der Kriegsopferfürsorge unter den Voraussetzungen der §§</w:t>
      </w:r>
      <w:r w:rsidR="005817F5">
        <w:t> </w:t>
      </w:r>
      <w:r w:rsidRPr="00E92248">
        <w:t>26 und 26a des Bundesversorgungsgesetzes.</w:t>
      </w:r>
    </w:p>
    <w:p w:rsidR="00E92248" w:rsidRDefault="00E92248" w:rsidP="00E92248">
      <w:pPr>
        <w:pStyle w:val="JuristischerAbsatznummeriert"/>
      </w:pPr>
      <w:r w:rsidRPr="00E92248">
        <w:t>Die Leistungen im Arbeitsbereich einer anerkannten Werkstatt für behinderte Menschen erbringen</w:t>
      </w:r>
    </w:p>
    <w:p w:rsidR="00E92248" w:rsidRDefault="00E92248" w:rsidP="00E92248">
      <w:pPr>
        <w:pStyle w:val="NummerierungStufe1"/>
      </w:pPr>
      <w:r w:rsidRPr="00E92248">
        <w:t>die Träger der Unfallversicherung im Rahmen ihrer Zuständigkeit für durch Arbeitsu</w:t>
      </w:r>
      <w:r w:rsidRPr="00E92248">
        <w:t>n</w:t>
      </w:r>
      <w:r w:rsidRPr="00E92248">
        <w:t>fälle Verletzte und von Berufskrankheiten Betroffene,</w:t>
      </w:r>
    </w:p>
    <w:p w:rsidR="00E92248" w:rsidRDefault="00E92248" w:rsidP="00E92248">
      <w:pPr>
        <w:pStyle w:val="NummerierungStufe1"/>
      </w:pPr>
      <w:r w:rsidRPr="00E92248">
        <w:t>die Träger der Kriegsopferfürsorge unter den Voraussetzungen des §</w:t>
      </w:r>
      <w:r w:rsidR="005817F5">
        <w:t> </w:t>
      </w:r>
      <w:r w:rsidRPr="00E92248">
        <w:t>27d Absatz</w:t>
      </w:r>
      <w:r w:rsidR="005817F5">
        <w:t> </w:t>
      </w:r>
      <w:r w:rsidRPr="00E92248">
        <w:t>1 Nummer</w:t>
      </w:r>
      <w:r w:rsidR="005817F5">
        <w:t> </w:t>
      </w:r>
      <w:r w:rsidRPr="00E92248">
        <w:t>3 des Bundesversorgungsgesetzes,</w:t>
      </w:r>
    </w:p>
    <w:p w:rsidR="00E92248" w:rsidRDefault="00E92248" w:rsidP="00E92248">
      <w:pPr>
        <w:pStyle w:val="NummerierungStufe1"/>
      </w:pPr>
      <w:r w:rsidRPr="00E92248">
        <w:t>die Träger der öffentlichen Jugendhilfe unter den Voraussetzungen des §</w:t>
      </w:r>
      <w:r w:rsidR="005817F5">
        <w:t> </w:t>
      </w:r>
      <w:r w:rsidRPr="00E92248">
        <w:t>35a des Achten Buches,</w:t>
      </w:r>
    </w:p>
    <w:p w:rsidR="00E92248" w:rsidRDefault="00E92248" w:rsidP="00E92248">
      <w:pPr>
        <w:pStyle w:val="NummerierungStufe1"/>
      </w:pPr>
      <w:r w:rsidRPr="00E92248">
        <w:t>im Übrigen die [Träger der Eingliederungshilfe] unter den Voraussetzungen des [§</w:t>
      </w:r>
      <w:r w:rsidR="005817F5">
        <w:t> </w:t>
      </w:r>
      <w:r w:rsidRPr="00E92248">
        <w:t>104 Absatz</w:t>
      </w:r>
      <w:r w:rsidR="005817F5">
        <w:t> </w:t>
      </w:r>
      <w:r w:rsidRPr="00E92248">
        <w:t>3].</w:t>
      </w:r>
    </w:p>
    <w:p w:rsidR="00E92248" w:rsidRDefault="00E92248" w:rsidP="00E92248">
      <w:pPr>
        <w:pStyle w:val="JuristischerAbsatznummeriert"/>
      </w:pPr>
      <w:r w:rsidRPr="00E92248">
        <w:t>Absatz</w:t>
      </w:r>
      <w:r w:rsidR="005817F5">
        <w:t> </w:t>
      </w:r>
      <w:r w:rsidRPr="00E92248">
        <w:t>1 gilt auch für die Leistungen zur beruflichen Bildung bei einem anderen Leistungsanbieter. Absatz</w:t>
      </w:r>
      <w:r w:rsidR="005817F5">
        <w:t> </w:t>
      </w:r>
      <w:r w:rsidRPr="00E92248">
        <w:t>2 gilt auch für die Leistungen zur Beschäftigung bei einem a</w:t>
      </w:r>
      <w:r w:rsidRPr="00E92248">
        <w:t>n</w:t>
      </w:r>
      <w:r w:rsidRPr="00E92248">
        <w:t>deren Leistungsanbieter sowie die Leistung des Budgets für Arbeit.</w:t>
      </w:r>
    </w:p>
    <w:p w:rsidR="00E92248" w:rsidRDefault="00E92248" w:rsidP="00E92248">
      <w:pPr>
        <w:pStyle w:val="KapitelBezeichner"/>
      </w:pPr>
    </w:p>
    <w:p w:rsidR="00E92248" w:rsidRDefault="00E92248" w:rsidP="00E92248">
      <w:pPr>
        <w:pStyle w:val="Kapitelberschrift"/>
      </w:pPr>
      <w:bookmarkStart w:id="77" w:name="_Toc438204686"/>
      <w:r w:rsidRPr="00E92248">
        <w:t>Unterhaltssichernde und andere ergänzende Leistungen</w:t>
      </w:r>
      <w:bookmarkEnd w:id="77"/>
    </w:p>
    <w:p w:rsidR="00E92248" w:rsidRDefault="00E92248" w:rsidP="00E92248">
      <w:pPr>
        <w:pStyle w:val="ParagraphBezeichner"/>
      </w:pPr>
    </w:p>
    <w:p w:rsidR="00E92248" w:rsidRDefault="00E92248" w:rsidP="00E92248">
      <w:pPr>
        <w:pStyle w:val="Paragraphberschrift"/>
      </w:pPr>
      <w:bookmarkStart w:id="78" w:name="_Toc438204688"/>
      <w:r w:rsidRPr="00E92248">
        <w:t>Ergänzende Leistungen</w:t>
      </w:r>
      <w:bookmarkEnd w:id="78"/>
    </w:p>
    <w:p w:rsidR="00E92248" w:rsidRDefault="00E92248" w:rsidP="00E92248">
      <w:pPr>
        <w:pStyle w:val="JuristischerAbsatznummeriert"/>
      </w:pPr>
      <w:r w:rsidRPr="00E92248">
        <w:t>Die Leistungen zur medizinischen Rehabilitation und zur Teilhabe am Arbeitsl</w:t>
      </w:r>
      <w:r w:rsidRPr="00E92248">
        <w:t>e</w:t>
      </w:r>
      <w:r w:rsidRPr="00E92248">
        <w:t>ben der in [§</w:t>
      </w:r>
      <w:r w:rsidR="005817F5">
        <w:t> </w:t>
      </w:r>
      <w:r w:rsidRPr="00E92248">
        <w:t>6 Absatz</w:t>
      </w:r>
      <w:r w:rsidR="005817F5">
        <w:t> </w:t>
      </w:r>
      <w:r w:rsidRPr="00E92248">
        <w:t>1 Nummern 1 bis 5] genannten Rehabilitationsträger werden e</w:t>
      </w:r>
      <w:r w:rsidRPr="00E92248">
        <w:t>r</w:t>
      </w:r>
      <w:r w:rsidRPr="00E92248">
        <w:t>gänzt durch</w:t>
      </w:r>
    </w:p>
    <w:p w:rsidR="00E92248" w:rsidRDefault="00E92248" w:rsidP="00E92248">
      <w:pPr>
        <w:pStyle w:val="NummerierungStufe1"/>
      </w:pPr>
      <w:r w:rsidRPr="00E92248">
        <w:t>Krankengeld, Versorgungskrankengeld, Verletztengeld, Übergangsgeld, Ausbi</w:t>
      </w:r>
      <w:r w:rsidRPr="00E92248">
        <w:t>l</w:t>
      </w:r>
      <w:r w:rsidRPr="00E92248">
        <w:t>dungsgeld oder Unterhaltsbeihilfe,</w:t>
      </w:r>
    </w:p>
    <w:p w:rsidR="00E92248" w:rsidRDefault="00E92248" w:rsidP="00E92248">
      <w:pPr>
        <w:pStyle w:val="NummerierungStufe1"/>
      </w:pPr>
      <w:r w:rsidRPr="00E92248">
        <w:t>Beiträge und Beitragszuschüsse</w:t>
      </w:r>
    </w:p>
    <w:p w:rsidR="00E92248" w:rsidRDefault="00E92248" w:rsidP="00E92248">
      <w:pPr>
        <w:pStyle w:val="NummerierungStufe2"/>
      </w:pPr>
      <w:r w:rsidRPr="00E92248">
        <w:t>zur Krankenversicherung nach Maßgabe des Fünften Buches, des Zweiten G</w:t>
      </w:r>
      <w:r w:rsidRPr="00E92248">
        <w:t>e</w:t>
      </w:r>
      <w:r w:rsidRPr="00E92248">
        <w:t>setzes über die Krankenversicherung der Landwirte sowie des Künstlersozialve</w:t>
      </w:r>
      <w:r w:rsidRPr="00E92248">
        <w:t>r</w:t>
      </w:r>
      <w:r w:rsidRPr="00E92248">
        <w:t>sicherungsgesetzes,</w:t>
      </w:r>
    </w:p>
    <w:p w:rsidR="00E92248" w:rsidRDefault="00E92248" w:rsidP="00E92248">
      <w:pPr>
        <w:pStyle w:val="NummerierungStufe2"/>
      </w:pPr>
      <w:r w:rsidRPr="00E92248">
        <w:t>zur Unfallversicherung nach Maßgabe des Siebten Buches,</w:t>
      </w:r>
    </w:p>
    <w:p w:rsidR="00E92248" w:rsidRDefault="00E92248" w:rsidP="00E92248">
      <w:pPr>
        <w:pStyle w:val="NummerierungStufe2"/>
      </w:pPr>
      <w:r w:rsidRPr="00E92248">
        <w:t>zur Rentenversicherung nach Maßgabe des Sechsten Buches sowie des Küns</w:t>
      </w:r>
      <w:r w:rsidRPr="00E92248">
        <w:t>t</w:t>
      </w:r>
      <w:r w:rsidRPr="00E92248">
        <w:t>lersozialversicherungsgesetzes,</w:t>
      </w:r>
    </w:p>
    <w:p w:rsidR="00E92248" w:rsidRDefault="00E92248" w:rsidP="00E92248">
      <w:pPr>
        <w:pStyle w:val="NummerierungStufe2"/>
      </w:pPr>
      <w:r w:rsidRPr="00E92248">
        <w:t>zur Bundesagentur für Arbeit nach Maßgabe des Dritten Buches,</w:t>
      </w:r>
    </w:p>
    <w:p w:rsidR="00E92248" w:rsidRDefault="00E92248" w:rsidP="00E92248">
      <w:pPr>
        <w:pStyle w:val="NummerierungStufe2"/>
      </w:pPr>
      <w:r w:rsidRPr="00E92248">
        <w:t>zur Pflegeversicherung nach Maßgabe des Elften Buches,</w:t>
      </w:r>
    </w:p>
    <w:p w:rsidR="00E92248" w:rsidRDefault="00E92248" w:rsidP="00E92248">
      <w:pPr>
        <w:pStyle w:val="NummerierungStufe1"/>
      </w:pPr>
      <w:r w:rsidRPr="00E92248">
        <w:lastRenderedPageBreak/>
        <w:t>ärztlich verordneten Rehabilitationssport in Gruppen unter ärztlicher Betreuung und Überwachung, einschließlich Übungen für behinderte oder von Behinderung bedrohte Frauen und Mädchen, die der Stärkung des Selbstbewusstseins dienen,</w:t>
      </w:r>
    </w:p>
    <w:p w:rsidR="00E92248" w:rsidRDefault="00E92248" w:rsidP="00E92248">
      <w:pPr>
        <w:pStyle w:val="NummerierungStufe1"/>
      </w:pPr>
      <w:r w:rsidRPr="00E92248">
        <w:t>ärztlich verordnetes Funktionstraining in Gruppen unter fachkundiger Anleitung und Überwachung,</w:t>
      </w:r>
    </w:p>
    <w:p w:rsidR="00E92248" w:rsidRDefault="00E92248" w:rsidP="00E92248">
      <w:pPr>
        <w:pStyle w:val="NummerierungStufe1"/>
      </w:pPr>
      <w:r w:rsidRPr="00E92248">
        <w:t>Reisekosten,</w:t>
      </w:r>
    </w:p>
    <w:p w:rsidR="00E92248" w:rsidRDefault="00E92248" w:rsidP="00E92248">
      <w:pPr>
        <w:pStyle w:val="NummerierungStufe1"/>
      </w:pPr>
      <w:r w:rsidRPr="00E92248">
        <w:t>Betriebs- oder Haushaltshilfe und Kinderbetreuungskosten.</w:t>
      </w:r>
    </w:p>
    <w:p w:rsidR="00E92248" w:rsidRDefault="00E92248" w:rsidP="00E92248">
      <w:pPr>
        <w:pStyle w:val="JuristischerAbsatznummeriert"/>
      </w:pPr>
      <w:r w:rsidRPr="00E92248">
        <w:t>Ist der Schutz von Menschen mit Behinderungen bei Krankheit oder Pflege wä</w:t>
      </w:r>
      <w:r w:rsidRPr="00E92248">
        <w:t>h</w:t>
      </w:r>
      <w:r w:rsidRPr="00E92248">
        <w:t>rend der Teilnahme an Leistungen zur Teilhabe am Arbeitsleben nicht anderweitig siche</w:t>
      </w:r>
      <w:r w:rsidRPr="00E92248">
        <w:t>r</w:t>
      </w:r>
      <w:r w:rsidRPr="00E92248">
        <w:t>gestellt, können die Beiträge für eine freiwillige Krankenversicherung ohne Anspruch auf Krankengeld und zur Pflegeversicherung bei einem Träger der gesetzlichen Kranken- oder Pflegeversicherung oder, wenn dort im Einzelfall ein Schutz nicht gewährleistet ist, die Beiträge zu einem privaten Krankenversicherungsunternehmen erbracht werden. A</w:t>
      </w:r>
      <w:r w:rsidRPr="00E92248">
        <w:t>r</w:t>
      </w:r>
      <w:r w:rsidRPr="00E92248">
        <w:t>beitslose Teilnehmer an Leistungen zur medizinischen Rehabilitation können für die Da</w:t>
      </w:r>
      <w:r w:rsidRPr="00E92248">
        <w:t>u</w:t>
      </w:r>
      <w:r w:rsidRPr="00E92248">
        <w:t>er des Bezuges von Verletztengeld, Versorgungskrankengeld oder Übergangsgeld einen Zuschuss zu ihrem Beitrag für eine private Versicherung gegen Krankheit oder für die Pflegeversicherung erhalten. Der Zuschuss wird nach §</w:t>
      </w:r>
      <w:r w:rsidR="005817F5">
        <w:t> </w:t>
      </w:r>
      <w:r w:rsidRPr="00E92248">
        <w:t>174 Absatz</w:t>
      </w:r>
      <w:r w:rsidR="005817F5">
        <w:t> </w:t>
      </w:r>
      <w:r w:rsidRPr="00E92248">
        <w:t>2 des Dritten Buches berechnet.</w:t>
      </w:r>
    </w:p>
    <w:p w:rsidR="00E92248" w:rsidRDefault="00E92248" w:rsidP="00E92248">
      <w:pPr>
        <w:pStyle w:val="ParagraphBezeichner"/>
      </w:pPr>
    </w:p>
    <w:p w:rsidR="00E92248" w:rsidRDefault="00E92248" w:rsidP="00E92248">
      <w:pPr>
        <w:pStyle w:val="Paragraphberschrift"/>
      </w:pPr>
      <w:bookmarkStart w:id="79" w:name="_Toc438204690"/>
      <w:r w:rsidRPr="00E92248">
        <w:t>Leistungen zum Lebensunterhalt</w:t>
      </w:r>
      <w:bookmarkEnd w:id="79"/>
    </w:p>
    <w:p w:rsidR="00E92248" w:rsidRDefault="00E92248" w:rsidP="00E92248">
      <w:pPr>
        <w:pStyle w:val="JuristischerAbsatznummeriert"/>
      </w:pPr>
      <w:r w:rsidRPr="00E92248">
        <w:t>Im Zusammenhang mit Leistungen zur medizinischen Rehabilitation leisten</w:t>
      </w:r>
    </w:p>
    <w:p w:rsidR="00E92248" w:rsidRDefault="00E92248" w:rsidP="00E92248">
      <w:pPr>
        <w:pStyle w:val="NummerierungStufe1"/>
      </w:pPr>
      <w:r w:rsidRPr="00E92248">
        <w:t>die gesetzlichen Krankenkassen Krankengeld nach Maßgabe der §§</w:t>
      </w:r>
      <w:r w:rsidR="005817F5">
        <w:t> </w:t>
      </w:r>
      <w:r w:rsidRPr="00E92248">
        <w:t>44 und 46 bis 51 des Fünften Buches und des §</w:t>
      </w:r>
      <w:r w:rsidR="005817F5">
        <w:t> </w:t>
      </w:r>
      <w:r w:rsidRPr="00E92248">
        <w:t>8 Absatz</w:t>
      </w:r>
      <w:r w:rsidR="005817F5">
        <w:t> </w:t>
      </w:r>
      <w:r w:rsidRPr="00E92248">
        <w:t>2 in Verbindung mit den §§</w:t>
      </w:r>
      <w:r w:rsidR="005817F5">
        <w:t> </w:t>
      </w:r>
      <w:r w:rsidRPr="00E92248">
        <w:t>12 und 13 des Zweiten Gesetzes über die Krankenversicherung der Landwirte,</w:t>
      </w:r>
    </w:p>
    <w:p w:rsidR="00E92248" w:rsidRDefault="00E92248" w:rsidP="00E92248">
      <w:pPr>
        <w:pStyle w:val="NummerierungStufe1"/>
      </w:pPr>
      <w:r w:rsidRPr="00E92248">
        <w:t>die Träger der Unfallversicherung Verletztengeld nach Maßgabe der §§</w:t>
      </w:r>
      <w:r w:rsidR="005817F5">
        <w:t> </w:t>
      </w:r>
      <w:r w:rsidRPr="00E92248">
        <w:t>45 bis 48, 52 und 55 des Siebten Buches,</w:t>
      </w:r>
    </w:p>
    <w:p w:rsidR="00E92248" w:rsidRDefault="00E92248" w:rsidP="00E92248">
      <w:pPr>
        <w:pStyle w:val="NummerierungStufe1"/>
      </w:pPr>
      <w:r w:rsidRPr="00E92248">
        <w:t>die Träger der Rentenversicherung Übergangsgeld nach Maßgabe dieses Buches und der §§</w:t>
      </w:r>
      <w:r w:rsidR="005817F5">
        <w:t> </w:t>
      </w:r>
      <w:r w:rsidRPr="00E92248">
        <w:t>20 und 21 des Sechsten Buches,</w:t>
      </w:r>
    </w:p>
    <w:p w:rsidR="00E92248" w:rsidRDefault="00E92248" w:rsidP="00E92248">
      <w:pPr>
        <w:pStyle w:val="NummerierungStufe1"/>
      </w:pPr>
      <w:r w:rsidRPr="00E92248">
        <w:t>die Träger der Kriegsopferversorgung Versorgungskrankengeld nach Maßgabe der §§</w:t>
      </w:r>
      <w:r w:rsidR="005817F5">
        <w:t> </w:t>
      </w:r>
      <w:r w:rsidRPr="00E92248">
        <w:t>16 bis 16h und 18a des Bundesversorgungsgesetzes.</w:t>
      </w:r>
    </w:p>
    <w:p w:rsidR="00E92248" w:rsidRDefault="00E92248" w:rsidP="00E92248">
      <w:pPr>
        <w:pStyle w:val="JuristischerAbsatznummeriert"/>
      </w:pPr>
      <w:r w:rsidRPr="00E92248">
        <w:t>Im Zusammenhang mit Leistungen zur Teilhabe am Arbeitsleben leisten Übe</w:t>
      </w:r>
      <w:r w:rsidRPr="00E92248">
        <w:t>r</w:t>
      </w:r>
      <w:r w:rsidRPr="00E92248">
        <w:t>gangsgeld</w:t>
      </w:r>
    </w:p>
    <w:p w:rsidR="00E92248" w:rsidRDefault="00E92248" w:rsidP="00E92248">
      <w:pPr>
        <w:pStyle w:val="NummerierungStufe1"/>
      </w:pPr>
      <w:r w:rsidRPr="00E92248">
        <w:t>die Träger der Unfallversicherung nach Maßgabe dieses Buches und der §§</w:t>
      </w:r>
      <w:r w:rsidR="005817F5">
        <w:t> </w:t>
      </w:r>
      <w:r w:rsidRPr="00E92248">
        <w:t>49 bis 52 des Siebten Buches,</w:t>
      </w:r>
    </w:p>
    <w:p w:rsidR="00E92248" w:rsidRDefault="00E92248" w:rsidP="00E92248">
      <w:pPr>
        <w:pStyle w:val="NummerierungStufe1"/>
      </w:pPr>
      <w:r w:rsidRPr="00E92248">
        <w:t>die Träger der Rentenversicherung nach Maßgabe dieses Buches und der §§</w:t>
      </w:r>
      <w:r w:rsidR="005817F5">
        <w:t> </w:t>
      </w:r>
      <w:r w:rsidRPr="00E92248">
        <w:t>20 und 21 des Sechsten Buches,</w:t>
      </w:r>
    </w:p>
    <w:p w:rsidR="00E92248" w:rsidRDefault="00E92248" w:rsidP="00E92248">
      <w:pPr>
        <w:pStyle w:val="NummerierungStufe1"/>
      </w:pPr>
      <w:r w:rsidRPr="00E92248">
        <w:t>die Bundesagentur für Arbeit nach Maßgabe dieses Buches und der §§</w:t>
      </w:r>
      <w:r w:rsidR="005817F5">
        <w:t> </w:t>
      </w:r>
      <w:r w:rsidRPr="00E92248">
        <w:t>119 bis 121 des Dritten Buches,</w:t>
      </w:r>
    </w:p>
    <w:p w:rsidR="00E92248" w:rsidRDefault="00E92248" w:rsidP="00E92248">
      <w:pPr>
        <w:pStyle w:val="NummerierungStufe1"/>
      </w:pPr>
      <w:r w:rsidRPr="00E92248">
        <w:t>die Träger der Kriegsopferfürsorge nach Maßgabe dieses Buches und des §</w:t>
      </w:r>
      <w:r w:rsidR="005817F5">
        <w:t> </w:t>
      </w:r>
      <w:r w:rsidRPr="00E92248">
        <w:t>26a des Bundesversorgungsgesetzes.</w:t>
      </w:r>
    </w:p>
    <w:p w:rsidR="00E92248" w:rsidRDefault="00E92248" w:rsidP="00E92248">
      <w:pPr>
        <w:pStyle w:val="JuristischerAbsatznummeriert"/>
      </w:pPr>
      <w:r w:rsidRPr="00E92248">
        <w:t>Menschen mit Behinderungen oder von Behinderungen bedrohte Menschen h</w:t>
      </w:r>
      <w:r w:rsidRPr="00E92248">
        <w:t>a</w:t>
      </w:r>
      <w:r w:rsidRPr="00E92248">
        <w:t>ben Anspruch auf Übergangsgeld wie bei Leistungen zur Teilhabe am Arbeitsleben für den Zeitraum, in dem die berufliche Eignung abgeklärt oder eine Arbeitserprobung durc</w:t>
      </w:r>
      <w:r w:rsidRPr="00E92248">
        <w:t>h</w:t>
      </w:r>
      <w:r w:rsidRPr="00E92248">
        <w:t>geführt wird (§</w:t>
      </w:r>
      <w:r w:rsidR="005817F5">
        <w:t> </w:t>
      </w:r>
      <w:r w:rsidRPr="00E92248">
        <w:t>49 Absatz</w:t>
      </w:r>
      <w:r w:rsidR="005817F5">
        <w:t> </w:t>
      </w:r>
      <w:r w:rsidRPr="00E92248">
        <w:t>4 Satz</w:t>
      </w:r>
      <w:r w:rsidR="005817F5">
        <w:t> </w:t>
      </w:r>
      <w:r w:rsidRPr="00E92248">
        <w:t>2) und sie wegen der Teilnahme kein oder ein geringeres Arbeitsentgelt oder Arbeitseinkommen erzielen.</w:t>
      </w:r>
    </w:p>
    <w:p w:rsidR="00E92248" w:rsidRDefault="00E92248" w:rsidP="00E92248">
      <w:pPr>
        <w:pStyle w:val="JuristischerAbsatznummeriert"/>
      </w:pPr>
      <w:r w:rsidRPr="00E92248">
        <w:t>Der Anspruch auf Übergangsgeld ruht, solange die Leistungsempfängerin einen Anspruch auf Mutterschaftsgeld hat; §</w:t>
      </w:r>
      <w:r w:rsidR="005817F5">
        <w:t> </w:t>
      </w:r>
      <w:r w:rsidRPr="00E92248">
        <w:t>52 Nummer</w:t>
      </w:r>
      <w:r w:rsidR="005817F5">
        <w:t> </w:t>
      </w:r>
      <w:r w:rsidRPr="00E92248">
        <w:t>2 des Siebten Buches bleibt unberührt.</w:t>
      </w:r>
    </w:p>
    <w:p w:rsidR="00E92248" w:rsidRDefault="00E92248" w:rsidP="00E92248">
      <w:pPr>
        <w:pStyle w:val="JuristischerAbsatznummeriert"/>
      </w:pPr>
      <w:r w:rsidRPr="00E92248">
        <w:lastRenderedPageBreak/>
        <w:t>Während der Ausführung von Leistungen zur erstmaligen beruflichen Ausbildung von Menschen mit Behinderungen, berufsvorbereitenden Bildungsmaßnahmen und Lei</w:t>
      </w:r>
      <w:r w:rsidRPr="00E92248">
        <w:t>s</w:t>
      </w:r>
      <w:r w:rsidRPr="00E92248">
        <w:t>tungen zur individuellen betrieblichen Qualifizierung im Rahmen Unterstützter Beschäft</w:t>
      </w:r>
      <w:r w:rsidRPr="00E92248">
        <w:t>i</w:t>
      </w:r>
      <w:r w:rsidRPr="00E92248">
        <w:t>gung sowie im Eingangsverfahren und im Berufsbildungsbereich von Werkstätten für b</w:t>
      </w:r>
      <w:r w:rsidRPr="00E92248">
        <w:t>e</w:t>
      </w:r>
      <w:r w:rsidRPr="00E92248">
        <w:t>hinderte Menschen leisten</w:t>
      </w:r>
    </w:p>
    <w:p w:rsidR="00E92248" w:rsidRDefault="00E92248" w:rsidP="00E92248">
      <w:pPr>
        <w:pStyle w:val="NummerierungStufe1"/>
      </w:pPr>
      <w:r w:rsidRPr="00E92248">
        <w:t>die Bundesagentur für Arbeit Ausbildungsgeld nach Maßgabe der §§</w:t>
      </w:r>
      <w:r w:rsidR="005817F5">
        <w:t> </w:t>
      </w:r>
      <w:r w:rsidRPr="00E92248">
        <w:t>122 bis 126 des Dritten Buches,</w:t>
      </w:r>
    </w:p>
    <w:p w:rsidR="00E92248" w:rsidRDefault="00E92248" w:rsidP="00E92248">
      <w:pPr>
        <w:pStyle w:val="NummerierungStufe1"/>
      </w:pPr>
      <w:r w:rsidRPr="00E92248">
        <w:t>die Träger der Kriegsopferfürsorge Unterhaltsbeihilfe unter den Voraussetzungen der §§</w:t>
      </w:r>
      <w:r w:rsidR="005817F5">
        <w:t> </w:t>
      </w:r>
      <w:r w:rsidRPr="00E92248">
        <w:t>26 und 26a des Bundesversorgungsgesetzes.</w:t>
      </w:r>
    </w:p>
    <w:p w:rsidR="00E92248" w:rsidRDefault="00E92248" w:rsidP="00E92248">
      <w:pPr>
        <w:pStyle w:val="JuristischerAbsatznummeriert"/>
      </w:pPr>
      <w:r w:rsidRPr="00E92248">
        <w:t>Die Träger der Kriegsopferfürsorge leisten in den Fällen des §</w:t>
      </w:r>
      <w:r w:rsidR="005817F5">
        <w:t> </w:t>
      </w:r>
      <w:r w:rsidRPr="00E92248">
        <w:t>27d Absatz</w:t>
      </w:r>
      <w:r w:rsidR="005817F5">
        <w:t> </w:t>
      </w:r>
      <w:r w:rsidRPr="00E92248">
        <w:t>1 Nummer</w:t>
      </w:r>
      <w:r w:rsidR="005817F5">
        <w:t> </w:t>
      </w:r>
      <w:r w:rsidRPr="00E92248">
        <w:t>3 des Bundesversorgungsgesetzes ergänzende Hilfe zum Lebensunterhalt nach §</w:t>
      </w:r>
      <w:r w:rsidR="005817F5">
        <w:t> </w:t>
      </w:r>
      <w:r w:rsidRPr="00E92248">
        <w:t>27a des Bundesversorgungsgesetzes.</w:t>
      </w:r>
    </w:p>
    <w:p w:rsidR="00E92248" w:rsidRDefault="00E92248" w:rsidP="00E92248">
      <w:pPr>
        <w:pStyle w:val="JuristischerAbsatznummeriert"/>
      </w:pPr>
      <w:r w:rsidRPr="00E92248">
        <w:t>Das Krankengeld, das Versorgungskrankengeld, das Verletztengeld und das Übergangsgeld werden für Kalendertage gezahlt; wird die Leistung für einen ganzen K</w:t>
      </w:r>
      <w:r w:rsidRPr="00E92248">
        <w:t>a</w:t>
      </w:r>
      <w:r w:rsidRPr="00E92248">
        <w:t>lendermonat gezahlt, so wird dieser mit 30 Tagen angesetzt.</w:t>
      </w:r>
    </w:p>
    <w:p w:rsidR="00E92248" w:rsidRDefault="00E92248" w:rsidP="00E92248">
      <w:pPr>
        <w:pStyle w:val="ParagraphBezeichner"/>
      </w:pPr>
    </w:p>
    <w:p w:rsidR="00E92248" w:rsidRDefault="00E92248" w:rsidP="00E92248">
      <w:pPr>
        <w:pStyle w:val="Paragraphberschrift"/>
      </w:pPr>
      <w:bookmarkStart w:id="80" w:name="_Toc438204692"/>
      <w:r w:rsidRPr="00E92248">
        <w:t>Höhe und Berechnung des Übergangsgelds</w:t>
      </w:r>
      <w:bookmarkEnd w:id="80"/>
    </w:p>
    <w:p w:rsidR="00E92248" w:rsidRDefault="00E92248" w:rsidP="00E92248">
      <w:pPr>
        <w:pStyle w:val="JuristischerAbsatznummeriert"/>
      </w:pPr>
      <w:r w:rsidRPr="00E92248">
        <w:t>Der Berechnung des Übergangsgelds werden 80 vom Hundert des erzielten r</w:t>
      </w:r>
      <w:r w:rsidRPr="00E92248">
        <w:t>e</w:t>
      </w:r>
      <w:r w:rsidRPr="00E92248">
        <w:t>gelmäßigen Arbeitsentgelts und Arbeitseinkommens, soweit es der Beitragsberechnung unterliegt (Regelentgelt) zugrunde gelegt, höchstens jedoch das in entsprechender A</w:t>
      </w:r>
      <w:r w:rsidRPr="00E92248">
        <w:t>n</w:t>
      </w:r>
      <w:r w:rsidRPr="00E92248">
        <w:t>wendung des [§</w:t>
      </w:r>
      <w:r w:rsidR="005817F5">
        <w:t> </w:t>
      </w:r>
      <w:r w:rsidRPr="00E92248">
        <w:t>67] berechnete Nettoarbeitsentgelt; hierbei gilt die für den Rehabilitat</w:t>
      </w:r>
      <w:r w:rsidRPr="00E92248">
        <w:t>i</w:t>
      </w:r>
      <w:r w:rsidRPr="00E92248">
        <w:t>onsträger jeweils geltende Beitragsbemessungsgrenze. Bei der Berechnung des R</w:t>
      </w:r>
      <w:r w:rsidRPr="00E92248">
        <w:t>e</w:t>
      </w:r>
      <w:r w:rsidRPr="00E92248">
        <w:t>gelentgelts und des Nettoarbeitsentgelts werden die für die jeweilige Beitragsbemessung und Beitragstragung geltenden Besonderheiten der Gleitzone nach §</w:t>
      </w:r>
      <w:r w:rsidR="005817F5">
        <w:t> </w:t>
      </w:r>
      <w:r w:rsidRPr="00E92248">
        <w:t>20 Absatz</w:t>
      </w:r>
      <w:r w:rsidR="005817F5">
        <w:t> </w:t>
      </w:r>
      <w:r w:rsidRPr="00E92248">
        <w:t>2 des Vierten Buches nicht berücksichtigt. Das Übergangsgeld beträgt</w:t>
      </w:r>
    </w:p>
    <w:p w:rsidR="00E92248" w:rsidRDefault="00E92248" w:rsidP="00E92248">
      <w:pPr>
        <w:pStyle w:val="NummerierungStufe1"/>
      </w:pPr>
      <w:r w:rsidRPr="00E92248">
        <w:t>für Leistungsempfänger, die mindestens ein Kind im Sinne des §</w:t>
      </w:r>
      <w:r w:rsidR="005817F5">
        <w:t> </w:t>
      </w:r>
      <w:r w:rsidRPr="00E92248">
        <w:t>32 Absätze 1, 3 bis 5 des Einkommensteuergesetzes haben, oder deren Ehegatten oder Lebenspartner, mit denen sie in häuslicher Gemeinschaft leben, eine Erwerbstätigkeit nicht ausüben können, weil sie die Leistungsempfänger pflegen oder selbst der Pflege bedürfen und keinen Anspruch auf Leistungen aus der Pflegeversicherung haben, 75 vom Hundert; Gleiches gilt für Leistungsempfänger, die ein Stiefkind (§</w:t>
      </w:r>
      <w:r w:rsidR="005817F5">
        <w:t> </w:t>
      </w:r>
      <w:r w:rsidRPr="00E92248">
        <w:t>56 Absatz</w:t>
      </w:r>
      <w:r w:rsidR="005817F5">
        <w:t> </w:t>
      </w:r>
      <w:r w:rsidRPr="00E92248">
        <w:t>2 Nummer</w:t>
      </w:r>
      <w:r w:rsidR="005817F5">
        <w:t> </w:t>
      </w:r>
      <w:r w:rsidRPr="00E92248">
        <w:t>1 des Ersten Buches) in ihren Haushalt aufgenommen haben,</w:t>
      </w:r>
    </w:p>
    <w:p w:rsidR="00E92248" w:rsidRDefault="00E92248" w:rsidP="00E92248">
      <w:pPr>
        <w:pStyle w:val="NummerierungStufe1"/>
      </w:pPr>
      <w:r w:rsidRPr="00E92248">
        <w:t>für die übrigen Leistungsempfänger 68 vom Hundert des nach Satz</w:t>
      </w:r>
      <w:r w:rsidR="005817F5">
        <w:t> </w:t>
      </w:r>
      <w:r w:rsidRPr="00E92248">
        <w:t>1 oder [§</w:t>
      </w:r>
      <w:r w:rsidR="005817F5">
        <w:t> </w:t>
      </w:r>
      <w:r w:rsidRPr="00E92248">
        <w:t>68] maßgebenden Betrages. Bei Übergangsgeld der Träger der Kriegsopferfürsorge wird unter den Voraussetzungen von Satz</w:t>
      </w:r>
      <w:r w:rsidR="005817F5">
        <w:t> </w:t>
      </w:r>
      <w:r w:rsidRPr="00E92248">
        <w:t>2 Nummer</w:t>
      </w:r>
      <w:r w:rsidR="005817F5">
        <w:t> </w:t>
      </w:r>
      <w:r w:rsidRPr="00E92248">
        <w:t>1 ein Vomhundertsatz von 80, im Übrigen ein Vomhundertsatz von 70 zugrunde gelegt.</w:t>
      </w:r>
    </w:p>
    <w:p w:rsidR="00E92248" w:rsidRDefault="00E92248" w:rsidP="00E92248">
      <w:pPr>
        <w:pStyle w:val="JuristischerAbsatznummeriert"/>
      </w:pPr>
      <w:r w:rsidRPr="00E92248">
        <w:t>Für die Berechnung des Nettoarbeitsentgelts nach Absatz</w:t>
      </w:r>
      <w:r w:rsidR="005817F5">
        <w:t> </w:t>
      </w:r>
      <w:r w:rsidRPr="00E92248">
        <w:t>1 Satz</w:t>
      </w:r>
      <w:r w:rsidR="005817F5">
        <w:t> </w:t>
      </w:r>
      <w:r w:rsidRPr="00E92248">
        <w:t>1 wird der sich aus dem kalendertäglichen Hinzurechnungsbetrag nach [§</w:t>
      </w:r>
      <w:r w:rsidR="005817F5">
        <w:t> </w:t>
      </w:r>
      <w:r w:rsidRPr="00E92248">
        <w:t>67 Absatz</w:t>
      </w:r>
      <w:r w:rsidR="005817F5">
        <w:t> </w:t>
      </w:r>
      <w:r w:rsidRPr="00E92248">
        <w:t>1 Satz</w:t>
      </w:r>
      <w:r w:rsidR="005817F5">
        <w:t> </w:t>
      </w:r>
      <w:r w:rsidRPr="00E92248">
        <w:t>6] ergebende Anteil am Nettoarbeitsentgelt mit dem Vomhundertsatz angesetzt, der sich aus dem Ve</w:t>
      </w:r>
      <w:r w:rsidRPr="00E92248">
        <w:t>r</w:t>
      </w:r>
      <w:r w:rsidRPr="00E92248">
        <w:t>hältnis des kalendertäglichen Regelentgeltbetrages nach [§</w:t>
      </w:r>
      <w:r w:rsidR="005817F5">
        <w:t> </w:t>
      </w:r>
      <w:r w:rsidRPr="00E92248">
        <w:t>67 Absatz</w:t>
      </w:r>
      <w:r w:rsidR="005817F5">
        <w:t> </w:t>
      </w:r>
      <w:r w:rsidRPr="00E92248">
        <w:t>1 Satz</w:t>
      </w:r>
      <w:r w:rsidR="005817F5">
        <w:t> </w:t>
      </w:r>
      <w:r w:rsidRPr="00E92248">
        <w:t>1 bis 5] zu dem sich aus diesem Regelentgeltbetrag ergebenden Nettoarbeitsentgelt ergibt. Das k</w:t>
      </w:r>
      <w:r w:rsidRPr="00E92248">
        <w:t>a</w:t>
      </w:r>
      <w:r w:rsidRPr="00E92248">
        <w:t>lendertägliche Übergangsgeld darf das sich aus dem Arbeitsentgelt nach [§</w:t>
      </w:r>
      <w:r w:rsidR="005817F5">
        <w:t> </w:t>
      </w:r>
      <w:r w:rsidRPr="00E92248">
        <w:t>67 Absatz</w:t>
      </w:r>
      <w:r w:rsidR="005817F5">
        <w:t> </w:t>
      </w:r>
      <w:r w:rsidRPr="00E92248">
        <w:t>1 Satz</w:t>
      </w:r>
      <w:r w:rsidR="005817F5">
        <w:t> </w:t>
      </w:r>
      <w:r w:rsidRPr="00E92248">
        <w:t>1 bis 5] ergebende kalendertägliche Nettoarbeitsentgelt nicht übersteigen.</w:t>
      </w:r>
    </w:p>
    <w:p w:rsidR="00E92248" w:rsidRDefault="00E92248" w:rsidP="00E92248">
      <w:pPr>
        <w:pStyle w:val="ParagraphBezeichner"/>
      </w:pPr>
    </w:p>
    <w:p w:rsidR="00E92248" w:rsidRDefault="00E92248" w:rsidP="00E92248">
      <w:pPr>
        <w:pStyle w:val="Paragraphberschrift"/>
      </w:pPr>
      <w:bookmarkStart w:id="81" w:name="_Toc438204694"/>
      <w:r w:rsidRPr="00E92248">
        <w:t>Berechnung des Regelentgelts</w:t>
      </w:r>
      <w:bookmarkEnd w:id="81"/>
    </w:p>
    <w:p w:rsidR="00E92248" w:rsidRDefault="00E92248" w:rsidP="00E92248">
      <w:pPr>
        <w:pStyle w:val="JuristischerAbsatznummeriert"/>
      </w:pPr>
      <w:r w:rsidRPr="00E92248">
        <w:t>Für die Berechnung des Regelentgelts wird das von den Leistungsempfängern im letzten vor Beginn der Leistung oder einer vorangegangenen Arbeitsunfähigkeit abg</w:t>
      </w:r>
      <w:r w:rsidRPr="00E92248">
        <w:t>e</w:t>
      </w:r>
      <w:r w:rsidRPr="00E92248">
        <w:t>rechneten Entgeltabrechnungszeitraum, mindestens das während der letzten abgerec</w:t>
      </w:r>
      <w:r w:rsidRPr="00E92248">
        <w:t>h</w:t>
      </w:r>
      <w:r w:rsidRPr="00E92248">
        <w:lastRenderedPageBreak/>
        <w:t>neten vier Wochen (Bemessungszeitraum) erzielte und um einmalig gezahltes Arbeitsen</w:t>
      </w:r>
      <w:r w:rsidRPr="00E92248">
        <w:t>t</w:t>
      </w:r>
      <w:r w:rsidRPr="00E92248">
        <w:t>gelt verminderte Arbeitsentgelt durch die Zahl der Stunden geteilt, für die es gezahlt wu</w:t>
      </w:r>
      <w:r w:rsidRPr="00E92248">
        <w:t>r</w:t>
      </w:r>
      <w:r w:rsidRPr="00E92248">
        <w:t>de. Das Ergebnis wird mit der Zahl der sich aus dem Inhalt des Arbeitsverhältnisses erg</w:t>
      </w:r>
      <w:r w:rsidRPr="00E92248">
        <w:t>e</w:t>
      </w:r>
      <w:r w:rsidRPr="00E92248">
        <w:t>benden regelmäßigen wöchentlichen Arbeitsstunden vervielfacht und durch sieben geteilt. Ist das Arbeitsentgelt nach Monaten bemessen oder ist eine Berechnung des Regelen</w:t>
      </w:r>
      <w:r w:rsidRPr="00E92248">
        <w:t>t</w:t>
      </w:r>
      <w:r w:rsidRPr="00E92248">
        <w:t>gelts nach den Sätzen 1 und 2 nicht möglich, gilt der 30. Teil des in dem letzten vor B</w:t>
      </w:r>
      <w:r w:rsidRPr="00E92248">
        <w:t>e</w:t>
      </w:r>
      <w:r w:rsidRPr="00E92248">
        <w:t>ginn der Leistung abgerechneten Kalendermonat erzielten und um einmalig gezahltes Arbeitsentgelt verminderten Arbeitsentgelts als Regelentgelt. Wird mit einer Arbeitslei</w:t>
      </w:r>
      <w:r w:rsidRPr="00E92248">
        <w:t>s</w:t>
      </w:r>
      <w:r w:rsidRPr="00E92248">
        <w:t>tung Arbeitsentgelt erzielt, das für Zeiten einer Freistellung vor oder nach dieser Arbeit</w:t>
      </w:r>
      <w:r w:rsidRPr="00E92248">
        <w:t>s</w:t>
      </w:r>
      <w:r w:rsidRPr="00E92248">
        <w:t>leistung fällig wird (Wertguthaben nach §</w:t>
      </w:r>
      <w:r w:rsidR="005817F5">
        <w:t> </w:t>
      </w:r>
      <w:r w:rsidRPr="00E92248">
        <w:t>7b des Vierten Buches), ist für die Berechnung des Regelentgelts das im Bemessungszeitraum der Beitragsberechnung zugrunde li</w:t>
      </w:r>
      <w:r w:rsidRPr="00E92248">
        <w:t>e</w:t>
      </w:r>
      <w:r w:rsidRPr="00E92248">
        <w:t>gende und um einmalig gezahltes Arbeitsentgelt verminderte Arbeitsentgelt maßgebend; Wertguthaben, die nicht gemäß einer Vereinbarung über flexible Arbeitszeitregelungen verwendet werden (§</w:t>
      </w:r>
      <w:r w:rsidR="005817F5">
        <w:t> </w:t>
      </w:r>
      <w:r w:rsidRPr="00E92248">
        <w:t>23b Absatz</w:t>
      </w:r>
      <w:r w:rsidR="005817F5">
        <w:t> </w:t>
      </w:r>
      <w:r w:rsidRPr="00E92248">
        <w:t>2 des Vierten Buches), bleiben außer Betracht. Bei der Anwendung des Satzes 1 gilt als regelmäßige wöchentliche Arbeitszeit die Arbeitszeit, die dem gezahlten Arbeitsentgelt entspricht. Für die Berechnung des Regelentgelts wird der 360. Teil des einmalig gezahlten Arbeitsentgelts, das in den letzten zwölf Kalendermon</w:t>
      </w:r>
      <w:r w:rsidRPr="00E92248">
        <w:t>a</w:t>
      </w:r>
      <w:r w:rsidRPr="00E92248">
        <w:t>ten vor Beginn der Leistung nach §</w:t>
      </w:r>
      <w:r w:rsidR="005817F5">
        <w:t> </w:t>
      </w:r>
      <w:r w:rsidRPr="00E92248">
        <w:t>23a des Vierten Buches der Beitragsberechnung z</w:t>
      </w:r>
      <w:r w:rsidRPr="00E92248">
        <w:t>u</w:t>
      </w:r>
      <w:r w:rsidRPr="00E92248">
        <w:t>grunde gelegen hat, dem nach den Sätzen 1 bis 5 berechneten Arbeitsentgelt hinzug</w:t>
      </w:r>
      <w:r w:rsidRPr="00E92248">
        <w:t>e</w:t>
      </w:r>
      <w:r w:rsidRPr="00E92248">
        <w:t>rechnet.</w:t>
      </w:r>
    </w:p>
    <w:p w:rsidR="00E92248" w:rsidRDefault="00E92248" w:rsidP="00E92248">
      <w:pPr>
        <w:pStyle w:val="JuristischerAbsatznummeriert"/>
      </w:pPr>
      <w:r w:rsidRPr="00E92248">
        <w:t>Bei Teilarbeitslosigkeit ist für die Berechnung das Arbeitsentgelt maßgebend, das in der infolge der Teilarbeitslosigkeit nicht mehr ausgeübten Beschäftigung erzielt wurde.</w:t>
      </w:r>
    </w:p>
    <w:p w:rsidR="00E92248" w:rsidRDefault="00E92248" w:rsidP="00E92248">
      <w:pPr>
        <w:pStyle w:val="JuristischerAbsatznummeriert"/>
      </w:pPr>
      <w:r w:rsidRPr="00E92248">
        <w:t>Für Leistungsempfänger, die Kurzarbeitergeld bezogen haben, wird das rege</w:t>
      </w:r>
      <w:r w:rsidRPr="00E92248">
        <w:t>l</w:t>
      </w:r>
      <w:r w:rsidRPr="00E92248">
        <w:t>mäßige Arbeitsentgelt zugrunde gelegt, das zuletzt vor dem Arbeitsausfall erzielt wurde.</w:t>
      </w:r>
    </w:p>
    <w:p w:rsidR="00E92248" w:rsidRDefault="00E92248" w:rsidP="00E92248">
      <w:pPr>
        <w:pStyle w:val="JuristischerAbsatznummeriert"/>
      </w:pPr>
      <w:r w:rsidRPr="00E92248">
        <w:t>Das Regelentgelt wird bis zur Höhe der für den Rehabilitationsträger jeweils ge</w:t>
      </w:r>
      <w:r w:rsidRPr="00E92248">
        <w:t>l</w:t>
      </w:r>
      <w:r w:rsidRPr="00E92248">
        <w:t>tenden Leistungs- oder Beitragsbemessungsgrenze berücksichtigt, in der Rentenversich</w:t>
      </w:r>
      <w:r w:rsidRPr="00E92248">
        <w:t>e</w:t>
      </w:r>
      <w:r w:rsidRPr="00E92248">
        <w:t>rung bis zur Höhe des der Beitragsbemessung zugrunde liegenden Entgelts.</w:t>
      </w:r>
    </w:p>
    <w:p w:rsidR="00E92248" w:rsidRDefault="00E92248" w:rsidP="00E92248">
      <w:pPr>
        <w:pStyle w:val="JuristischerAbsatznummeriert"/>
      </w:pPr>
      <w:r w:rsidRPr="00E92248">
        <w:t>Für Leistungsempfänger, die im Inland nicht einkommensteuerpflichtig sind, we</w:t>
      </w:r>
      <w:r w:rsidRPr="00E92248">
        <w:t>r</w:t>
      </w:r>
      <w:r w:rsidRPr="00E92248">
        <w:t>den für die Feststellung des entgangenen Nettoarbeitsentgelts die Steuern berücksichtigt, die bei einer Steuerpflicht im Inland durch Abzug vom Arbeitsentgelt erhoben würden.</w:t>
      </w:r>
    </w:p>
    <w:p w:rsidR="00E92248" w:rsidRDefault="00E92248" w:rsidP="00E92248">
      <w:pPr>
        <w:pStyle w:val="ParagraphBezeichner"/>
      </w:pPr>
    </w:p>
    <w:p w:rsidR="00E92248" w:rsidRDefault="00E92248" w:rsidP="00E92248">
      <w:pPr>
        <w:pStyle w:val="Paragraphberschrift"/>
      </w:pPr>
      <w:bookmarkStart w:id="82" w:name="_Toc438204696"/>
      <w:r w:rsidRPr="00E92248">
        <w:t>Berechnungsgrundlage in Sonderfällen</w:t>
      </w:r>
      <w:bookmarkEnd w:id="82"/>
    </w:p>
    <w:p w:rsidR="00E92248" w:rsidRDefault="00E92248" w:rsidP="00E92248">
      <w:pPr>
        <w:pStyle w:val="JuristischerAbsatznummeriert"/>
      </w:pPr>
      <w:r w:rsidRPr="00E92248">
        <w:t>Als Berechnungsgrundlage für das Übergangsgeld während des Bezuges von Leistungen zur Teilhabe am Arbeitsleben werden 65 vom Hundert eines fiktiven Arbeit</w:t>
      </w:r>
      <w:r w:rsidRPr="00E92248">
        <w:t>s</w:t>
      </w:r>
      <w:r w:rsidRPr="00E92248">
        <w:t>entgeltes zugrunde gelegt, wenn</w:t>
      </w:r>
    </w:p>
    <w:p w:rsidR="00E92248" w:rsidRDefault="00E92248" w:rsidP="00E92248">
      <w:pPr>
        <w:pStyle w:val="NummerierungStufe1"/>
      </w:pPr>
      <w:r w:rsidRPr="00E92248">
        <w:t>die Berechnung nach den [§§</w:t>
      </w:r>
      <w:r w:rsidR="005817F5">
        <w:t> </w:t>
      </w:r>
      <w:r w:rsidRPr="00E92248">
        <w:t>66 und 67] zu einem geringeren Betrag führt,</w:t>
      </w:r>
    </w:p>
    <w:p w:rsidR="00E92248" w:rsidRDefault="00E92248" w:rsidP="00E92248">
      <w:pPr>
        <w:pStyle w:val="NummerierungStufe1"/>
      </w:pPr>
      <w:r w:rsidRPr="00E92248">
        <w:t>Arbeitsentgelt oder Arbeitseinkommen nicht erzielt worden ist oder</w:t>
      </w:r>
    </w:p>
    <w:p w:rsidR="00E92248" w:rsidRDefault="00E92248" w:rsidP="00E92248">
      <w:pPr>
        <w:pStyle w:val="NummerierungStufe1"/>
      </w:pPr>
      <w:r w:rsidRPr="00E92248">
        <w:t>der letzte Tag des Bemessungszeitraums bei Beginn der Leistungen länger als drei Jahre zurückliegt.</w:t>
      </w:r>
    </w:p>
    <w:p w:rsidR="00E92248" w:rsidRDefault="00E92248" w:rsidP="00E92248">
      <w:pPr>
        <w:pStyle w:val="JuristischerAbsatznummeriert"/>
      </w:pPr>
      <w:r w:rsidRPr="00E92248">
        <w:t>Für die Festsetzung des fiktiven Arbeitsentgelts ist der Leistungsempfänger der Qualifikationsgruppe zuzuordnen, die seiner beruflichen Qualifikation entspricht. Dabei ist zugrunde zu legen für Beschäftigungen, die</w:t>
      </w:r>
    </w:p>
    <w:p w:rsidR="00E92248" w:rsidRDefault="00E92248" w:rsidP="00E92248">
      <w:pPr>
        <w:pStyle w:val="NummerierungStufe1"/>
      </w:pPr>
      <w:r w:rsidRPr="00E92248">
        <w:t>eine Hochschul- oder Fachhochschulausbildung erfordern (Qualifikationsgruppe 1), ein Arbeitsentgelt in Höhe von einem Dreihundertstel der Bezugsgröße,</w:t>
      </w:r>
    </w:p>
    <w:p w:rsidR="00E92248" w:rsidRDefault="00E92248" w:rsidP="00E92248">
      <w:pPr>
        <w:pStyle w:val="NummerierungStufe1"/>
      </w:pPr>
      <w:r w:rsidRPr="00E92248">
        <w:t>einen Fachschulabschluss, den Nachweis über eine abgeschlossene Qualifikation als Meisterin oder Meister oder einen Abschluss in einer vergleichbaren Einrichtung e</w:t>
      </w:r>
      <w:r w:rsidRPr="00E92248">
        <w:t>r</w:t>
      </w:r>
      <w:r w:rsidRPr="00E92248">
        <w:t>fordern (Qualifikationsgruppe 2), ein Arbeitsentgelt in Höhe von einem Dreihu</w:t>
      </w:r>
      <w:r w:rsidRPr="00E92248">
        <w:t>n</w:t>
      </w:r>
      <w:r w:rsidRPr="00E92248">
        <w:t>dertsechzigstel der Bezugsgröße,</w:t>
      </w:r>
    </w:p>
    <w:p w:rsidR="00E92248" w:rsidRDefault="00E92248" w:rsidP="00E92248">
      <w:pPr>
        <w:pStyle w:val="NummerierungStufe1"/>
      </w:pPr>
      <w:r w:rsidRPr="00E92248">
        <w:lastRenderedPageBreak/>
        <w:t>eine abgeschlossene Ausbildung in einem Ausbildungsberuf erfordern (Qualifikat</w:t>
      </w:r>
      <w:r w:rsidRPr="00E92248">
        <w:t>i</w:t>
      </w:r>
      <w:r w:rsidRPr="00E92248">
        <w:t>onsgruppe 3), ein Arbeitsentgelt in Höhe von einem Vierhundertfünfzigstel der B</w:t>
      </w:r>
      <w:r w:rsidRPr="00E92248">
        <w:t>e</w:t>
      </w:r>
      <w:r w:rsidRPr="00E92248">
        <w:t>zugsgröße,</w:t>
      </w:r>
    </w:p>
    <w:p w:rsidR="00E92248" w:rsidRDefault="00E92248" w:rsidP="00E92248">
      <w:pPr>
        <w:pStyle w:val="NummerierungStufe1"/>
      </w:pPr>
      <w:r w:rsidRPr="00E92248">
        <w:t>keine Ausbildung erfordern (Qualifikationsgruppe 4), ein Arbeitsentgelt in Höhe von einem Sechshundertstel der Bezugsgröße.</w:t>
      </w:r>
    </w:p>
    <w:p w:rsidR="00E92248" w:rsidRDefault="00E92248" w:rsidP="00E92248">
      <w:pPr>
        <w:pStyle w:val="JuristischerAbsatzFolgeabsatz"/>
      </w:pPr>
      <w:r w:rsidRPr="00E92248">
        <w:t>Maßgebend ist die Bezugsgröße, die für den Wohnsitz oder gewöhnlichen Aufenthaltsort der Leistungsempfänger im letzten Kalendermonat vor dem Beginn der Leistung gilt.</w:t>
      </w:r>
    </w:p>
    <w:p w:rsidR="00E92248" w:rsidRDefault="00E92248" w:rsidP="00E92248">
      <w:pPr>
        <w:pStyle w:val="ParagraphBezeichner"/>
      </w:pPr>
    </w:p>
    <w:p w:rsidR="00E92248" w:rsidRDefault="00E92248" w:rsidP="00E92248">
      <w:pPr>
        <w:pStyle w:val="Paragraphberschrift"/>
      </w:pPr>
      <w:bookmarkStart w:id="83" w:name="_Toc438204698"/>
      <w:r w:rsidRPr="00E92248">
        <w:t>Kontinuität der Bemessungsgrundlage</w:t>
      </w:r>
      <w:bookmarkEnd w:id="83"/>
    </w:p>
    <w:p w:rsidR="00E92248" w:rsidRDefault="00E92248" w:rsidP="00E92248">
      <w:pPr>
        <w:pStyle w:val="JuristischerAbsatznichtnummeriert"/>
      </w:pPr>
      <w:r w:rsidRPr="00E92248">
        <w:t>Haben Leistungsempfänger Krankengeld, Verletztengeld, Versorgungskrankengeld oder Übergangsgeld bezogen und wird im Anschluss daran eine Leistung zur medizin</w:t>
      </w:r>
      <w:r w:rsidRPr="00E92248">
        <w:t>i</w:t>
      </w:r>
      <w:r w:rsidRPr="00E92248">
        <w:t>schen Rehabilitation oder zur Teilhabe am Arbeitsleben ausgeführt, so wird bei der B</w:t>
      </w:r>
      <w:r w:rsidRPr="00E92248">
        <w:t>e</w:t>
      </w:r>
      <w:r w:rsidRPr="00E92248">
        <w:t>rechnung der diese Leistungen ergänzenden Leistung zum Lebensunterhalt von dem bi</w:t>
      </w:r>
      <w:r w:rsidRPr="00E92248">
        <w:t>s</w:t>
      </w:r>
      <w:r w:rsidRPr="00E92248">
        <w:t>her zugrunde gelegten Arbeitsentgelt ausgegangen; es gilt die für den Rehabilitationstr</w:t>
      </w:r>
      <w:r w:rsidRPr="00E92248">
        <w:t>ä</w:t>
      </w:r>
      <w:r w:rsidRPr="00E92248">
        <w:t>ger jeweils geltende Beitragsbemessungsgrenze.</w:t>
      </w:r>
    </w:p>
    <w:p w:rsidR="00E92248" w:rsidRDefault="00E92248" w:rsidP="00E92248">
      <w:pPr>
        <w:pStyle w:val="ParagraphBezeichner"/>
      </w:pPr>
    </w:p>
    <w:p w:rsidR="00E92248" w:rsidRDefault="00E92248" w:rsidP="00E92248">
      <w:pPr>
        <w:pStyle w:val="Paragraphberschrift"/>
      </w:pPr>
      <w:bookmarkStart w:id="84" w:name="_Toc438204700"/>
      <w:r w:rsidRPr="00E92248">
        <w:t>Anpassung der Entgeltersatzleistungen</w:t>
      </w:r>
      <w:bookmarkEnd w:id="84"/>
    </w:p>
    <w:p w:rsidR="00E92248" w:rsidRDefault="00E92248" w:rsidP="00E92248">
      <w:pPr>
        <w:pStyle w:val="JuristischerAbsatznummeriert"/>
      </w:pPr>
      <w:r w:rsidRPr="00E92248">
        <w:t>Die dem Krankengeld, Versorgungskrankengeld, Verletztengeld und Übergang</w:t>
      </w:r>
      <w:r w:rsidRPr="00E92248">
        <w:t>s</w:t>
      </w:r>
      <w:r w:rsidRPr="00E92248">
        <w:t>geld zugrunde liegende Berechnungsgrundlage wird jeweils nach Ablauf eines Jahres seit dem Ende des Bemessungszeitraums entsprechend der Veränderung der Bruttolöhne und -gehälter je Arbeitnehmer (§</w:t>
      </w:r>
      <w:r w:rsidR="005817F5">
        <w:t> </w:t>
      </w:r>
      <w:r w:rsidRPr="00E92248">
        <w:t>68 Absatz</w:t>
      </w:r>
      <w:r w:rsidR="005817F5">
        <w:t> </w:t>
      </w:r>
      <w:r w:rsidRPr="00E92248">
        <w:t>2 Satz</w:t>
      </w:r>
      <w:r w:rsidR="005817F5">
        <w:t> </w:t>
      </w:r>
      <w:r w:rsidRPr="00E92248">
        <w:t>1 des Sechsten Buches) vom vorve</w:t>
      </w:r>
      <w:r w:rsidRPr="00E92248">
        <w:t>r</w:t>
      </w:r>
      <w:r w:rsidRPr="00E92248">
        <w:t>gangenen zum vergangenen Kalenderjahr an die Entwicklung der Bruttoarbeitsentgelte angepasst.</w:t>
      </w:r>
    </w:p>
    <w:p w:rsidR="00E92248" w:rsidRDefault="00E92248" w:rsidP="00E92248">
      <w:pPr>
        <w:pStyle w:val="JuristischerAbsatznummeriert"/>
      </w:pPr>
      <w:r w:rsidRPr="00E92248">
        <w:t>Der Anpassungsfaktor errechnet sich, indem die Bruttolöhne und -gehälter je A</w:t>
      </w:r>
      <w:r w:rsidRPr="00E92248">
        <w:t>r</w:t>
      </w:r>
      <w:r w:rsidRPr="00E92248">
        <w:t>beitnehmer für das vergangene Kalenderjahr durch die entsprechenden Bruttolöhne und -gehälter für das vorvergangene Kalenderjahr geteilt werden; §</w:t>
      </w:r>
      <w:r w:rsidR="005817F5">
        <w:t> </w:t>
      </w:r>
      <w:r w:rsidRPr="00E92248">
        <w:t>68 Absatz</w:t>
      </w:r>
      <w:r w:rsidR="005817F5">
        <w:t> </w:t>
      </w:r>
      <w:r w:rsidRPr="00E92248">
        <w:t>7 und §</w:t>
      </w:r>
      <w:r w:rsidR="005817F5">
        <w:t> </w:t>
      </w:r>
      <w:r w:rsidRPr="00E92248">
        <w:t>121 Absatz</w:t>
      </w:r>
      <w:r w:rsidR="005817F5">
        <w:t> </w:t>
      </w:r>
      <w:r w:rsidRPr="00E92248">
        <w:t>1 des Sechsten Buches gelten entsprechend.</w:t>
      </w:r>
    </w:p>
    <w:p w:rsidR="00E92248" w:rsidRDefault="00E92248" w:rsidP="00E92248">
      <w:pPr>
        <w:pStyle w:val="JuristischerAbsatznummeriert"/>
      </w:pPr>
      <w:r w:rsidRPr="00E92248">
        <w:t>Eine Anpassung nach Absatz</w:t>
      </w:r>
      <w:r w:rsidR="005817F5">
        <w:t> </w:t>
      </w:r>
      <w:r w:rsidRPr="00E92248">
        <w:t>1 erfolgt, wenn der nach Absatz</w:t>
      </w:r>
      <w:r w:rsidR="005817F5">
        <w:t> </w:t>
      </w:r>
      <w:r w:rsidRPr="00E92248">
        <w:t>2 berechnete A</w:t>
      </w:r>
      <w:r w:rsidRPr="00E92248">
        <w:t>n</w:t>
      </w:r>
      <w:r w:rsidRPr="00E92248">
        <w:t>passungsfaktor den Wert 1,0000 überschreitet.</w:t>
      </w:r>
    </w:p>
    <w:p w:rsidR="00E92248" w:rsidRDefault="00E92248" w:rsidP="00E92248">
      <w:pPr>
        <w:pStyle w:val="JuristischerAbsatznummeriert"/>
      </w:pPr>
      <w:r w:rsidRPr="00E92248">
        <w:t>Das Bundesministerium für Arbeit und Soziales gibt jeweils zum 30. Juni eines Kalenderjahres den Anpassungsfaktor, der für die folgenden zwölf Monate maßgebend ist, im Bundesanzeiger bekannt.</w:t>
      </w:r>
    </w:p>
    <w:p w:rsidR="00E92248" w:rsidRDefault="00E92248" w:rsidP="00E92248">
      <w:pPr>
        <w:pStyle w:val="ParagraphBezeichner"/>
      </w:pPr>
    </w:p>
    <w:p w:rsidR="00E92248" w:rsidRDefault="00E92248" w:rsidP="00E92248">
      <w:pPr>
        <w:pStyle w:val="Paragraphberschrift"/>
      </w:pPr>
      <w:bookmarkStart w:id="85" w:name="_Toc438204702"/>
      <w:r w:rsidRPr="00E92248">
        <w:t>Weiterzahlung der Leistungen</w:t>
      </w:r>
      <w:bookmarkEnd w:id="85"/>
    </w:p>
    <w:p w:rsidR="00E92248" w:rsidRDefault="00E92248" w:rsidP="00E92248">
      <w:pPr>
        <w:pStyle w:val="JuristischerAbsatznummeriert"/>
      </w:pPr>
      <w:r w:rsidRPr="00E92248">
        <w:t>Sind nach Abschluss von Leistungen zur medizinischen Rehabilitation oder von Leistungen zur Teilhabe am Arbeitsleben weitere Leistungen zur Teilhabe am Arbeitsl</w:t>
      </w:r>
      <w:r w:rsidRPr="00E92248">
        <w:t>e</w:t>
      </w:r>
      <w:r w:rsidRPr="00E92248">
        <w:t>ben erforderlich, während derer dem Grunde nach Anspruch auf Übergangsgeld besteht, und können diese aus Gründen, die die Leistungsempfänger nicht zu vertreten haben, nicht unmittelbar anschließend durchgeführt werden, werden das Verletztengeld, das Ve</w:t>
      </w:r>
      <w:r w:rsidRPr="00E92248">
        <w:t>r</w:t>
      </w:r>
      <w:r w:rsidRPr="00E92248">
        <w:t>sorgungskrankengeld oder das Übergangsgeld für diese Zeit weitergezahlt, wenn</w:t>
      </w:r>
    </w:p>
    <w:p w:rsidR="00E92248" w:rsidRDefault="00E92248" w:rsidP="00E92248">
      <w:pPr>
        <w:pStyle w:val="NummerierungStufe1"/>
      </w:pPr>
      <w:r w:rsidRPr="00E92248">
        <w:t>die Leistungsempfänger arbeitsunfähig sind und keinen Anspruch auf Krankengeld mehr haben oder</w:t>
      </w:r>
    </w:p>
    <w:p w:rsidR="00E92248" w:rsidRDefault="00E92248" w:rsidP="00E92248">
      <w:pPr>
        <w:pStyle w:val="NummerierungStufe1"/>
      </w:pPr>
      <w:r w:rsidRPr="00E92248">
        <w:t>ihnen eine zumutbare Beschäftigung aus Gründen, die sie nicht zu vertreten haben, nicht vermittelt werden kann.</w:t>
      </w:r>
    </w:p>
    <w:p w:rsidR="00E92248" w:rsidRDefault="00E92248" w:rsidP="00E92248">
      <w:pPr>
        <w:pStyle w:val="JuristischerAbsatznummeriert"/>
      </w:pPr>
      <w:r w:rsidRPr="00E92248">
        <w:lastRenderedPageBreak/>
        <w:t>Leistungsempfänger haben die Verzögerung insbesondere zu vertreten, wenn sie zumutbare Angebote von Leistungen zur Teilhabe am Arbeitsleben in größerer Entfe</w:t>
      </w:r>
      <w:r w:rsidRPr="00E92248">
        <w:t>r</w:t>
      </w:r>
      <w:r w:rsidRPr="00E92248">
        <w:t>nung zu ihren Wohnorten ablehnen. Für die Beurteilung der Zumutbarkeit ist §</w:t>
      </w:r>
      <w:r w:rsidR="005817F5">
        <w:t> </w:t>
      </w:r>
      <w:r w:rsidRPr="00E92248">
        <w:t>140 A</w:t>
      </w:r>
      <w:r w:rsidRPr="00E92248">
        <w:t>b</w:t>
      </w:r>
      <w:r w:rsidRPr="00E92248">
        <w:t>satz</w:t>
      </w:r>
      <w:r w:rsidR="005817F5">
        <w:t> </w:t>
      </w:r>
      <w:r w:rsidRPr="00E92248">
        <w:t>4 des Dritten Buches entsprechend anzuwenden.</w:t>
      </w:r>
    </w:p>
    <w:p w:rsidR="00E92248" w:rsidRDefault="00E92248" w:rsidP="00E92248">
      <w:pPr>
        <w:pStyle w:val="JuristischerAbsatznummeriert"/>
      </w:pPr>
      <w:r w:rsidRPr="00E92248">
        <w:t>Können Leistungsempfänger Leistungen zur Teilhabe am Arbeitsleben allein aus gesundheitlichen Gründen nicht mehr, aber voraussichtlich wieder in Anspruch nehmen, werden Übergangsgeld und Unterhaltsbeihilfe bis zum Ende dieser Leistungen, längstens bis zu sechs Wochen weitergezahlt.</w:t>
      </w:r>
    </w:p>
    <w:p w:rsidR="00E92248" w:rsidRDefault="00E92248" w:rsidP="00E92248">
      <w:pPr>
        <w:pStyle w:val="JuristischerAbsatznummeriert"/>
      </w:pPr>
      <w:r w:rsidRPr="00E92248">
        <w:t>Sind die Leistungsempfänger im Anschluss an eine abgeschlossene Leistung zur Teilhabe am Arbeitsleben arbeitslos, werden Übergangsgeld und Unterhaltsbeihilfe wä</w:t>
      </w:r>
      <w:r w:rsidRPr="00E92248">
        <w:t>h</w:t>
      </w:r>
      <w:r w:rsidRPr="00E92248">
        <w:t>rend der Arbeitslosigkeit bis zu drei Monate weitergezahlt, wenn sie sich bei der Agentur für Arbeit arbeitslos gemeldet haben und einen Anspruch auf Arbeitslosengeld von mi</w:t>
      </w:r>
      <w:r w:rsidRPr="00E92248">
        <w:t>n</w:t>
      </w:r>
      <w:r w:rsidRPr="00E92248">
        <w:t>destens drei Monaten nicht geltend machen können; die Dauer von drei Monaten vermi</w:t>
      </w:r>
      <w:r w:rsidRPr="00E92248">
        <w:t>n</w:t>
      </w:r>
      <w:r w:rsidRPr="00E92248">
        <w:t>dert sich um die Anzahl von Tagen, für die Leistungsempfänger im Anschluss an eine abgeschlossene Leistung zur Teilhabe am Arbeitsleben einen Anspruch aus Arbeitsl</w:t>
      </w:r>
      <w:r w:rsidRPr="00E92248">
        <w:t>o</w:t>
      </w:r>
      <w:r w:rsidRPr="00E92248">
        <w:t>sengeld geltend machen können. In diesem Fall beträgt das Übergangsgeld</w:t>
      </w:r>
    </w:p>
    <w:p w:rsidR="00E92248" w:rsidRDefault="00E92248" w:rsidP="00E92248">
      <w:pPr>
        <w:pStyle w:val="NummerierungStufe1"/>
      </w:pPr>
      <w:r w:rsidRPr="00E92248">
        <w:t>bei Leistungsempfängern, bei denen die Voraussetzungen des erhöhten Beme</w:t>
      </w:r>
      <w:r w:rsidRPr="00E92248">
        <w:t>s</w:t>
      </w:r>
      <w:r w:rsidRPr="00E92248">
        <w:t>sungssatzes nach §</w:t>
      </w:r>
      <w:r w:rsidR="005817F5">
        <w:t> </w:t>
      </w:r>
      <w:r w:rsidRPr="00E92248">
        <w:t>66 Absatz</w:t>
      </w:r>
      <w:r w:rsidR="005817F5">
        <w:t> </w:t>
      </w:r>
      <w:r w:rsidRPr="00E92248">
        <w:t>1 Satz</w:t>
      </w:r>
      <w:r w:rsidR="005817F5">
        <w:t> </w:t>
      </w:r>
      <w:r w:rsidRPr="00E92248">
        <w:t>2 Nummer</w:t>
      </w:r>
      <w:r w:rsidR="005817F5">
        <w:t> </w:t>
      </w:r>
      <w:r w:rsidRPr="00E92248">
        <w:t>1 vorliegen, 67 vom Hundert,</w:t>
      </w:r>
    </w:p>
    <w:p w:rsidR="00E92248" w:rsidRDefault="00E92248" w:rsidP="00E92248">
      <w:pPr>
        <w:pStyle w:val="NummerierungStufe1"/>
      </w:pPr>
      <w:r w:rsidRPr="00E92248">
        <w:t>bei den übrigen Leistungsempfängern 60 vom Hundert</w:t>
      </w:r>
    </w:p>
    <w:p w:rsidR="00E92248" w:rsidRDefault="00E92248" w:rsidP="00E92248">
      <w:pPr>
        <w:pStyle w:val="JuristischerAbsatzFolgeabsatz"/>
      </w:pPr>
      <w:r w:rsidRPr="00E92248">
        <w:t>des sich aus §</w:t>
      </w:r>
      <w:r w:rsidR="005817F5">
        <w:t> </w:t>
      </w:r>
      <w:r w:rsidRPr="00E92248">
        <w:t>66 Absatz</w:t>
      </w:r>
      <w:r w:rsidR="005817F5">
        <w:t> </w:t>
      </w:r>
      <w:r w:rsidRPr="00E92248">
        <w:t>1 Satz</w:t>
      </w:r>
      <w:r w:rsidR="005817F5">
        <w:t> </w:t>
      </w:r>
      <w:r w:rsidRPr="00E92248">
        <w:t>1 oder §</w:t>
      </w:r>
      <w:r w:rsidR="005817F5">
        <w:t> </w:t>
      </w:r>
      <w:r w:rsidRPr="00E92248">
        <w:t>68 ergebenden Betrages.</w:t>
      </w:r>
    </w:p>
    <w:p w:rsidR="00E92248" w:rsidRDefault="00E92248" w:rsidP="00E92248">
      <w:pPr>
        <w:pStyle w:val="JuristischerAbsatznummeriert"/>
      </w:pPr>
      <w:r w:rsidRPr="00E92248">
        <w:t>Ist im unmittelbaren Anschluss an Leistungen zur medizinischen Rehabilitation eine stufenweise Wiedereingliederung (§</w:t>
      </w:r>
      <w:r w:rsidR="005817F5">
        <w:t> </w:t>
      </w:r>
      <w:r w:rsidRPr="00E92248">
        <w:t>44) erforderlich, wird das Übergangsgeld bis zu deren Ende weitergezahlt.</w:t>
      </w:r>
    </w:p>
    <w:p w:rsidR="004C7AB0" w:rsidRDefault="004C7AB0" w:rsidP="004C7AB0">
      <w:pPr>
        <w:pStyle w:val="ParagraphBezeichner"/>
      </w:pPr>
    </w:p>
    <w:p w:rsidR="004C7AB0" w:rsidRDefault="004C7AB0" w:rsidP="004C7AB0">
      <w:pPr>
        <w:pStyle w:val="Paragraphberschrift"/>
      </w:pPr>
      <w:bookmarkStart w:id="86" w:name="_Toc438204704"/>
      <w:r w:rsidRPr="004C7AB0">
        <w:t>Einkommensanrechnung</w:t>
      </w:r>
      <w:bookmarkEnd w:id="86"/>
    </w:p>
    <w:p w:rsidR="004C7AB0" w:rsidRDefault="004C7AB0" w:rsidP="004C7AB0">
      <w:pPr>
        <w:pStyle w:val="JuristischerAbsatznummeriert"/>
      </w:pPr>
      <w:r w:rsidRPr="004C7AB0">
        <w:t>Auf das Übergangsgeld der Rehabilitationsträger nach [§</w:t>
      </w:r>
      <w:r w:rsidR="005817F5">
        <w:t> </w:t>
      </w:r>
      <w:r w:rsidRPr="004C7AB0">
        <w:t>6 Absatz</w:t>
      </w:r>
      <w:r w:rsidR="005817F5">
        <w:t> </w:t>
      </w:r>
      <w:r w:rsidRPr="004C7AB0">
        <w:t>1 Nummer</w:t>
      </w:r>
      <w:r w:rsidR="005817F5">
        <w:t> </w:t>
      </w:r>
      <w:r w:rsidRPr="004C7AB0">
        <w:t>2, 4 und 5] werden angerechnet</w:t>
      </w:r>
    </w:p>
    <w:p w:rsidR="004C7AB0" w:rsidRDefault="004C7AB0" w:rsidP="004C7AB0">
      <w:pPr>
        <w:pStyle w:val="NummerierungStufe1"/>
      </w:pPr>
      <w:r w:rsidRPr="004C7AB0">
        <w:t>Erwerbseinkommen aus einer Beschäftigung oder einer während des Anspruchs auf Übergangsgeld ausgeübten Tätigkeit, das bei Beschäftigten um die gesetzlichen A</w:t>
      </w:r>
      <w:r w:rsidRPr="004C7AB0">
        <w:t>b</w:t>
      </w:r>
      <w:r w:rsidRPr="004C7AB0">
        <w:t>züge und um einmalig gezahltes Arbeitsentgelt und bei sonstigen Leistungsempfä</w:t>
      </w:r>
      <w:r w:rsidRPr="004C7AB0">
        <w:t>n</w:t>
      </w:r>
      <w:r w:rsidRPr="004C7AB0">
        <w:t>gern um 20 vom Hundert zu vermindern ist,</w:t>
      </w:r>
    </w:p>
    <w:p w:rsidR="004C7AB0" w:rsidRDefault="004C7AB0" w:rsidP="004C7AB0">
      <w:pPr>
        <w:pStyle w:val="NummerierungStufe1"/>
      </w:pPr>
      <w:r w:rsidRPr="004C7AB0">
        <w:t>Leistungen des Arbeitgebers zum Übergangsgeld, soweit sie zusammen mit dem Übergangsgeld das vor Beginn der Leistung erzielte, um die gesetzlichen Abzüge verminderte Arbeitsentgelt übersteigen,</w:t>
      </w:r>
    </w:p>
    <w:p w:rsidR="004C7AB0" w:rsidRDefault="004C7AB0" w:rsidP="004C7AB0">
      <w:pPr>
        <w:pStyle w:val="NummerierungStufe1"/>
      </w:pPr>
      <w:r w:rsidRPr="004C7AB0">
        <w:t>Geldleistungen, die eine öffentlich-rechtliche Stelle im Zusammenhang mit einer Lei</w:t>
      </w:r>
      <w:r w:rsidRPr="004C7AB0">
        <w:t>s</w:t>
      </w:r>
      <w:r w:rsidRPr="004C7AB0">
        <w:t>tung zur medizinischen Rehabilitation oder einer Leistung zur Teilhabe am Arbeitsl</w:t>
      </w:r>
      <w:r w:rsidRPr="004C7AB0">
        <w:t>e</w:t>
      </w:r>
      <w:r w:rsidRPr="004C7AB0">
        <w:t>ben erbringt,</w:t>
      </w:r>
    </w:p>
    <w:p w:rsidR="004C7AB0" w:rsidRDefault="004C7AB0" w:rsidP="004C7AB0">
      <w:pPr>
        <w:pStyle w:val="NummerierungStufe1"/>
      </w:pPr>
      <w:r w:rsidRPr="004C7AB0">
        <w:t>Renten wegen verminderter Erwerbsfähigkeit oder Verletztenrenten in Höhe des sich aus §</w:t>
      </w:r>
      <w:r w:rsidR="005817F5">
        <w:t> </w:t>
      </w:r>
      <w:r w:rsidRPr="004C7AB0">
        <w:t>18a Absatz</w:t>
      </w:r>
      <w:r w:rsidR="005817F5">
        <w:t> </w:t>
      </w:r>
      <w:r w:rsidRPr="004C7AB0">
        <w:t>3 Satz</w:t>
      </w:r>
      <w:r w:rsidR="005817F5">
        <w:t> </w:t>
      </w:r>
      <w:r w:rsidRPr="004C7AB0">
        <w:t>1 Nummer</w:t>
      </w:r>
      <w:r w:rsidR="005817F5">
        <w:t> </w:t>
      </w:r>
      <w:r w:rsidRPr="004C7AB0">
        <w:t>4 des Vierten Buches ergebenden Betrages, wenn sich die Minderung der Erwerbsfähigkeit auf die Höhe der Berechnungsgrun</w:t>
      </w:r>
      <w:r w:rsidRPr="004C7AB0">
        <w:t>d</w:t>
      </w:r>
      <w:r w:rsidRPr="004C7AB0">
        <w:t>lage für das Übergangsgeld nicht ausgewirkt hat,</w:t>
      </w:r>
    </w:p>
    <w:p w:rsidR="004C7AB0" w:rsidRDefault="004C7AB0" w:rsidP="004C7AB0">
      <w:pPr>
        <w:pStyle w:val="NummerierungStufe1"/>
      </w:pPr>
      <w:r w:rsidRPr="004C7AB0">
        <w:t>Renten wegen verminderter Erwerbsfähigkeit, die aus demselben Anlass wie die Leistungen zur Teilhabe erbracht werden, wenn durch die Anrechnung eine unbillige Doppelleistung vermieden wird,</w:t>
      </w:r>
    </w:p>
    <w:p w:rsidR="004C7AB0" w:rsidRDefault="004C7AB0" w:rsidP="004C7AB0">
      <w:pPr>
        <w:pStyle w:val="NummerierungStufe1"/>
      </w:pPr>
      <w:r w:rsidRPr="004C7AB0">
        <w:t>Renten wegen Alters, die bei Berechnung des Übergangsgelds aus einem Teila</w:t>
      </w:r>
      <w:r w:rsidRPr="004C7AB0">
        <w:t>r</w:t>
      </w:r>
      <w:r w:rsidRPr="004C7AB0">
        <w:t>beitsentgelt nicht berücksichtigt wurden,</w:t>
      </w:r>
    </w:p>
    <w:p w:rsidR="004C7AB0" w:rsidRDefault="004C7AB0" w:rsidP="004C7AB0">
      <w:pPr>
        <w:pStyle w:val="NummerierungStufe1"/>
      </w:pPr>
      <w:r w:rsidRPr="004C7AB0">
        <w:t>Verletztengeld nach den Vorschriften des Siebten Buches,</w:t>
      </w:r>
    </w:p>
    <w:p w:rsidR="004C7AB0" w:rsidRDefault="004C7AB0" w:rsidP="004C7AB0">
      <w:pPr>
        <w:pStyle w:val="NummerierungStufe1"/>
      </w:pPr>
      <w:r w:rsidRPr="004C7AB0">
        <w:lastRenderedPageBreak/>
        <w:t>den Nummern 1 bis 7 vergleichbare Leistungen, die von einer Stelle außerhalb des Geltungsbereichs dieses Gesetzbuchs erbracht werden.</w:t>
      </w:r>
    </w:p>
    <w:p w:rsidR="004C7AB0" w:rsidRDefault="004C7AB0" w:rsidP="004C7AB0">
      <w:pPr>
        <w:pStyle w:val="JuristischerAbsatznummeriert"/>
      </w:pPr>
      <w:r w:rsidRPr="004C7AB0">
        <w:t>Bei der Anrechnung von Verletztenrenten mit Kinderzulage und von Renten w</w:t>
      </w:r>
      <w:r w:rsidRPr="004C7AB0">
        <w:t>e</w:t>
      </w:r>
      <w:r w:rsidRPr="004C7AB0">
        <w:t>gen verminderter Erwerbsfähigkeit mit Kinderzuschuss auf das Übergangsgeld bleibt ein Betrag in Höhe des Kindergeldes nach §</w:t>
      </w:r>
      <w:r w:rsidR="005817F5">
        <w:t> </w:t>
      </w:r>
      <w:r w:rsidRPr="004C7AB0">
        <w:t>66 des Einkommensteuergesetzes oder §</w:t>
      </w:r>
      <w:r w:rsidR="005817F5">
        <w:t> </w:t>
      </w:r>
      <w:r w:rsidRPr="004C7AB0">
        <w:t>6 des Bundeskindergeldgesetzes außer Ansatz.</w:t>
      </w:r>
    </w:p>
    <w:p w:rsidR="004C7AB0" w:rsidRDefault="004C7AB0" w:rsidP="004C7AB0">
      <w:pPr>
        <w:pStyle w:val="JuristischerAbsatznummeriert"/>
      </w:pPr>
      <w:r w:rsidRPr="004C7AB0">
        <w:t>Wird ein Anspruch auf Leistungen, um die das Übergangsgeld nach Absatz</w:t>
      </w:r>
      <w:r w:rsidR="005817F5">
        <w:t> </w:t>
      </w:r>
      <w:r w:rsidRPr="004C7AB0">
        <w:t>1 Nummer</w:t>
      </w:r>
      <w:r w:rsidR="005817F5">
        <w:t> </w:t>
      </w:r>
      <w:r w:rsidRPr="004C7AB0">
        <w:t>3 zu kürzen wäre, nicht erfüllt, geht der Anspruch insoweit mit Zahlung des Übergangsgelds auf den Rehabilitationsträger über; die §§</w:t>
      </w:r>
      <w:r w:rsidR="005817F5">
        <w:t> </w:t>
      </w:r>
      <w:r w:rsidRPr="004C7AB0">
        <w:t>104 und 115 des Zehnten B</w:t>
      </w:r>
      <w:r w:rsidRPr="004C7AB0">
        <w:t>u</w:t>
      </w:r>
      <w:r w:rsidRPr="004C7AB0">
        <w:t>ches bleiben unberührt.</w:t>
      </w:r>
    </w:p>
    <w:p w:rsidR="004C7AB0" w:rsidRDefault="004C7AB0" w:rsidP="004C7AB0">
      <w:pPr>
        <w:pStyle w:val="ParagraphBezeichner"/>
      </w:pPr>
    </w:p>
    <w:p w:rsidR="004C7AB0" w:rsidRDefault="004C7AB0" w:rsidP="004C7AB0">
      <w:pPr>
        <w:pStyle w:val="Paragraphberschrift"/>
      </w:pPr>
      <w:bookmarkStart w:id="87" w:name="_Toc438204706"/>
      <w:r w:rsidRPr="004C7AB0">
        <w:t>Reisekosten</w:t>
      </w:r>
      <w:bookmarkEnd w:id="87"/>
    </w:p>
    <w:p w:rsidR="004C7AB0" w:rsidRDefault="004C7AB0" w:rsidP="004C7AB0">
      <w:pPr>
        <w:pStyle w:val="JuristischerAbsatznummeriert"/>
      </w:pPr>
      <w:r w:rsidRPr="004C7AB0">
        <w:t>Als Reisekosten werden die im Zusammenhang mit der Ausführung einer Lei</w:t>
      </w:r>
      <w:r w:rsidRPr="004C7AB0">
        <w:t>s</w:t>
      </w:r>
      <w:r w:rsidRPr="004C7AB0">
        <w:t>tung zur medizinischen Rehabilitation oder zur Teilhabe am Arbeitsleben erforderlichen Fahr-, Verpflegungs- und Übernachtungskosten übernommen; hierzu gehören auch die Kosten für besondere Beförderungsmittel, deren Inanspruchnahme wegen Art oder Schwere der Behinderung erforderlich ist, für eine wegen der Behinderung erforderliche Begleitperson einschließlich des für die Zeit der Begleitung entstehenden Verdienstau</w:t>
      </w:r>
      <w:r w:rsidRPr="004C7AB0">
        <w:t>s</w:t>
      </w:r>
      <w:r w:rsidRPr="004C7AB0">
        <w:t>falls, für Kinder, deren Mitnahme an den Rehabilitationsort erforderlich ist, weil ihre a</w:t>
      </w:r>
      <w:r w:rsidRPr="004C7AB0">
        <w:t>n</w:t>
      </w:r>
      <w:r w:rsidRPr="004C7AB0">
        <w:t>derweitige Betreuung nicht sichergestellt ist, sowie für den erforderlichen Gepäcktran</w:t>
      </w:r>
      <w:r w:rsidRPr="004C7AB0">
        <w:t>s</w:t>
      </w:r>
      <w:r w:rsidRPr="004C7AB0">
        <w:t>port.</w:t>
      </w:r>
    </w:p>
    <w:p w:rsidR="004C7AB0" w:rsidRDefault="004C7AB0" w:rsidP="004C7AB0">
      <w:pPr>
        <w:pStyle w:val="JuristischerAbsatznummeriert"/>
      </w:pPr>
      <w:r w:rsidRPr="004C7AB0">
        <w:t>Während der Ausführung von Leistungen zur Teilhabe am Arbeitsleben werden Reisekosten auch für im Regelfall zwei Familienheimfahrten je Monat übernommen. A</w:t>
      </w:r>
      <w:r w:rsidRPr="004C7AB0">
        <w:t>n</w:t>
      </w:r>
      <w:r w:rsidRPr="004C7AB0">
        <w:t>stelle der Kosten für die Familienheimfahrten können für Fahrten von Angehörigen vom Wohnort zum Aufenthaltsort der Leistungsempfänger und zurück Reisekosten überno</w:t>
      </w:r>
      <w:r w:rsidRPr="004C7AB0">
        <w:t>m</w:t>
      </w:r>
      <w:r w:rsidRPr="004C7AB0">
        <w:t>men werden.</w:t>
      </w:r>
    </w:p>
    <w:p w:rsidR="004C7AB0" w:rsidRDefault="004C7AB0" w:rsidP="004C7AB0">
      <w:pPr>
        <w:pStyle w:val="JuristischerAbsatznummeriert"/>
      </w:pPr>
      <w:r w:rsidRPr="004C7AB0">
        <w:t>Reisekosten nach Absatz</w:t>
      </w:r>
      <w:r w:rsidR="005817F5">
        <w:t> </w:t>
      </w:r>
      <w:r w:rsidRPr="004C7AB0">
        <w:t>2 werden auch im Zusammenhang mit Leistungen zur medizinischen Rehabilitation übernommen, wenn die Leistungen länger als acht Wochen erbracht werden.</w:t>
      </w:r>
    </w:p>
    <w:p w:rsidR="004C7AB0" w:rsidRDefault="004C7AB0" w:rsidP="004C7AB0">
      <w:pPr>
        <w:pStyle w:val="JuristischerAbsatznummeriert"/>
      </w:pPr>
      <w:r w:rsidRPr="004C7AB0">
        <w:t>Fahrkosten werden in Höhe des Betrages zugrunde gelegt, der bei Benutzung eines regelmäßig verkehrenden öffentlichen Verkehrsmittels der niedrigsten Klasse des zweckmäßigsten öffentlichen Verkehrsmittels zu zahlen ist, bei Benutzung sonstiger Ve</w:t>
      </w:r>
      <w:r w:rsidRPr="004C7AB0">
        <w:t>r</w:t>
      </w:r>
      <w:r w:rsidRPr="004C7AB0">
        <w:t>kehrsmittel in Höhe der Wegstreckenentschädigung nach §</w:t>
      </w:r>
      <w:r w:rsidR="005817F5">
        <w:t> </w:t>
      </w:r>
      <w:r w:rsidRPr="004C7AB0">
        <w:t>5 Absatz</w:t>
      </w:r>
      <w:r w:rsidR="005817F5">
        <w:t> </w:t>
      </w:r>
      <w:r w:rsidRPr="004C7AB0">
        <w:t>1 des Bundesreis</w:t>
      </w:r>
      <w:r w:rsidRPr="004C7AB0">
        <w:t>e</w:t>
      </w:r>
      <w:r w:rsidRPr="004C7AB0">
        <w:t>kostengesetzes. Bei nicht geringfügigen Fahrpreiserhöhungen hat auf Antrag eine Anpa</w:t>
      </w:r>
      <w:r w:rsidRPr="004C7AB0">
        <w:t>s</w:t>
      </w:r>
      <w:r w:rsidRPr="004C7AB0">
        <w:t>sung zu erfolgen, wenn die Maßnahme noch mindestens zwei weitere Monate andauert. Kosten für Pendelfahrten können nur bis zur Höhe des Betrages übernommen werden, der bei unter Berücksichtigung von Art und Schwere der Behinderung zumutbarer auswä</w:t>
      </w:r>
      <w:r w:rsidRPr="004C7AB0">
        <w:t>r</w:t>
      </w:r>
      <w:r w:rsidRPr="004C7AB0">
        <w:t>tiger Unterbringung für Unterbringung und Verpflegung zu leisten wäre.</w:t>
      </w:r>
    </w:p>
    <w:p w:rsidR="004C7AB0" w:rsidRDefault="004C7AB0" w:rsidP="004C7AB0">
      <w:pPr>
        <w:pStyle w:val="ParagraphBezeichner"/>
      </w:pPr>
    </w:p>
    <w:p w:rsidR="004C7AB0" w:rsidRDefault="004C7AB0" w:rsidP="004C7AB0">
      <w:pPr>
        <w:pStyle w:val="Paragraphberschrift"/>
      </w:pPr>
      <w:bookmarkStart w:id="88" w:name="_Toc438204708"/>
      <w:r w:rsidRPr="004C7AB0">
        <w:t>Haushalts- oder Betriebshilfe und Kinderbetreuungskosten</w:t>
      </w:r>
      <w:bookmarkEnd w:id="88"/>
    </w:p>
    <w:p w:rsidR="004C7AB0" w:rsidRDefault="004C7AB0" w:rsidP="004C7AB0">
      <w:pPr>
        <w:pStyle w:val="JuristischerAbsatznummeriert"/>
      </w:pPr>
      <w:r w:rsidRPr="004C7AB0">
        <w:t>Haushaltshilfe wird geleistet, wenn</w:t>
      </w:r>
    </w:p>
    <w:p w:rsidR="004C7AB0" w:rsidRDefault="004C7AB0" w:rsidP="004C7AB0">
      <w:pPr>
        <w:pStyle w:val="NummerierungStufe1"/>
      </w:pPr>
      <w:r w:rsidRPr="004C7AB0">
        <w:t>den Leistungsempfängern wegen der Ausführung einer Leistung zur medizinischen Rehabilitation oder einer Leistung zur Teilhabe am Arbeitsleben die Weiterführung des Haushalts nicht möglich ist,</w:t>
      </w:r>
    </w:p>
    <w:p w:rsidR="004C7AB0" w:rsidRDefault="004C7AB0" w:rsidP="004C7AB0">
      <w:pPr>
        <w:pStyle w:val="NummerierungStufe1"/>
      </w:pPr>
      <w:r w:rsidRPr="004C7AB0">
        <w:t>eine andere im Haushalt lebende Person den Haushalt nicht weiterführen kann und</w:t>
      </w:r>
    </w:p>
    <w:p w:rsidR="004C7AB0" w:rsidRDefault="004C7AB0" w:rsidP="004C7AB0">
      <w:pPr>
        <w:pStyle w:val="NummerierungStufe1"/>
      </w:pPr>
      <w:r w:rsidRPr="004C7AB0">
        <w:t>im Haushalt ein Kind lebt, das bei Beginn der Haushaltshilfe das zwölfte Lebensjahr noch nicht vollendet hat oder das eine Behinderung hat und auf Hilfe angewiesen ist.</w:t>
      </w:r>
    </w:p>
    <w:p w:rsidR="004C7AB0" w:rsidRDefault="004C7AB0" w:rsidP="004C7AB0">
      <w:pPr>
        <w:pStyle w:val="JuristischerAbsatzFolgeabsatz"/>
      </w:pPr>
      <w:r w:rsidRPr="004C7AB0">
        <w:lastRenderedPageBreak/>
        <w:t>§</w:t>
      </w:r>
      <w:r w:rsidR="005817F5">
        <w:t> </w:t>
      </w:r>
      <w:r w:rsidRPr="004C7AB0">
        <w:t>38 Absatz</w:t>
      </w:r>
      <w:r w:rsidR="005817F5">
        <w:t> </w:t>
      </w:r>
      <w:r w:rsidRPr="004C7AB0">
        <w:t>4 des Fünften Buches ist sinngemäß anzuwenden.</w:t>
      </w:r>
    </w:p>
    <w:p w:rsidR="004C7AB0" w:rsidRDefault="004C7AB0" w:rsidP="004C7AB0">
      <w:pPr>
        <w:pStyle w:val="JuristischerAbsatznummeriert"/>
      </w:pPr>
      <w:r w:rsidRPr="004C7AB0">
        <w:t>Anstelle der Haushaltshilfe werden auf Antrag die Kosten für die Mitnahme oder anderweitige Unterbringung des Kindes bis zur Höhe der Kosten der sonst zu erbringe</w:t>
      </w:r>
      <w:r w:rsidRPr="004C7AB0">
        <w:t>n</w:t>
      </w:r>
      <w:r w:rsidRPr="004C7AB0">
        <w:t>den Haushaltshilfe übernommen, wenn die Unterbringung und Betreuung des Kindes in dieser Weise sichergestellt ist.</w:t>
      </w:r>
    </w:p>
    <w:p w:rsidR="004C7AB0" w:rsidRDefault="004C7AB0" w:rsidP="004C7AB0">
      <w:pPr>
        <w:pStyle w:val="JuristischerAbsatznummeriert"/>
      </w:pPr>
      <w:r w:rsidRPr="004C7AB0">
        <w:t>Kosten für die Betreuung der Kinder des Leistungsempfängers können bis zu e</w:t>
      </w:r>
      <w:r w:rsidRPr="004C7AB0">
        <w:t>i</w:t>
      </w:r>
      <w:r w:rsidRPr="004C7AB0">
        <w:t>nem Betrag von 160 Euro je Kind und Monat übernommen werden, wenn sie durch die Ausführung einer Leistung zur medizinischen Rehabilitation oder zur Teilhabe am Arbeit</w:t>
      </w:r>
      <w:r w:rsidRPr="004C7AB0">
        <w:t>s</w:t>
      </w:r>
      <w:r w:rsidRPr="004C7AB0">
        <w:t>leben unvermeidbar entstehen. Leistungen zur Kinderbetreuung werden nicht neben Lei</w:t>
      </w:r>
      <w:r w:rsidRPr="004C7AB0">
        <w:t>s</w:t>
      </w:r>
      <w:r w:rsidRPr="004C7AB0">
        <w:t>tungen nach den Absätzen 1 und 2 erbracht. Der in Satz</w:t>
      </w:r>
      <w:r w:rsidR="005817F5">
        <w:t> </w:t>
      </w:r>
      <w:r w:rsidRPr="004C7AB0">
        <w:t>1 genannte Betrag erhöht sich entsprechend der Veränderung der Bezugsgröße nach §</w:t>
      </w:r>
      <w:r w:rsidR="005817F5">
        <w:t> </w:t>
      </w:r>
      <w:r w:rsidRPr="004C7AB0">
        <w:t>18 Absatz</w:t>
      </w:r>
      <w:r w:rsidR="005817F5">
        <w:t> </w:t>
      </w:r>
      <w:r w:rsidRPr="004C7AB0">
        <w:t>1 des Vierten Buches; [§</w:t>
      </w:r>
      <w:r w:rsidR="005817F5">
        <w:t> </w:t>
      </w:r>
      <w:r w:rsidRPr="004C7AB0">
        <w:t>77 Absatz</w:t>
      </w:r>
      <w:r w:rsidR="005817F5">
        <w:t> </w:t>
      </w:r>
      <w:r w:rsidRPr="004C7AB0">
        <w:t>3 Satz</w:t>
      </w:r>
      <w:r w:rsidR="005817F5">
        <w:t> </w:t>
      </w:r>
      <w:r w:rsidRPr="004C7AB0">
        <w:t>2 bis 5  SGB IX - alt)] gilt entsprechend.</w:t>
      </w:r>
    </w:p>
    <w:p w:rsidR="004C7AB0" w:rsidRDefault="004C7AB0" w:rsidP="004C7AB0">
      <w:pPr>
        <w:pStyle w:val="JuristischerAbsatznummeriert"/>
      </w:pPr>
      <w:r w:rsidRPr="004C7AB0">
        <w:t>Abweichend von den Absätzen 1 bis 3 erbringen die landwirtschaftliche Alter</w:t>
      </w:r>
      <w:r w:rsidRPr="004C7AB0">
        <w:t>s</w:t>
      </w:r>
      <w:r w:rsidRPr="004C7AB0">
        <w:t>kasse und die landwirtschaftliche Krankenkasse Betriebs- und Haushaltshilfe nach den §§</w:t>
      </w:r>
      <w:r w:rsidR="005817F5">
        <w:t> </w:t>
      </w:r>
      <w:r w:rsidRPr="004C7AB0">
        <w:t>10 und 36 des Gesetzes über die Alterssicherung der Landwirte und nach den §§</w:t>
      </w:r>
      <w:r w:rsidR="005817F5">
        <w:t> </w:t>
      </w:r>
      <w:r w:rsidRPr="004C7AB0">
        <w:t>9 und 10 des Zweiten Gesetzes über die Krankenversicherung der Landwirte, die landwir</w:t>
      </w:r>
      <w:r w:rsidRPr="004C7AB0">
        <w:t>t</w:t>
      </w:r>
      <w:r w:rsidRPr="004C7AB0">
        <w:t>schaftliche Berufsgenossenschaft für die bei ihr versicherten landwirtschaftlichen Unte</w:t>
      </w:r>
      <w:r w:rsidRPr="004C7AB0">
        <w:t>r</w:t>
      </w:r>
      <w:r w:rsidRPr="004C7AB0">
        <w:t>nehmer und im Unternehmen mitarbeitenden Ehegatten nach den §§</w:t>
      </w:r>
      <w:r w:rsidR="005817F5">
        <w:t> </w:t>
      </w:r>
      <w:r w:rsidRPr="004C7AB0">
        <w:t>54 und 55 des Sie</w:t>
      </w:r>
      <w:r w:rsidRPr="004C7AB0">
        <w:t>b</w:t>
      </w:r>
      <w:r w:rsidRPr="004C7AB0">
        <w:t>ten Buches.</w:t>
      </w:r>
    </w:p>
    <w:p w:rsidR="004C7AB0" w:rsidRDefault="004C7AB0" w:rsidP="004C7AB0">
      <w:pPr>
        <w:pStyle w:val="KapitelBezeichner"/>
      </w:pPr>
    </w:p>
    <w:p w:rsidR="004C7AB0" w:rsidRDefault="004C7AB0" w:rsidP="004C7AB0">
      <w:pPr>
        <w:pStyle w:val="Kapitelberschrift"/>
      </w:pPr>
      <w:bookmarkStart w:id="89" w:name="_Toc438204710"/>
      <w:r w:rsidRPr="004C7AB0">
        <w:t>Leistungen zur Teilhabe an Bildung</w:t>
      </w:r>
      <w:bookmarkEnd w:id="89"/>
    </w:p>
    <w:p w:rsidR="004C7AB0" w:rsidRDefault="004C7AB0" w:rsidP="004C7AB0">
      <w:pPr>
        <w:pStyle w:val="ParagraphBezeichner"/>
      </w:pPr>
    </w:p>
    <w:p w:rsidR="004C7AB0" w:rsidRDefault="004C7AB0" w:rsidP="004C7AB0">
      <w:pPr>
        <w:pStyle w:val="Paragraphberschrift"/>
      </w:pPr>
      <w:bookmarkStart w:id="90" w:name="_Toc438204712"/>
      <w:r w:rsidRPr="004C7AB0">
        <w:t>Leistungen zur Teilhabe an Bildung</w:t>
      </w:r>
      <w:bookmarkEnd w:id="90"/>
    </w:p>
    <w:p w:rsidR="004C7AB0" w:rsidRDefault="004C7AB0" w:rsidP="004C7AB0">
      <w:pPr>
        <w:pStyle w:val="JuristischerAbsatznummeriert"/>
      </w:pPr>
      <w:r w:rsidRPr="004C7AB0">
        <w:t>Zur Teilhabe an Bildung werden die erforderlichen Leistungen erbracht, um das Recht auf Bildung von Menschen mit Behinderungen ohne Benachteiligungen und auf der Grundlage der Chancengleichheit zu verwirklichen. </w:t>
      </w:r>
    </w:p>
    <w:p w:rsidR="004C7AB0" w:rsidRDefault="004C7AB0" w:rsidP="004C7AB0">
      <w:pPr>
        <w:pStyle w:val="JuristischerAbsatznummeriert"/>
      </w:pPr>
      <w:r w:rsidRPr="004C7AB0">
        <w:t>Die Leistungen umfassen insbesondere</w:t>
      </w:r>
    </w:p>
    <w:p w:rsidR="004C7AB0" w:rsidRDefault="004C7AB0" w:rsidP="004C7AB0">
      <w:pPr>
        <w:pStyle w:val="NummerierungStufe1"/>
      </w:pPr>
      <w:r w:rsidRPr="004C7AB0">
        <w:t>Hilfen zur Schulbildung, insbesondere im Rahmen der allgemeinen Schulpflicht und zum Besuch weiterführender Schulen einschließlich der Vorbereitung hierzu,</w:t>
      </w:r>
    </w:p>
    <w:p w:rsidR="004C7AB0" w:rsidRDefault="004C7AB0" w:rsidP="004C7AB0">
      <w:pPr>
        <w:pStyle w:val="NummerierungStufe1"/>
      </w:pPr>
      <w:r w:rsidRPr="004C7AB0">
        <w:t>Hilfen zur schulischen Berufsausbildung,</w:t>
      </w:r>
    </w:p>
    <w:p w:rsidR="004C7AB0" w:rsidRDefault="004C7AB0" w:rsidP="004C7AB0">
      <w:pPr>
        <w:pStyle w:val="NummerierungStufe1"/>
      </w:pPr>
      <w:r w:rsidRPr="004C7AB0">
        <w:t>Hilfen zur Hochschulbildung,</w:t>
      </w:r>
    </w:p>
    <w:p w:rsidR="004C7AB0" w:rsidRDefault="004C7AB0" w:rsidP="004C7AB0">
      <w:pPr>
        <w:pStyle w:val="NummerierungStufe1"/>
      </w:pPr>
      <w:r w:rsidRPr="004C7AB0">
        <w:t>Hilfen zur schulischen beruflichen Weiterbildung.</w:t>
      </w:r>
    </w:p>
    <w:p w:rsidR="004C7AB0" w:rsidRDefault="004C7AB0" w:rsidP="004C7AB0">
      <w:pPr>
        <w:pStyle w:val="KapitelBezeichner"/>
      </w:pPr>
    </w:p>
    <w:p w:rsidR="004C7AB0" w:rsidRDefault="004C7AB0" w:rsidP="004C7AB0">
      <w:pPr>
        <w:pStyle w:val="Kapitelberschrift"/>
      </w:pPr>
      <w:bookmarkStart w:id="91" w:name="_Toc438204714"/>
      <w:r w:rsidRPr="004C7AB0">
        <w:t>Soziale Teilhabe</w:t>
      </w:r>
      <w:bookmarkEnd w:id="91"/>
    </w:p>
    <w:p w:rsidR="004C7AB0" w:rsidRDefault="004C7AB0" w:rsidP="004C7AB0">
      <w:pPr>
        <w:pStyle w:val="ParagraphBezeichner"/>
      </w:pPr>
    </w:p>
    <w:p w:rsidR="004C7AB0" w:rsidRDefault="004C7AB0" w:rsidP="004C7AB0">
      <w:pPr>
        <w:pStyle w:val="Paragraphberschrift"/>
      </w:pPr>
      <w:bookmarkStart w:id="92" w:name="_Toc438204716"/>
      <w:r w:rsidRPr="004C7AB0">
        <w:t>Leistungen zur Sozialen Teilhabe</w:t>
      </w:r>
      <w:bookmarkEnd w:id="92"/>
    </w:p>
    <w:p w:rsidR="004C7AB0" w:rsidRDefault="004C7AB0" w:rsidP="004C7AB0">
      <w:pPr>
        <w:pStyle w:val="JuristischerAbsatznummeriert"/>
      </w:pPr>
      <w:r w:rsidRPr="004C7AB0">
        <w:t>Leistungen zur Sozialen Teilhabe werden erbracht, um eine gleichberechtigte Teilhabe am Leben in der Gemeinschaft zu ermöglichen oder zu erleichtern, soweit sie nicht nach den Kapiteln 9 bis 11 zu erbringen sind. Hierzu gehört, Leistungsberechtigte zu einer möglichst selbstbestimmten und eigenverantwortlichen Lebensführung im eigenen Wohnraum sowie in ihrem Sozialraum zu befähigen oder sie hierbei zu unterstützen. Maßgeblich sind die Ermittlungen und Feststellungen nach Kapitel 3 und 4.</w:t>
      </w:r>
    </w:p>
    <w:p w:rsidR="004C7AB0" w:rsidRDefault="004C7AB0" w:rsidP="004C7AB0">
      <w:pPr>
        <w:pStyle w:val="JuristischerAbsatznummeriert"/>
      </w:pPr>
      <w:r w:rsidRPr="004C7AB0">
        <w:lastRenderedPageBreak/>
        <w:t>Leistungen zur Sozialen Teilhabe sind insbesondere</w:t>
      </w:r>
    </w:p>
    <w:p w:rsidR="004C7AB0" w:rsidRDefault="004C7AB0" w:rsidP="004C7AB0">
      <w:pPr>
        <w:pStyle w:val="NummerierungStufe1"/>
      </w:pPr>
      <w:r w:rsidRPr="004C7AB0">
        <w:t>Leistungen für Wohnraum,</w:t>
      </w:r>
    </w:p>
    <w:p w:rsidR="004C7AB0" w:rsidRDefault="004C7AB0" w:rsidP="004C7AB0">
      <w:pPr>
        <w:pStyle w:val="NummerierungStufe1"/>
      </w:pPr>
      <w:r w:rsidRPr="004C7AB0">
        <w:t>Assistenzleistungen,</w:t>
      </w:r>
    </w:p>
    <w:p w:rsidR="004C7AB0" w:rsidRDefault="004C7AB0" w:rsidP="004C7AB0">
      <w:pPr>
        <w:pStyle w:val="NummerierungStufe1"/>
      </w:pPr>
      <w:r w:rsidRPr="004C7AB0">
        <w:t>Heilpädagogische Leistungen,</w:t>
      </w:r>
    </w:p>
    <w:p w:rsidR="004C7AB0" w:rsidRDefault="004C7AB0" w:rsidP="004C7AB0">
      <w:pPr>
        <w:pStyle w:val="NummerierungStufe1"/>
      </w:pPr>
      <w:r w:rsidRPr="004C7AB0">
        <w:t>Leistungen zur Betreuung in einer Pflegefamilie,</w:t>
      </w:r>
    </w:p>
    <w:p w:rsidR="004C7AB0" w:rsidRDefault="004C7AB0" w:rsidP="004C7AB0">
      <w:pPr>
        <w:pStyle w:val="NummerierungStufe1"/>
      </w:pPr>
      <w:r w:rsidRPr="004C7AB0">
        <w:t>Leistungen zum Erwerb und Erhalt praktischer Kenntnisse und Fähigkeiten,</w:t>
      </w:r>
    </w:p>
    <w:p w:rsidR="004C7AB0" w:rsidRDefault="004C7AB0" w:rsidP="004C7AB0">
      <w:pPr>
        <w:pStyle w:val="NummerierungStufe1"/>
      </w:pPr>
      <w:r w:rsidRPr="004C7AB0">
        <w:t>Leistungen zur Förderung der Verständigung,</w:t>
      </w:r>
    </w:p>
    <w:p w:rsidR="004C7AB0" w:rsidRDefault="004C7AB0" w:rsidP="004C7AB0">
      <w:pPr>
        <w:pStyle w:val="NummerierungStufe1"/>
      </w:pPr>
      <w:r w:rsidRPr="004C7AB0">
        <w:t>Leistungen zur Mobilität,</w:t>
      </w:r>
    </w:p>
    <w:p w:rsidR="004C7AB0" w:rsidRDefault="004C7AB0" w:rsidP="004C7AB0">
      <w:pPr>
        <w:pStyle w:val="NummerierungStufe1"/>
      </w:pPr>
      <w:r w:rsidRPr="004C7AB0">
        <w:t>Hilfsmittel.</w:t>
      </w:r>
    </w:p>
    <w:p w:rsidR="004C7AB0" w:rsidRDefault="004C7AB0" w:rsidP="004C7AB0">
      <w:pPr>
        <w:pStyle w:val="ParagraphBezeichner"/>
      </w:pPr>
    </w:p>
    <w:p w:rsidR="004C7AB0" w:rsidRDefault="004C7AB0" w:rsidP="004C7AB0">
      <w:pPr>
        <w:pStyle w:val="Paragraphberschrift"/>
      </w:pPr>
      <w:bookmarkStart w:id="93" w:name="_Toc438204718"/>
      <w:r w:rsidRPr="004C7AB0">
        <w:t>Leistungen für Wohnraum</w:t>
      </w:r>
      <w:bookmarkEnd w:id="93"/>
    </w:p>
    <w:p w:rsidR="004C7AB0" w:rsidRDefault="004C7AB0" w:rsidP="004C7AB0">
      <w:pPr>
        <w:pStyle w:val="JuristischerAbsatznummeriert"/>
      </w:pPr>
      <w:r w:rsidRPr="004C7AB0">
        <w:t>Leistungen für Wohnraum werden erbracht, um Leistungsberechtigten zu Woh</w:t>
      </w:r>
      <w:r w:rsidRPr="004C7AB0">
        <w:t>n</w:t>
      </w:r>
      <w:r w:rsidRPr="004C7AB0">
        <w:t>raum zu verhelfen, der zur Führung eines möglichst selbstbestimmten, eigenverantwortl</w:t>
      </w:r>
      <w:r w:rsidRPr="004C7AB0">
        <w:t>i</w:t>
      </w:r>
      <w:r w:rsidRPr="004C7AB0">
        <w:t>chen Lebens geeignet ist. Die Leistungen umfassen Leistungen für die Beschaffung, den Umbau, die Ausstattung und die Erhaltung von Wohnraum, der den besonderen Bedür</w:t>
      </w:r>
      <w:r w:rsidRPr="004C7AB0">
        <w:t>f</w:t>
      </w:r>
      <w:r w:rsidRPr="004C7AB0">
        <w:t>nissen von Menschen mit Behinderungen entspricht.</w:t>
      </w:r>
    </w:p>
    <w:p w:rsidR="004C7AB0" w:rsidRDefault="004C7AB0" w:rsidP="004C7AB0">
      <w:pPr>
        <w:pStyle w:val="JuristischerAbsatznummeriert"/>
      </w:pPr>
      <w:r w:rsidRPr="004C7AB0">
        <w:t>Aufwendungen für Wohnraum oberhalb der Angemessenheitsgrenze nach § 42b des Zwölften Buches sind zu erstatten, soweit wegen des Umfangs von Assistenzleistu</w:t>
      </w:r>
      <w:r w:rsidRPr="004C7AB0">
        <w:t>n</w:t>
      </w:r>
      <w:r w:rsidRPr="004C7AB0">
        <w:t>gen ein gesteigerter Wohnraumbedarf besteht.</w:t>
      </w:r>
    </w:p>
    <w:p w:rsidR="004C7AB0" w:rsidRDefault="004C7AB0" w:rsidP="004C7AB0">
      <w:pPr>
        <w:pStyle w:val="ParagraphBezeichner"/>
      </w:pPr>
    </w:p>
    <w:p w:rsidR="004C7AB0" w:rsidRDefault="004C7AB0" w:rsidP="004C7AB0">
      <w:pPr>
        <w:pStyle w:val="Paragraphberschrift"/>
      </w:pPr>
      <w:bookmarkStart w:id="94" w:name="_Toc438204720"/>
      <w:r w:rsidRPr="004C7AB0">
        <w:t>Assistenzleistungen</w:t>
      </w:r>
      <w:bookmarkEnd w:id="94"/>
    </w:p>
    <w:p w:rsidR="004C7AB0" w:rsidRDefault="004C7AB0" w:rsidP="004C7AB0">
      <w:pPr>
        <w:pStyle w:val="JuristischerAbsatznummeriert"/>
      </w:pPr>
      <w:r w:rsidRPr="004C7AB0">
        <w:t>Zur selbstbestimmten und eigenständigen Bewältigung des Alltages einschlie</w:t>
      </w:r>
      <w:r w:rsidRPr="004C7AB0">
        <w:t>ß</w:t>
      </w:r>
      <w:r w:rsidRPr="004C7AB0">
        <w:t>lich der Tagesstrukturierung werden Leistungen für Assistenz erbracht, über deren Art, Ablauf, Ort und Zeitpunkt der Inanspruchnahme die Leistungsberechtigten entscheiden. Die Leistungen umfassen</w:t>
      </w:r>
    </w:p>
    <w:p w:rsidR="004C7AB0" w:rsidRDefault="004C7AB0" w:rsidP="004C7AB0">
      <w:pPr>
        <w:pStyle w:val="NummerierungStufe1"/>
      </w:pPr>
      <w:r w:rsidRPr="004C7AB0">
        <w:t>die vollständige und teilweise Übernahme von Handlungen zur Alltagsbewältigung sowie Begleitung der Leistungsberechtigten und</w:t>
      </w:r>
    </w:p>
    <w:p w:rsidR="004C7AB0" w:rsidRDefault="004C7AB0" w:rsidP="004C7AB0">
      <w:pPr>
        <w:pStyle w:val="NummerierungStufe1"/>
      </w:pPr>
      <w:r w:rsidRPr="004C7AB0">
        <w:t>die Befähigung der Leistungsberechtigten zu einer eigenständigen Alltagsbewält</w:t>
      </w:r>
      <w:r w:rsidRPr="004C7AB0">
        <w:t>i</w:t>
      </w:r>
      <w:r w:rsidRPr="004C7AB0">
        <w:t>gung.</w:t>
      </w:r>
    </w:p>
    <w:p w:rsidR="004C7AB0" w:rsidRDefault="004C7AB0" w:rsidP="004C7AB0">
      <w:pPr>
        <w:pStyle w:val="JuristischerAbsatznummeriert"/>
      </w:pPr>
      <w:r w:rsidRPr="004C7AB0">
        <w:t>Die Leistungen nach Absatz</w:t>
      </w:r>
      <w:r w:rsidR="005817F5">
        <w:t> </w:t>
      </w:r>
      <w:r w:rsidRPr="004C7AB0">
        <w:t>1 Satz</w:t>
      </w:r>
      <w:r w:rsidR="005817F5">
        <w:t> </w:t>
      </w:r>
      <w:r w:rsidRPr="004C7AB0">
        <w:t>2 Nummer</w:t>
      </w:r>
      <w:r w:rsidR="005817F5">
        <w:t> </w:t>
      </w:r>
      <w:r w:rsidRPr="004C7AB0">
        <w:t>2 werden von Fachkräften als qualifizierte Assistenz erbracht. Sie umfassen insbesondere die Anleitung und Übung von allgemeinen Erledigungen des Alltags sowie von Haushaltsführung, die Gestaltung sozi</w:t>
      </w:r>
      <w:r w:rsidRPr="004C7AB0">
        <w:t>a</w:t>
      </w:r>
      <w:r w:rsidRPr="004C7AB0">
        <w:t>ler Beziehungen, die persönliche Lebensplanung und die Freizeitgestaltung.</w:t>
      </w:r>
    </w:p>
    <w:p w:rsidR="004C7AB0" w:rsidRDefault="004C7AB0" w:rsidP="004C7AB0">
      <w:pPr>
        <w:pStyle w:val="JuristischerAbsatznummeriert"/>
      </w:pPr>
      <w:r w:rsidRPr="004C7AB0">
        <w:t>Sind mit der Assistenz nach Absatz</w:t>
      </w:r>
      <w:r w:rsidR="005817F5">
        <w:t> </w:t>
      </w:r>
      <w:r w:rsidRPr="004C7AB0">
        <w:t>1 notwendige Fahrtkosten oder weitere Au</w:t>
      </w:r>
      <w:r w:rsidRPr="004C7AB0">
        <w:t>f</w:t>
      </w:r>
      <w:r w:rsidRPr="004C7AB0">
        <w:t>wendungen des Assistenzgebers, die nach den Besonderheiten des Einzelfalles notwe</w:t>
      </w:r>
      <w:r w:rsidRPr="004C7AB0">
        <w:t>n</w:t>
      </w:r>
      <w:r w:rsidRPr="004C7AB0">
        <w:t>dig sind, verbunden, werden diese als ergänzende Leistungen erbracht.</w:t>
      </w:r>
    </w:p>
    <w:p w:rsidR="004C7AB0" w:rsidRDefault="004C7AB0" w:rsidP="004C7AB0">
      <w:pPr>
        <w:pStyle w:val="JuristischerAbsatznummeriert"/>
      </w:pPr>
      <w:r w:rsidRPr="004C7AB0">
        <w:t>Leistungsberechtigten Personen, die ein Ehrenamt ausüben, sind angemessene Aufwendungen für eine notwendige Unterstützung durch Personen aus dem familiären, befreundeten oder nachbarschaftlichen Umfeld zu erstatten, soweit die Unterstützung nicht zumutbar unentgeltlich erbracht werden kann.</w:t>
      </w:r>
    </w:p>
    <w:p w:rsidR="004C7AB0" w:rsidRDefault="004C7AB0" w:rsidP="004C7AB0">
      <w:pPr>
        <w:pStyle w:val="JuristischerAbsatznummeriert"/>
      </w:pPr>
      <w:r w:rsidRPr="004C7AB0">
        <w:t>Leistungen zur Erreichbarkeit einer Ansprechperson unabhängig von einer ko</w:t>
      </w:r>
      <w:r w:rsidRPr="004C7AB0">
        <w:t>n</w:t>
      </w:r>
      <w:r w:rsidRPr="004C7AB0">
        <w:t>kreten Inanspruchnahme werden erbracht, soweit dies nach den Besonderheiten des Ei</w:t>
      </w:r>
      <w:r w:rsidRPr="004C7AB0">
        <w:t>n</w:t>
      </w:r>
      <w:r w:rsidRPr="004C7AB0">
        <w:t>zelfalls erforderlich ist.</w:t>
      </w:r>
    </w:p>
    <w:p w:rsidR="004C7AB0" w:rsidRDefault="004C7AB0" w:rsidP="004C7AB0">
      <w:pPr>
        <w:pStyle w:val="ParagraphBezeichner"/>
      </w:pPr>
    </w:p>
    <w:p w:rsidR="004C7AB0" w:rsidRDefault="004C7AB0" w:rsidP="004C7AB0">
      <w:pPr>
        <w:pStyle w:val="Paragraphberschrift"/>
      </w:pPr>
      <w:bookmarkStart w:id="95" w:name="_Toc438204722"/>
      <w:r w:rsidRPr="004C7AB0">
        <w:t>Heilpädagogische Leistungen</w:t>
      </w:r>
      <w:bookmarkEnd w:id="95"/>
    </w:p>
    <w:p w:rsidR="004C7AB0" w:rsidRDefault="004C7AB0" w:rsidP="004C7AB0">
      <w:pPr>
        <w:pStyle w:val="JuristischerAbsatznummeriert"/>
      </w:pPr>
      <w:r w:rsidRPr="004C7AB0">
        <w:t>Heilpädagogische Leistungen werden an noch nicht eingeschulte leistungsb</w:t>
      </w:r>
      <w:r w:rsidRPr="004C7AB0">
        <w:t>e</w:t>
      </w:r>
      <w:r w:rsidRPr="004C7AB0">
        <w:t>rechtigte Kinder erbracht, wenn nach fachlicher Erkenntnis zu erwarten ist, dass hierdurch</w:t>
      </w:r>
    </w:p>
    <w:p w:rsidR="004C7AB0" w:rsidRDefault="004C7AB0" w:rsidP="004C7AB0">
      <w:pPr>
        <w:pStyle w:val="NummerierungStufe1"/>
      </w:pPr>
      <w:r w:rsidRPr="004C7AB0">
        <w:t>eine drohende Behinderung abgewendet oder der fortschreitende Verlauf einer B</w:t>
      </w:r>
      <w:r w:rsidRPr="004C7AB0">
        <w:t>e</w:t>
      </w:r>
      <w:r w:rsidRPr="004C7AB0">
        <w:t>hinderung verlangsamt wird oder</w:t>
      </w:r>
    </w:p>
    <w:p w:rsidR="004C7AB0" w:rsidRDefault="004C7AB0" w:rsidP="004C7AB0">
      <w:pPr>
        <w:pStyle w:val="NummerierungStufe1"/>
      </w:pPr>
      <w:r w:rsidRPr="004C7AB0">
        <w:t>die Folgen einer Behinderung beseitigt oder gemildert</w:t>
      </w:r>
    </w:p>
    <w:p w:rsidR="004C7AB0" w:rsidRDefault="004C7AB0" w:rsidP="004C7AB0">
      <w:pPr>
        <w:pStyle w:val="JuristischerAbsatzFolgeabsatz"/>
      </w:pPr>
      <w:r w:rsidRPr="004C7AB0">
        <w:t>werden können. Sie werden immer an schwerstbehinderte und schwerstmehrfachbehi</w:t>
      </w:r>
      <w:r w:rsidRPr="004C7AB0">
        <w:t>n</w:t>
      </w:r>
      <w:r w:rsidRPr="004C7AB0">
        <w:t>derte Kinder, die noch nicht eingeschult sind, erbracht.</w:t>
      </w:r>
    </w:p>
    <w:p w:rsidR="004C7AB0" w:rsidRDefault="004C7AB0" w:rsidP="004C7AB0">
      <w:pPr>
        <w:pStyle w:val="JuristischerAbsatznummeriert"/>
      </w:pPr>
      <w:r w:rsidRPr="004C7AB0">
        <w:t>Die Leistungen umfassen alle Maßnahmen, die zur Entwicklung des Kindes und Entfaltung seiner Persönlichkeit beitragen, einschließlich der jeweils erforderlichen nich</w:t>
      </w:r>
      <w:r w:rsidRPr="004C7AB0">
        <w:t>t</w:t>
      </w:r>
      <w:r w:rsidRPr="004C7AB0">
        <w:t>ärztlichen therapeutischen, psychologischen, sonderpädagogischen, psychosozialen Lei</w:t>
      </w:r>
      <w:r w:rsidRPr="004C7AB0">
        <w:t>s</w:t>
      </w:r>
      <w:r w:rsidRPr="004C7AB0">
        <w:t>tungen und der Beratung der Erziehungsberechtigten, soweit sie nicht von §</w:t>
      </w:r>
      <w:r w:rsidR="005817F5">
        <w:t> </w:t>
      </w:r>
      <w:r w:rsidRPr="004C7AB0">
        <w:t>46 Absatz</w:t>
      </w:r>
      <w:r w:rsidR="005817F5">
        <w:t> </w:t>
      </w:r>
      <w:r w:rsidRPr="004C7AB0">
        <w:t>1 erfasst sind.</w:t>
      </w:r>
    </w:p>
    <w:p w:rsidR="004C7AB0" w:rsidRDefault="004C7AB0" w:rsidP="004C7AB0">
      <w:pPr>
        <w:pStyle w:val="JuristischerAbsatznummeriert"/>
      </w:pPr>
      <w:r w:rsidRPr="004C7AB0">
        <w:t>Heilpädagogische Leistungen sind Bestandteil der Komplexleistung nach §</w:t>
      </w:r>
      <w:r w:rsidR="005817F5">
        <w:t> </w:t>
      </w:r>
      <w:r w:rsidRPr="004C7AB0">
        <w:t>46 Absatz</w:t>
      </w:r>
      <w:r w:rsidR="005817F5">
        <w:t> </w:t>
      </w:r>
      <w:r w:rsidRPr="004C7AB0">
        <w:t>3.Die Frühförderungsverordnung findet Anwendung. In Verbindung mit schulvo</w:t>
      </w:r>
      <w:r w:rsidRPr="004C7AB0">
        <w:t>r</w:t>
      </w:r>
      <w:r w:rsidRPr="004C7AB0">
        <w:t>bereitenden Maßnahmen der Schulträger werden sie ebenfalls als Komplexleitung e</w:t>
      </w:r>
      <w:r w:rsidRPr="004C7AB0">
        <w:t>r</w:t>
      </w:r>
      <w:r w:rsidRPr="004C7AB0">
        <w:t>bracht.</w:t>
      </w:r>
    </w:p>
    <w:p w:rsidR="004C7AB0" w:rsidRDefault="004C7AB0" w:rsidP="004C7AB0">
      <w:pPr>
        <w:pStyle w:val="ParagraphBezeichner"/>
      </w:pPr>
    </w:p>
    <w:p w:rsidR="004C7AB0" w:rsidRDefault="004C7AB0" w:rsidP="004C7AB0">
      <w:pPr>
        <w:pStyle w:val="Paragraphberschrift"/>
      </w:pPr>
      <w:bookmarkStart w:id="96" w:name="_Toc438204724"/>
      <w:r w:rsidRPr="004C7AB0">
        <w:t>Leistungen zur Betreuung in einer Pflegefamilie</w:t>
      </w:r>
      <w:bookmarkEnd w:id="96"/>
    </w:p>
    <w:p w:rsidR="004C7AB0" w:rsidRDefault="004C7AB0" w:rsidP="004C7AB0">
      <w:pPr>
        <w:pStyle w:val="JuristischerAbsatznichtnummeriert"/>
      </w:pPr>
      <w:r w:rsidRPr="004C7AB0">
        <w:t>Leistungen zur Betreuung in einer Pflegefamilie werden erbracht, um Leistungsb</w:t>
      </w:r>
      <w:r w:rsidRPr="004C7AB0">
        <w:t>e</w:t>
      </w:r>
      <w:r w:rsidRPr="004C7AB0">
        <w:t>rechtigten die Betreuung in einer anderen Familie als der Herkunftsfamilie durch eine g</w:t>
      </w:r>
      <w:r w:rsidRPr="004C7AB0">
        <w:t>e</w:t>
      </w:r>
      <w:r w:rsidRPr="004C7AB0">
        <w:t>eignete Pflegeperson zu ermöglichen. Bei Leistungsberechtigten, die das 18. Lebensjahr noch nicht vollendet haben, bedarf die Pflegeperson der Erlaubnis nach §</w:t>
      </w:r>
      <w:r w:rsidR="005817F5">
        <w:t> </w:t>
      </w:r>
      <w:r w:rsidRPr="004C7AB0">
        <w:t>44 des Achten Buches. Bei Leistungsberechtigten ab Vollendung des 18. Lebensjahres gilt §</w:t>
      </w:r>
      <w:r w:rsidR="005817F5">
        <w:t> </w:t>
      </w:r>
      <w:r w:rsidRPr="004C7AB0">
        <w:t>44 des Ac</w:t>
      </w:r>
      <w:r w:rsidRPr="004C7AB0">
        <w:t>h</w:t>
      </w:r>
      <w:r w:rsidRPr="004C7AB0">
        <w:t>ten Buches entsprechend. Die Regelungen über Verträge mit Leistungserbringern bleiben unberührt.</w:t>
      </w:r>
    </w:p>
    <w:p w:rsidR="004C7AB0" w:rsidRDefault="004C7AB0" w:rsidP="004C7AB0">
      <w:pPr>
        <w:pStyle w:val="ParagraphBezeichner"/>
      </w:pPr>
    </w:p>
    <w:p w:rsidR="004C7AB0" w:rsidRDefault="004C7AB0" w:rsidP="004C7AB0">
      <w:pPr>
        <w:pStyle w:val="Paragraphberschrift"/>
      </w:pPr>
      <w:bookmarkStart w:id="97" w:name="_Toc438204726"/>
      <w:r w:rsidRPr="004C7AB0">
        <w:t>Leistungen zum Erwerb und Erhalt praktischer Kenntnisse und Fähigkeiten</w:t>
      </w:r>
      <w:bookmarkEnd w:id="97"/>
    </w:p>
    <w:p w:rsidR="004C7AB0" w:rsidRDefault="004C7AB0" w:rsidP="004C7AB0">
      <w:pPr>
        <w:pStyle w:val="JuristischerAbsatznichtnummeriert"/>
      </w:pPr>
      <w:r w:rsidRPr="004C7AB0">
        <w:t>Leistungen zum Erwerb und Erhalt praktischer Kenntnisse und Fähigkeiten werden erbracht, um Leistungsberechtigten die für sie erreichbare Teilhabe am Leben in der G</w:t>
      </w:r>
      <w:r w:rsidRPr="004C7AB0">
        <w:t>e</w:t>
      </w:r>
      <w:r w:rsidRPr="004C7AB0">
        <w:t>meinschaft zu ermöglichen. Die Leistungen sind insbesondere darauf gerichtet, die Lei</w:t>
      </w:r>
      <w:r w:rsidRPr="004C7AB0">
        <w:t>s</w:t>
      </w:r>
      <w:r w:rsidRPr="004C7AB0">
        <w:t>tungsberechtigten in Fördergruppen und Schulungen oder ähnlichen Maßnahmen zur Vornahme lebenspraktischer Handlungen einschließlich hauswirtschaftlicher Tätigkeiten zu befähigen, sie auf die Teilhabe am Arbeitsleben vorzubereiten, ihre Sprache und Kommunikation zu verbessern und sie zu befähigen, sich ohne fremde Hilfe sicher im Verkehr zu bewegen. Die Leistungen umfassen auch die blindentechnische Grundausbi</w:t>
      </w:r>
      <w:r w:rsidRPr="004C7AB0">
        <w:t>l</w:t>
      </w:r>
      <w:r w:rsidRPr="004C7AB0">
        <w:t>dung.</w:t>
      </w:r>
    </w:p>
    <w:p w:rsidR="004C7AB0" w:rsidRDefault="004C7AB0" w:rsidP="004C7AB0">
      <w:pPr>
        <w:pStyle w:val="ParagraphBezeichner"/>
      </w:pPr>
    </w:p>
    <w:p w:rsidR="004C7AB0" w:rsidRDefault="004C7AB0" w:rsidP="004C7AB0">
      <w:pPr>
        <w:pStyle w:val="Paragraphberschrift"/>
      </w:pPr>
      <w:bookmarkStart w:id="98" w:name="_Toc438204728"/>
      <w:r w:rsidRPr="004C7AB0">
        <w:t>Leistungen zur Förderung der Verständigung</w:t>
      </w:r>
      <w:bookmarkEnd w:id="98"/>
    </w:p>
    <w:p w:rsidR="004C7AB0" w:rsidRDefault="004C7AB0" w:rsidP="004C7AB0">
      <w:pPr>
        <w:pStyle w:val="JuristischerAbsatznichtnummeriert"/>
      </w:pPr>
      <w:r w:rsidRPr="004C7AB0">
        <w:t>Leistungen zur Förderung der Verständigung werden erbracht, um Leistungsberec</w:t>
      </w:r>
      <w:r w:rsidRPr="004C7AB0">
        <w:t>h</w:t>
      </w:r>
      <w:r w:rsidRPr="004C7AB0">
        <w:t>tigten mit einer Beeinträchtigung der Hör- oder besonders starker Beeinträchtigung der Sprachfähigkeit die Verständigung mit der Umwelt aus besonderem Anlass zu ermögl</w:t>
      </w:r>
      <w:r w:rsidRPr="004C7AB0">
        <w:t>i</w:t>
      </w:r>
      <w:r w:rsidRPr="004C7AB0">
        <w:t>chen oder zu erleichtern. Die Leistungen umfassen insbesondere Hilfen durch Gebärde</w:t>
      </w:r>
      <w:r w:rsidRPr="004C7AB0">
        <w:t>n</w:t>
      </w:r>
      <w:r w:rsidRPr="004C7AB0">
        <w:lastRenderedPageBreak/>
        <w:t>dolmetscher und andere geeignete Kommunikationshilfen. §</w:t>
      </w:r>
      <w:r w:rsidR="005817F5">
        <w:t> </w:t>
      </w:r>
      <w:r w:rsidRPr="004C7AB0">
        <w:t>17 Absatz</w:t>
      </w:r>
      <w:r w:rsidR="005817F5">
        <w:t> </w:t>
      </w:r>
      <w:r w:rsidRPr="004C7AB0">
        <w:t>2 des Ersten B</w:t>
      </w:r>
      <w:r w:rsidRPr="004C7AB0">
        <w:t>u</w:t>
      </w:r>
      <w:r w:rsidRPr="004C7AB0">
        <w:t>ches bleibt unberührt.</w:t>
      </w:r>
    </w:p>
    <w:p w:rsidR="004C7AB0" w:rsidRDefault="004C7AB0" w:rsidP="004C7AB0">
      <w:pPr>
        <w:pStyle w:val="ParagraphBezeichner"/>
      </w:pPr>
    </w:p>
    <w:p w:rsidR="004C7AB0" w:rsidRDefault="004C7AB0" w:rsidP="004C7AB0">
      <w:pPr>
        <w:pStyle w:val="Paragraphberschrift"/>
      </w:pPr>
      <w:bookmarkStart w:id="99" w:name="_Toc438204730"/>
      <w:r w:rsidRPr="004C7AB0">
        <w:t>Leistungen zur Mobilität</w:t>
      </w:r>
      <w:bookmarkEnd w:id="99"/>
    </w:p>
    <w:p w:rsidR="004C7AB0" w:rsidRDefault="004C7AB0" w:rsidP="004C7AB0">
      <w:pPr>
        <w:pStyle w:val="JuristischerAbsatznummeriert"/>
      </w:pPr>
      <w:r w:rsidRPr="004C7AB0">
        <w:t>Leistungen zur Mobilität umfassen</w:t>
      </w:r>
    </w:p>
    <w:p w:rsidR="004C7AB0" w:rsidRDefault="004C7AB0" w:rsidP="004C7AB0">
      <w:pPr>
        <w:pStyle w:val="NummerierungStufe1"/>
      </w:pPr>
      <w:r w:rsidRPr="004C7AB0">
        <w:t>Leistungen zur Beförderung, insbesondere durch einen Beförderungsdienst, und</w:t>
      </w:r>
    </w:p>
    <w:p w:rsidR="004C7AB0" w:rsidRDefault="004C7AB0" w:rsidP="004C7AB0">
      <w:pPr>
        <w:pStyle w:val="NummerierungStufe1"/>
      </w:pPr>
      <w:r w:rsidRPr="004C7AB0">
        <w:t>Leistungen für ein Kraftfahrzeug.</w:t>
      </w:r>
    </w:p>
    <w:p w:rsidR="004C7AB0" w:rsidRDefault="004C7AB0" w:rsidP="004C7AB0">
      <w:pPr>
        <w:pStyle w:val="JuristischerAbsatznummeriert"/>
      </w:pPr>
      <w:r w:rsidRPr="004C7AB0">
        <w:t>Leistungen nach Absatz</w:t>
      </w:r>
      <w:r w:rsidR="005817F5">
        <w:t> </w:t>
      </w:r>
      <w:r w:rsidRPr="004C7AB0">
        <w:t>1 erhalten Leistungsberechtigte nach §</w:t>
      </w:r>
      <w:r w:rsidR="005817F5">
        <w:t> </w:t>
      </w:r>
      <w:r w:rsidRPr="004C7AB0">
        <w:t>2, denen die Nutzung öffentlicher Verkehrsmittel aufgrund der Art und Schwere ihrer Behinderung nicht zumutbar ist. Leistungen nach Absatz</w:t>
      </w:r>
      <w:r w:rsidR="005817F5">
        <w:t> </w:t>
      </w:r>
      <w:r w:rsidRPr="004C7AB0">
        <w:t>1 Nummer</w:t>
      </w:r>
      <w:r w:rsidR="005817F5">
        <w:t> </w:t>
      </w:r>
      <w:r w:rsidRPr="004C7AB0">
        <w:t>2 werden nur erbracht, wenn die Lei</w:t>
      </w:r>
      <w:r w:rsidRPr="004C7AB0">
        <w:t>s</w:t>
      </w:r>
      <w:r w:rsidRPr="004C7AB0">
        <w:t>tungsberechtigten und das Kraftfahrzeug führen können oder gewährleistet ist, dass ein Dritter das Kraftfahrzeug für sie führt und Leistungen nach Absatz</w:t>
      </w:r>
      <w:r w:rsidR="005817F5">
        <w:t> </w:t>
      </w:r>
      <w:r w:rsidRPr="004C7AB0">
        <w:t>1 Nummer</w:t>
      </w:r>
      <w:r w:rsidR="005817F5">
        <w:t> </w:t>
      </w:r>
      <w:r w:rsidRPr="004C7AB0">
        <w:t>1 nicht z</w:t>
      </w:r>
      <w:r w:rsidRPr="004C7AB0">
        <w:t>u</w:t>
      </w:r>
      <w:r w:rsidRPr="004C7AB0">
        <w:t>mutbar oder wirtschaftlich sind.</w:t>
      </w:r>
    </w:p>
    <w:p w:rsidR="004C7AB0" w:rsidRDefault="004C7AB0" w:rsidP="004C7AB0">
      <w:pPr>
        <w:pStyle w:val="JuristischerAbsatznummeriert"/>
      </w:pPr>
      <w:r w:rsidRPr="004C7AB0">
        <w:t>Die Leistungen nach Absatz</w:t>
      </w:r>
      <w:r w:rsidR="005817F5">
        <w:t> </w:t>
      </w:r>
      <w:r w:rsidRPr="004C7AB0">
        <w:t>1 Nummer</w:t>
      </w:r>
      <w:r w:rsidR="005817F5">
        <w:t> </w:t>
      </w:r>
      <w:r w:rsidRPr="004C7AB0">
        <w:t>2 umfassen Leistungen</w:t>
      </w:r>
    </w:p>
    <w:p w:rsidR="004C7AB0" w:rsidRDefault="004C7AB0" w:rsidP="004C7AB0">
      <w:pPr>
        <w:pStyle w:val="NummerierungStufe1"/>
      </w:pPr>
      <w:r w:rsidRPr="004C7AB0">
        <w:t>zur Beschaffung eines Kraftfahrzeugs,</w:t>
      </w:r>
    </w:p>
    <w:p w:rsidR="004C7AB0" w:rsidRDefault="004C7AB0" w:rsidP="004C7AB0">
      <w:pPr>
        <w:pStyle w:val="NummerierungStufe1"/>
      </w:pPr>
      <w:r w:rsidRPr="004C7AB0">
        <w:t>für die erforderliche Zusatzausstattung,</w:t>
      </w:r>
    </w:p>
    <w:p w:rsidR="004C7AB0" w:rsidRDefault="004C7AB0" w:rsidP="004C7AB0">
      <w:pPr>
        <w:pStyle w:val="NummerierungStufe1"/>
      </w:pPr>
      <w:r w:rsidRPr="004C7AB0">
        <w:t>zur Erlangung der Fahrerlaubnis,</w:t>
      </w:r>
    </w:p>
    <w:p w:rsidR="004C7AB0" w:rsidRDefault="004C7AB0" w:rsidP="004C7AB0">
      <w:pPr>
        <w:pStyle w:val="NummerierungStufe1"/>
      </w:pPr>
      <w:r w:rsidRPr="004C7AB0">
        <w:t>zur Instandhaltung und</w:t>
      </w:r>
    </w:p>
    <w:p w:rsidR="004C7AB0" w:rsidRDefault="004C7AB0" w:rsidP="004C7AB0">
      <w:pPr>
        <w:pStyle w:val="NummerierungStufe1"/>
      </w:pPr>
      <w:r w:rsidRPr="004C7AB0">
        <w:t>für die mit dem Betrieb des Kraftfahrzeugs verbundenen Kosten.</w:t>
      </w:r>
    </w:p>
    <w:p w:rsidR="004C7AB0" w:rsidRDefault="004C7AB0" w:rsidP="004C7AB0">
      <w:pPr>
        <w:pStyle w:val="JuristischerAbsatzFolgeabsatz"/>
      </w:pPr>
      <w:r w:rsidRPr="004C7AB0">
        <w:t>Die Bemessung der Leistungen orientiert sich an der Kraftfahrzeughilfe-Verordnung.</w:t>
      </w:r>
    </w:p>
    <w:p w:rsidR="004C7AB0" w:rsidRDefault="004C7AB0" w:rsidP="004C7AB0">
      <w:pPr>
        <w:pStyle w:val="JuristischerAbsatznummeriert"/>
      </w:pPr>
      <w:r w:rsidRPr="004C7AB0">
        <w:t>Sind die Leistungsberechtigten minderjährig, umfassen die Leistungen nach A</w:t>
      </w:r>
      <w:r w:rsidRPr="004C7AB0">
        <w:t>b</w:t>
      </w:r>
      <w:r w:rsidRPr="004C7AB0">
        <w:t>satz</w:t>
      </w:r>
      <w:r w:rsidR="005817F5">
        <w:t> </w:t>
      </w:r>
      <w:r w:rsidRPr="004C7AB0">
        <w:t>1 Nummer</w:t>
      </w:r>
      <w:r w:rsidR="005817F5">
        <w:t> </w:t>
      </w:r>
      <w:r w:rsidRPr="004C7AB0">
        <w:t>2 den wegen der Behinderung erforderlichen Mehraufwand bei der B</w:t>
      </w:r>
      <w:r w:rsidRPr="004C7AB0">
        <w:t>e</w:t>
      </w:r>
      <w:r w:rsidRPr="004C7AB0">
        <w:t>schaffung des Kraftfahrzeugs sowie Leistungen nach Absatz</w:t>
      </w:r>
      <w:r w:rsidR="005817F5">
        <w:t> </w:t>
      </w:r>
      <w:r w:rsidRPr="004C7AB0">
        <w:t>3 Nummer</w:t>
      </w:r>
      <w:r w:rsidR="005817F5">
        <w:t> </w:t>
      </w:r>
      <w:r w:rsidRPr="004C7AB0">
        <w:t>2.</w:t>
      </w:r>
    </w:p>
    <w:p w:rsidR="004C7AB0" w:rsidRDefault="004C7AB0" w:rsidP="004C7AB0">
      <w:pPr>
        <w:pStyle w:val="ParagraphBezeichner"/>
      </w:pPr>
    </w:p>
    <w:p w:rsidR="004C7AB0" w:rsidRDefault="004C7AB0" w:rsidP="004C7AB0">
      <w:pPr>
        <w:pStyle w:val="Paragraphberschrift"/>
      </w:pPr>
      <w:bookmarkStart w:id="100" w:name="_Toc438204732"/>
      <w:r w:rsidRPr="004C7AB0">
        <w:t>Hilfsmittel</w:t>
      </w:r>
      <w:bookmarkEnd w:id="100"/>
    </w:p>
    <w:p w:rsidR="004C7AB0" w:rsidRDefault="004C7AB0" w:rsidP="004C7AB0">
      <w:pPr>
        <w:pStyle w:val="JuristischerAbsatznummeriert"/>
      </w:pPr>
      <w:r w:rsidRPr="004C7AB0">
        <w:t>Die Leistungen umfassen Hilfsmittel, die erforderlich sind, um eine durch die B</w:t>
      </w:r>
      <w:r w:rsidRPr="004C7AB0">
        <w:t>e</w:t>
      </w:r>
      <w:r w:rsidRPr="004C7AB0">
        <w:t>hinderung bestehende Einschränkung einer gleichberechtigten Teilhabe am Leben in der Gemeinschaft auszugleichen. Hierzu gehören insbesondere Computer für Menschen mit Behinderungen.</w:t>
      </w:r>
    </w:p>
    <w:p w:rsidR="004C7AB0" w:rsidRDefault="004C7AB0" w:rsidP="004C7AB0">
      <w:pPr>
        <w:pStyle w:val="JuristischerAbsatznummeriert"/>
      </w:pPr>
      <w:r w:rsidRPr="004C7AB0">
        <w:t>Die Leistungen umfassen auch eine notwendige Unterweisung im Gebrauch der Hilfsmittel sowie deren notwendige Instandhaltung oder Änderung.</w:t>
      </w:r>
    </w:p>
    <w:p w:rsidR="004C7AB0" w:rsidRDefault="004C7AB0" w:rsidP="004C7AB0">
      <w:pPr>
        <w:pStyle w:val="JuristischerAbsatznummeriert"/>
      </w:pPr>
      <w:r w:rsidRPr="004C7AB0">
        <w:t>Soweit es im Einzelfall erforderlich ist, werden Leistungen für eine Doppelau</w:t>
      </w:r>
      <w:r w:rsidRPr="004C7AB0">
        <w:t>s</w:t>
      </w:r>
      <w:r w:rsidRPr="004C7AB0">
        <w:t>stattung erbracht.</w:t>
      </w:r>
    </w:p>
    <w:p w:rsidR="004C7AB0" w:rsidRDefault="004C7AB0" w:rsidP="004C7AB0">
      <w:pPr>
        <w:pStyle w:val="KapitelBezeichner"/>
      </w:pPr>
    </w:p>
    <w:p w:rsidR="004C7AB0" w:rsidRDefault="004C7AB0" w:rsidP="004C7AB0">
      <w:pPr>
        <w:pStyle w:val="Kapitelberschrift"/>
      </w:pPr>
      <w:bookmarkStart w:id="101" w:name="_Toc438204734"/>
      <w:r w:rsidRPr="004C7AB0">
        <w:t>Beteiligung der Verbände und Träger</w:t>
      </w:r>
      <w:bookmarkEnd w:id="101"/>
    </w:p>
    <w:p w:rsidR="004C7AB0" w:rsidRDefault="004C7AB0" w:rsidP="004C7AB0">
      <w:pPr>
        <w:pStyle w:val="ParagraphBezeichner"/>
      </w:pPr>
    </w:p>
    <w:p w:rsidR="004C7AB0" w:rsidRDefault="004C7AB0" w:rsidP="004C7AB0">
      <w:pPr>
        <w:pStyle w:val="Paragraphberschrift"/>
      </w:pPr>
      <w:bookmarkStart w:id="102" w:name="_Toc438204736"/>
      <w:r w:rsidRPr="004C7AB0">
        <w:t>Klagerecht der Verbände</w:t>
      </w:r>
      <w:bookmarkEnd w:id="102"/>
    </w:p>
    <w:p w:rsidR="004C7AB0" w:rsidRDefault="004C7AB0" w:rsidP="004C7AB0">
      <w:pPr>
        <w:pStyle w:val="JuristischerAbsatznichtnummeriert"/>
      </w:pPr>
      <w:r w:rsidRPr="004C7AB0">
        <w:t>Werden Menschen mit Behinderungen in ihren Rechten nach diesem Buch verletzt, können an ihrer Stelle und mit ihrem Einverständnis Verbände klagen, die nach ihrer Sa</w:t>
      </w:r>
      <w:r w:rsidRPr="004C7AB0">
        <w:t>t</w:t>
      </w:r>
      <w:r w:rsidRPr="004C7AB0">
        <w:t xml:space="preserve">zung Menschen mit Behinderungen auf Bundes- oder Landesebene vertreten und nicht </w:t>
      </w:r>
      <w:r w:rsidRPr="004C7AB0">
        <w:lastRenderedPageBreak/>
        <w:t>selbst am Prozess beteiligt sind. In diesem Fall müssen alle Verfahrensvoraussetzungen wie bei einem Rechtsschutzersuchen durch den Menschen mit Behinderungen selbst vo</w:t>
      </w:r>
      <w:r w:rsidRPr="004C7AB0">
        <w:t>r</w:t>
      </w:r>
      <w:r w:rsidRPr="004C7AB0">
        <w:t>liegen.</w:t>
      </w:r>
    </w:p>
    <w:p w:rsidR="004C7AB0" w:rsidRDefault="004C7AB0" w:rsidP="004C7AB0">
      <w:pPr>
        <w:pStyle w:val="ParagraphBezeichner"/>
      </w:pPr>
    </w:p>
    <w:p w:rsidR="004C7AB0" w:rsidRDefault="004C7AB0" w:rsidP="004C7AB0">
      <w:pPr>
        <w:pStyle w:val="Paragraphberschrift"/>
      </w:pPr>
      <w:bookmarkStart w:id="103" w:name="_Toc438204738"/>
      <w:r w:rsidRPr="004C7AB0">
        <w:t>Beirat für die Teilhabe von Menschen mit Behinderungen</w:t>
      </w:r>
      <w:bookmarkEnd w:id="103"/>
    </w:p>
    <w:p w:rsidR="004C7AB0" w:rsidRDefault="004C7AB0" w:rsidP="004C7AB0">
      <w:pPr>
        <w:pStyle w:val="JuristischerAbsatznummeriert"/>
      </w:pPr>
      <w:r w:rsidRPr="004C7AB0">
        <w:t>Beim Bundesministerium für Arbeit und Soziales wird ein Beirat für die Teilhabe von Menschen mit Behinderungen gebildet, der es in Fragen der Teilhabe von Menschen mit Behinderungen berät und bei Aufgaben der Koordinierung unterstützt. Zu den Aufg</w:t>
      </w:r>
      <w:r w:rsidRPr="004C7AB0">
        <w:t>a</w:t>
      </w:r>
      <w:r w:rsidRPr="004C7AB0">
        <w:t>ben des Beirats gehören insbesondere auch</w:t>
      </w:r>
    </w:p>
    <w:p w:rsidR="004C7AB0" w:rsidRDefault="004C7AB0" w:rsidP="004C7AB0">
      <w:pPr>
        <w:pStyle w:val="NummerierungStufe1"/>
      </w:pPr>
      <w:r w:rsidRPr="004C7AB0">
        <w:t>die Unterstützung bei der Förderung von Rehabilitationseinrichtungen und die Mitwi</w:t>
      </w:r>
      <w:r w:rsidRPr="004C7AB0">
        <w:t>r</w:t>
      </w:r>
      <w:r w:rsidRPr="004C7AB0">
        <w:t>kung bei der Vergabe der Mittel des Ausgleichsfonds,</w:t>
      </w:r>
    </w:p>
    <w:p w:rsidR="004C7AB0" w:rsidRDefault="004C7AB0" w:rsidP="004C7AB0">
      <w:pPr>
        <w:pStyle w:val="NummerierungStufe1"/>
      </w:pPr>
      <w:r w:rsidRPr="004C7AB0">
        <w:t>die Anregung und Koordinierung von Maßnahmen zur Evaluierung der in diesem Buch getroffenen Regelungen im Rahmen der Rehabilitationsforschung und als fo</w:t>
      </w:r>
      <w:r w:rsidRPr="004C7AB0">
        <w:t>r</w:t>
      </w:r>
      <w:r w:rsidRPr="004C7AB0">
        <w:t>schungsbegleitender Ausschuss die Unterstützung des Ministeriums bei der Festl</w:t>
      </w:r>
      <w:r w:rsidRPr="004C7AB0">
        <w:t>e</w:t>
      </w:r>
      <w:r w:rsidRPr="004C7AB0">
        <w:t>gung von Fragestellungen und Kriterien.</w:t>
      </w:r>
    </w:p>
    <w:p w:rsidR="004C7AB0" w:rsidRDefault="004C7AB0" w:rsidP="004C7AB0">
      <w:pPr>
        <w:pStyle w:val="JuristischerAbsatzFolgeabsatz"/>
      </w:pPr>
      <w:r w:rsidRPr="004C7AB0">
        <w:t>Das Bundesministerium für Arbeit und Soziales trifft Entscheidungen über die Vergabe der Mittel des Ausgleichsfonds nur auf Grund von Vorschlägen des Beirats.</w:t>
      </w:r>
    </w:p>
    <w:p w:rsidR="004C7AB0" w:rsidRDefault="004C7AB0" w:rsidP="004C7AB0">
      <w:pPr>
        <w:pStyle w:val="JuristischerAbsatznummeriert"/>
      </w:pPr>
      <w:r w:rsidRPr="004C7AB0">
        <w:t>Der Beirat besteht aus 48 Mitgliedern. Von diesen beruft das Bundesministerium für Arbeit und Soziales zwei Mitglieder auf Vorschlag der Gruppenvertreter der Arbei</w:t>
      </w:r>
      <w:r w:rsidRPr="004C7AB0">
        <w:t>t</w:t>
      </w:r>
      <w:r w:rsidRPr="004C7AB0">
        <w:t>nehmer im Verwaltungsrat der Bundesagentur für Arbeit, zwei Mitglieder auf Vorschlag der Gruppenvertreter der Arbeitgeber im Verwaltungsrat der Bundesagentur für Arbeit, sechs Mitglieder auf Vorschlag der Behindertenverbände, die nach der Zusammense</w:t>
      </w:r>
      <w:r w:rsidRPr="004C7AB0">
        <w:t>t</w:t>
      </w:r>
      <w:r w:rsidRPr="004C7AB0">
        <w:t>zung ihrer Mitglieder dazu berufen sind, Menschen mit Behinderungen auf Bundesebene zu vertreten, 16 Mitglieder auf Vorschlag der Länder, drei Mitglieder auf Vorschlag der Bundesvereinigung der kommunalen Spitzenverbände, ein Mitglied auf Vorschlag der Bundesarbeitsgemeinschaft der Integrationsämter und Hauptfürsorgestellen, ein Mitglied auf Vorschlag des Vorstands der Bundesagentur für Arbeit, zwei Mitglieder auf Vorschlag der Spitzenverbände der Krankenkassen, ein Mitglied auf Vorschlag der Spitzenverein</w:t>
      </w:r>
      <w:r w:rsidRPr="004C7AB0">
        <w:t>i</w:t>
      </w:r>
      <w:r w:rsidRPr="004C7AB0">
        <w:t>gungen der Träger der gesetzlichen Unfallversicherung, drei Mitglieder auf Vorschlag der Deutschen Rentenversicherung Bund, ein Mitglied auf Vorschlag der Bundesarbeitsg</w:t>
      </w:r>
      <w:r w:rsidRPr="004C7AB0">
        <w:t>e</w:t>
      </w:r>
      <w:r w:rsidRPr="004C7AB0">
        <w:t>meinschaft der überörtlichen Träger der Sozialhilfe, ein Mitglied auf Vorschlag der Bu</w:t>
      </w:r>
      <w:r w:rsidRPr="004C7AB0">
        <w:t>n</w:t>
      </w:r>
      <w:r w:rsidRPr="004C7AB0">
        <w:t>desarbeitsgemeinschaft der Freien Wohlfahrtspflege, ein Mitglied auf Vorschlag der Bu</w:t>
      </w:r>
      <w:r w:rsidRPr="004C7AB0">
        <w:t>n</w:t>
      </w:r>
      <w:r w:rsidRPr="004C7AB0">
        <w:t>desarbeitsgemeinschaft für Unterstützte Beschäftigung, fünf Mitglieder auf Vorschlag der Arbeitsgemeinschaften der Einrichtungen der medizinischen Rehabilitation, der Berufsfö</w:t>
      </w:r>
      <w:r w:rsidRPr="004C7AB0">
        <w:t>r</w:t>
      </w:r>
      <w:r w:rsidRPr="004C7AB0">
        <w:t>derungswerke, der Berufsbildungswerke, der Werkstätten für behinderte Menschen und der Integrationsfirmen, ein Mitglied auf Vorschlag der für die Wahrnehmung der Intere</w:t>
      </w:r>
      <w:r w:rsidRPr="004C7AB0">
        <w:t>s</w:t>
      </w:r>
      <w:r w:rsidRPr="004C7AB0">
        <w:t>sen der ambulanten und stationären Rehabilitationseinrichtungen auf Bundesebene ma</w:t>
      </w:r>
      <w:r w:rsidRPr="004C7AB0">
        <w:t>ß</w:t>
      </w:r>
      <w:r w:rsidRPr="004C7AB0">
        <w:t>geblichen Spitzenverbände, zwei Mitglieder auf Vorschlag der Kassenärztlichen Bunde</w:t>
      </w:r>
      <w:r w:rsidRPr="004C7AB0">
        <w:t>s</w:t>
      </w:r>
      <w:r w:rsidRPr="004C7AB0">
        <w:t>vereinigung und der Bundesärztekammer. Für jedes Mitglied ist ein stellvertretendes Mi</w:t>
      </w:r>
      <w:r w:rsidRPr="004C7AB0">
        <w:t>t</w:t>
      </w:r>
      <w:r w:rsidRPr="004C7AB0">
        <w:t>glied zu berufen.</w:t>
      </w:r>
    </w:p>
    <w:p w:rsidR="004C7AB0" w:rsidRDefault="004C7AB0" w:rsidP="004C7AB0">
      <w:pPr>
        <w:pStyle w:val="ParagraphBezeichner"/>
      </w:pPr>
    </w:p>
    <w:p w:rsidR="004C7AB0" w:rsidRDefault="004C7AB0" w:rsidP="004C7AB0">
      <w:pPr>
        <w:pStyle w:val="Paragraphberschrift"/>
      </w:pPr>
      <w:bookmarkStart w:id="104" w:name="_Toc438204740"/>
      <w:r w:rsidRPr="004C7AB0">
        <w:t>Verfahren des Beirats</w:t>
      </w:r>
      <w:bookmarkEnd w:id="104"/>
    </w:p>
    <w:p w:rsidR="004C7AB0" w:rsidRDefault="004C7AB0" w:rsidP="004C7AB0">
      <w:pPr>
        <w:pStyle w:val="JuristischerAbsatznichtnummeriert"/>
      </w:pPr>
      <w:r w:rsidRPr="004C7AB0">
        <w:t>Der Beirat für die Teilhabe von Menschen mit Behinderungen wählt aus den ihm a</w:t>
      </w:r>
      <w:r w:rsidRPr="004C7AB0">
        <w:t>n</w:t>
      </w:r>
      <w:r w:rsidRPr="004C7AB0">
        <w:t>gehörenden Mitgliedern von Seiten der Arbeitnehmer, Arbeitgeber und Organisationen behinderter Menschen jeweils für die Dauer eines Jahres einen Vorsitzenden oder eine Vorsitzende und einen Stellvertreter oder eine Stellvertreterin. Im Übrigen gilt [§</w:t>
      </w:r>
      <w:r w:rsidR="005817F5">
        <w:t> </w:t>
      </w:r>
      <w:r w:rsidRPr="004C7AB0">
        <w:t>106] en</w:t>
      </w:r>
      <w:r w:rsidRPr="004C7AB0">
        <w:t>t</w:t>
      </w:r>
      <w:r w:rsidRPr="004C7AB0">
        <w:t>sprechend.</w:t>
      </w:r>
    </w:p>
    <w:p w:rsidR="004C7AB0" w:rsidRDefault="004C7AB0" w:rsidP="004C7AB0">
      <w:pPr>
        <w:pStyle w:val="ParagraphBezeichner"/>
      </w:pPr>
    </w:p>
    <w:p w:rsidR="004C7AB0" w:rsidRDefault="004C7AB0" w:rsidP="004C7AB0">
      <w:pPr>
        <w:pStyle w:val="Paragraphberschrift"/>
      </w:pPr>
      <w:bookmarkStart w:id="105" w:name="_Toc438204742"/>
      <w:r w:rsidRPr="004C7AB0">
        <w:t>Berichte über die Lage von Menschen mit Behinderungen und die Entwicklung ihrer Teilhabe</w:t>
      </w:r>
      <w:bookmarkEnd w:id="105"/>
    </w:p>
    <w:p w:rsidR="004C7AB0" w:rsidRDefault="004C7AB0" w:rsidP="004C7AB0">
      <w:pPr>
        <w:pStyle w:val="JuristischerAbsatznummeriert"/>
      </w:pPr>
      <w:r w:rsidRPr="004C7AB0">
        <w:t>Die Bundesregierung berichtet den gesetzgebenden Körperschaften des Bundes einmal in der Legislaturperiode, mindestens jedoch alle vier Jahre, über die Lebenslagen der Menschen mit Behinderungen und der von Behinderungen bedrohten Menschen s</w:t>
      </w:r>
      <w:r w:rsidRPr="004C7AB0">
        <w:t>o</w:t>
      </w:r>
      <w:r w:rsidRPr="004C7AB0">
        <w:t>wie über die Entwicklung ihrer Teilhabe am Arbeitsleben und am Leben in der Gesel</w:t>
      </w:r>
      <w:r w:rsidRPr="004C7AB0">
        <w:t>l</w:t>
      </w:r>
      <w:r w:rsidRPr="004C7AB0">
        <w:t>schaft. Die Berichterstattung zu den Lebenslagen umfasst Querschnittsthemen wie Ge</w:t>
      </w:r>
      <w:r w:rsidRPr="004C7AB0">
        <w:t>n</w:t>
      </w:r>
      <w:r w:rsidRPr="004C7AB0">
        <w:t>der Mainstreaming, Migration, Alter, Barrierefreiheit, Diskriminierung, Assistenzbedarf und Armut. Gegenstand des Berichtes sind auch Forschungsergebnisse über Wirtschaftlic</w:t>
      </w:r>
      <w:r w:rsidRPr="004C7AB0">
        <w:t>h</w:t>
      </w:r>
      <w:r w:rsidRPr="004C7AB0">
        <w:t>keit und Wirksamkeit staatlicher Maßnahmen und der Leistungen der Rehabilitationstr</w:t>
      </w:r>
      <w:r w:rsidRPr="004C7AB0">
        <w:t>ä</w:t>
      </w:r>
      <w:r w:rsidRPr="004C7AB0">
        <w:t>ger für die Zielgruppen des Berichts.</w:t>
      </w:r>
    </w:p>
    <w:p w:rsidR="00E231DC" w:rsidRDefault="00E231DC" w:rsidP="00E231DC">
      <w:pPr>
        <w:pStyle w:val="JuristischerAbsatznummeriert"/>
      </w:pPr>
      <w:r w:rsidRPr="00E231DC">
        <w:t>Die Verbände der Menschen mit Behinderungen werden an der Weiterentwic</w:t>
      </w:r>
      <w:r w:rsidRPr="00E231DC">
        <w:t>k</w:t>
      </w:r>
      <w:r w:rsidRPr="00E231DC">
        <w:t>lung des Berichtskonzeptes beteiligt.</w:t>
      </w:r>
    </w:p>
    <w:p w:rsidR="00E231DC" w:rsidRDefault="00E231DC" w:rsidP="00E231DC">
      <w:pPr>
        <w:pStyle w:val="ParagraphBezeichner"/>
      </w:pPr>
    </w:p>
    <w:p w:rsidR="00E231DC" w:rsidRDefault="00E231DC" w:rsidP="00E231DC">
      <w:pPr>
        <w:pStyle w:val="Paragraphberschrift"/>
      </w:pPr>
      <w:bookmarkStart w:id="106" w:name="_Toc438204744"/>
      <w:r w:rsidRPr="00E231DC">
        <w:t>Verordnungsermächtigung</w:t>
      </w:r>
      <w:bookmarkEnd w:id="106"/>
    </w:p>
    <w:p w:rsidR="00E231DC" w:rsidRDefault="00E231DC" w:rsidP="00E231DC">
      <w:pPr>
        <w:pStyle w:val="JuristischerAbsatznichtnummeriert"/>
      </w:pPr>
      <w:r w:rsidRPr="00E231DC">
        <w:t>Das Bundesministerium für Arbeit und Soziales kann durch Rechtsverordnung mit Zustimmung des Bundesrates weitere Vorschriften über die Geschäftsführung und das Verfahren des Beirats nach §</w:t>
      </w:r>
      <w:r w:rsidR="005817F5">
        <w:t> </w:t>
      </w:r>
      <w:r w:rsidRPr="00E231DC">
        <w:t>87 erlassen.</w:t>
      </w:r>
    </w:p>
    <w:p w:rsidR="00E231DC" w:rsidRDefault="00E231DC" w:rsidP="00E231DC">
      <w:pPr>
        <w:pStyle w:val="TeilBezeichner"/>
      </w:pPr>
    </w:p>
    <w:p w:rsidR="00E231DC" w:rsidRDefault="00E231DC" w:rsidP="00E231DC">
      <w:pPr>
        <w:pStyle w:val="Teilberschrift"/>
      </w:pPr>
      <w:bookmarkStart w:id="107" w:name="_Toc438204746"/>
      <w:r w:rsidRPr="00E231DC">
        <w:t>Besondere Leistungen zur selbstbestimmten L</w:t>
      </w:r>
      <w:r w:rsidRPr="00E231DC">
        <w:t>e</w:t>
      </w:r>
      <w:r w:rsidRPr="00E231DC">
        <w:t>bensführung für Menschen mit Behinderungen (Eingliederungshilferecht)</w:t>
      </w:r>
      <w:bookmarkEnd w:id="107"/>
    </w:p>
    <w:p w:rsidR="00E231DC" w:rsidRDefault="00E231DC" w:rsidP="00E231DC">
      <w:pPr>
        <w:pStyle w:val="KapitelBezeichner"/>
      </w:pPr>
    </w:p>
    <w:p w:rsidR="00E231DC" w:rsidRDefault="00E231DC" w:rsidP="00E231DC">
      <w:pPr>
        <w:pStyle w:val="Kapitelberschrift"/>
      </w:pPr>
      <w:bookmarkStart w:id="108" w:name="_Toc438204748"/>
      <w:r w:rsidRPr="00E231DC">
        <w:t>Allgemeine Vorschriften</w:t>
      </w:r>
      <w:bookmarkEnd w:id="108"/>
    </w:p>
    <w:p w:rsidR="00E231DC" w:rsidRDefault="00E231DC" w:rsidP="00E231DC">
      <w:pPr>
        <w:pStyle w:val="ParagraphBezeichner"/>
      </w:pPr>
    </w:p>
    <w:p w:rsidR="00E231DC" w:rsidRDefault="00E231DC" w:rsidP="00E231DC">
      <w:pPr>
        <w:pStyle w:val="Paragraphberschrift"/>
      </w:pPr>
      <w:bookmarkStart w:id="109" w:name="_Toc438204750"/>
      <w:r w:rsidRPr="00E231DC">
        <w:t>Aufgabe der Eingliederungshilfe</w:t>
      </w:r>
      <w:bookmarkEnd w:id="109"/>
    </w:p>
    <w:p w:rsidR="00E231DC" w:rsidRDefault="00E231DC" w:rsidP="00E231DC">
      <w:pPr>
        <w:pStyle w:val="JuristischerAbsatznummeriert"/>
      </w:pPr>
      <w:r w:rsidRPr="00E231DC">
        <w:t>Aufgabe der Eingliederungshilfe ist es, Leistungsberechtigten eine individuelle Lebensführung zu ermöglichen, die der Würde des Menschen entspricht, und die gleic</w:t>
      </w:r>
      <w:r w:rsidRPr="00E231DC">
        <w:t>h</w:t>
      </w:r>
      <w:r w:rsidRPr="00E231DC">
        <w:t>berechtigte Teilhabe am Leben in der Gesellschaft zu fördern. Die Leistung soll sie bef</w:t>
      </w:r>
      <w:r w:rsidRPr="00E231DC">
        <w:t>ä</w:t>
      </w:r>
      <w:r w:rsidRPr="00E231DC">
        <w:t>higen, ihre Lebensplanung und -führung möglichst selbstbestimmt und eigenverantwor</w:t>
      </w:r>
      <w:r w:rsidRPr="00E231DC">
        <w:t>t</w:t>
      </w:r>
      <w:r w:rsidRPr="00E231DC">
        <w:t>lich wahrnehmen zu können.</w:t>
      </w:r>
    </w:p>
    <w:p w:rsidR="00E231DC" w:rsidRDefault="00E231DC" w:rsidP="00E231DC">
      <w:pPr>
        <w:pStyle w:val="JuristischerAbsatznummeriert"/>
      </w:pPr>
      <w:r w:rsidRPr="00E231DC">
        <w:t>Besondere Aufgabe der Medizinischen Rehabilitation ist es, eine Beeinträcht</w:t>
      </w:r>
      <w:r w:rsidRPr="00E231DC">
        <w:t>i</w:t>
      </w:r>
      <w:r w:rsidRPr="00E231DC">
        <w:t>gung nach [§</w:t>
      </w:r>
      <w:r w:rsidR="005817F5">
        <w:t> </w:t>
      </w:r>
      <w:r w:rsidRPr="00E231DC">
        <w:t>97 Absatz 1] abzuwenden, zu beseitigen, zu mindern, auszugleichen, eine Verschlimmerung zu verhüten oder die Leistungsberechtigten soweit wie möglich una</w:t>
      </w:r>
      <w:r w:rsidRPr="00E231DC">
        <w:t>b</w:t>
      </w:r>
      <w:r w:rsidRPr="00E231DC">
        <w:t>hängig von Pflege zu machen.</w:t>
      </w:r>
    </w:p>
    <w:p w:rsidR="00E231DC" w:rsidRDefault="00E231DC" w:rsidP="00E231DC">
      <w:pPr>
        <w:pStyle w:val="JuristischerAbsatznummeriert"/>
      </w:pPr>
      <w:r w:rsidRPr="00E231DC">
        <w:t>Besondere Aufgabe der Teilhabe am Arbeitsleben ist es, die Aufnahme, Au</w:t>
      </w:r>
      <w:r w:rsidRPr="00E231DC">
        <w:t>s</w:t>
      </w:r>
      <w:r w:rsidRPr="00E231DC">
        <w:t>übung und Sicherung einer der Eignung und Neigung der Leistungsberechtigten entspr</w:t>
      </w:r>
      <w:r w:rsidRPr="00E231DC">
        <w:t>e</w:t>
      </w:r>
      <w:r w:rsidRPr="00E231DC">
        <w:t>chenden Beschäftigung sowie die Weiterentwicklung ihrer Leistungsfähigkeit und Persö</w:t>
      </w:r>
      <w:r w:rsidRPr="00E231DC">
        <w:t>n</w:t>
      </w:r>
      <w:r w:rsidRPr="00E231DC">
        <w:t>lichkeit zu fördern.</w:t>
      </w:r>
    </w:p>
    <w:p w:rsidR="00E231DC" w:rsidRDefault="00E231DC" w:rsidP="00E231DC">
      <w:pPr>
        <w:pStyle w:val="JuristischerAbsatznummeriert"/>
      </w:pPr>
      <w:r w:rsidRPr="00E231DC">
        <w:t xml:space="preserve">Besondere Aufgabe der Teilhabe an Bildung ist es, Leistungsberechtigten eine ihren Fähigkeiten und Leistungen entsprechende Schulbildung und schulische Ausbildung </w:t>
      </w:r>
      <w:r w:rsidRPr="00E231DC">
        <w:lastRenderedPageBreak/>
        <w:t>für einen Beruf zur Förderung ihrer Teilhabe am Leben in der Gesellschaft zu ermögl</w:t>
      </w:r>
      <w:r w:rsidRPr="00E231DC">
        <w:t>i</w:t>
      </w:r>
      <w:r w:rsidRPr="00E231DC">
        <w:t>chen.</w:t>
      </w:r>
    </w:p>
    <w:p w:rsidR="00E231DC" w:rsidRDefault="00E231DC" w:rsidP="00E231DC">
      <w:pPr>
        <w:pStyle w:val="JuristischerAbsatznummeriert"/>
      </w:pPr>
      <w:r w:rsidRPr="00E231DC">
        <w:t>Besondere Aufgabe der Sozialen Teilhabe ist es, die gleichberechtigte Teilhabe am Leben in der Gemeinschaft zu ermöglichen oder zu erleichtern.</w:t>
      </w:r>
    </w:p>
    <w:p w:rsidR="00E231DC" w:rsidRDefault="00E231DC" w:rsidP="00E231DC">
      <w:pPr>
        <w:pStyle w:val="ParagraphBezeichner"/>
      </w:pPr>
    </w:p>
    <w:p w:rsidR="00E231DC" w:rsidRDefault="00E231DC" w:rsidP="00E231DC">
      <w:pPr>
        <w:pStyle w:val="Paragraphberschrift"/>
      </w:pPr>
      <w:bookmarkStart w:id="110" w:name="_Toc438204752"/>
      <w:proofErr w:type="spellStart"/>
      <w:r w:rsidRPr="00E231DC">
        <w:t>Nachrang</w:t>
      </w:r>
      <w:proofErr w:type="spellEnd"/>
      <w:r w:rsidRPr="00E231DC">
        <w:t xml:space="preserve"> der Eingliederungshilfe</w:t>
      </w:r>
      <w:bookmarkEnd w:id="110"/>
    </w:p>
    <w:p w:rsidR="00E231DC" w:rsidRDefault="00E231DC" w:rsidP="00E231DC">
      <w:pPr>
        <w:pStyle w:val="JuristischerAbsatznummeriert"/>
      </w:pPr>
      <w:r w:rsidRPr="00E231DC">
        <w:t>Eingliederungshilfe erhält, wer die erforderliche Leistung nicht von anderen oder von Trägern anderer Sozialleistungen erhält.</w:t>
      </w:r>
    </w:p>
    <w:p w:rsidR="00E231DC" w:rsidRDefault="00E231DC" w:rsidP="00E231DC">
      <w:pPr>
        <w:pStyle w:val="JuristischerAbsatznummeriert"/>
      </w:pPr>
      <w:r w:rsidRPr="00E231DC">
        <w:t>Verpflichtungen anderer, insbesondere der Träger anderer Sozialleistungen, bleiben unberührt. Leistungen anderer dürfen nicht deshalb versagt werden, weil dieser Teil entsprechende Leistungen vorsieht; dies gilt insbesondere bei einer gesetzlichen Verpflichtung der Träger anderer Sozialleistungen oder anderer Stellen, in ihrem Veran</w:t>
      </w:r>
      <w:r w:rsidRPr="00E231DC">
        <w:t>t</w:t>
      </w:r>
      <w:r w:rsidRPr="00E231DC">
        <w:t>wortungsbereich die Verwirklichung der Rechte für Menschen mit Behinderungen zu g</w:t>
      </w:r>
      <w:r w:rsidRPr="00E231DC">
        <w:t>e</w:t>
      </w:r>
      <w:r w:rsidRPr="00E231DC">
        <w:t>währleisten oder zu fördern.</w:t>
      </w:r>
    </w:p>
    <w:p w:rsidR="00E231DC" w:rsidRDefault="00E61130" w:rsidP="00E61130">
      <w:pPr>
        <w:pStyle w:val="ParagraphBezeichner"/>
        <w:numPr>
          <w:ilvl w:val="0"/>
          <w:numId w:val="0"/>
        </w:numPr>
      </w:pPr>
      <w:r>
        <w:t>§</w:t>
      </w:r>
      <w:r w:rsidR="005817F5">
        <w:t> </w:t>
      </w:r>
      <w:r>
        <w:t>91a</w:t>
      </w:r>
    </w:p>
    <w:p w:rsidR="00E231DC" w:rsidRDefault="00E231DC" w:rsidP="00E231DC">
      <w:pPr>
        <w:pStyle w:val="Paragraphberschrift"/>
      </w:pPr>
      <w:bookmarkStart w:id="111" w:name="_Toc438204754"/>
      <w:r w:rsidRPr="00E231DC">
        <w:t>Eigenbeitrag (Nummerierung anpassen)</w:t>
      </w:r>
      <w:bookmarkEnd w:id="111"/>
    </w:p>
    <w:p w:rsidR="00E231DC" w:rsidRDefault="00E231DC" w:rsidP="00E231DC">
      <w:pPr>
        <w:pStyle w:val="JuristischerAbsatznichtnummeriert"/>
      </w:pPr>
      <w:r w:rsidRPr="00E231DC">
        <w:t>Zu den Leistungen der Eingliederungshilfe ist nach Maßgabe des [Kapitels 9] ein E</w:t>
      </w:r>
      <w:r w:rsidRPr="00E231DC">
        <w:t>i</w:t>
      </w:r>
      <w:r w:rsidRPr="00E231DC">
        <w:t>genbeitrag beizutragen.</w:t>
      </w:r>
    </w:p>
    <w:p w:rsidR="00E231DC" w:rsidRDefault="00E231DC" w:rsidP="00E61130">
      <w:pPr>
        <w:pStyle w:val="ParagraphBezeichner"/>
        <w:numPr>
          <w:ilvl w:val="1"/>
          <w:numId w:val="46"/>
        </w:numPr>
      </w:pPr>
    </w:p>
    <w:p w:rsidR="00E231DC" w:rsidRDefault="00E231DC" w:rsidP="00E231DC">
      <w:pPr>
        <w:pStyle w:val="Paragraphberschrift"/>
      </w:pPr>
      <w:bookmarkStart w:id="112" w:name="_Toc438204756"/>
      <w:r w:rsidRPr="00E231DC">
        <w:t>Verhältnis zu anderen Rechtsbereichen</w:t>
      </w:r>
      <w:bookmarkEnd w:id="112"/>
    </w:p>
    <w:p w:rsidR="00E231DC" w:rsidRDefault="00E231DC" w:rsidP="00E231DC">
      <w:pPr>
        <w:pStyle w:val="JuristischerAbsatznummeriert"/>
      </w:pPr>
      <w:r w:rsidRPr="00E231DC">
        <w:t>Pflegerische Betreuungsmaßnahmen nach §</w:t>
      </w:r>
      <w:r w:rsidR="005817F5">
        <w:t> </w:t>
      </w:r>
      <w:r w:rsidRPr="00E231DC">
        <w:t>36 des Elften Buches oder §</w:t>
      </w:r>
      <w:r w:rsidR="005817F5">
        <w:t> </w:t>
      </w:r>
      <w:r w:rsidRPr="00E231DC">
        <w:t>64b des Zwölften Buches und Maßnahmen zur Verbesserung des Wohnumfelds nach §</w:t>
      </w:r>
      <w:r w:rsidR="005817F5">
        <w:t> </w:t>
      </w:r>
      <w:r w:rsidRPr="00E231DC">
        <w:t>40 des Elften Buches oder §</w:t>
      </w:r>
      <w:r w:rsidR="005817F5">
        <w:t> </w:t>
      </w:r>
      <w:r w:rsidRPr="00E231DC">
        <w:t>64e des Zwölften Buches gehen den Leistungen der Einglied</w:t>
      </w:r>
      <w:r w:rsidRPr="00E231DC">
        <w:t>e</w:t>
      </w:r>
      <w:r w:rsidRPr="00E231DC">
        <w:t>rungshilfe nach diesem Teil vor.</w:t>
      </w:r>
    </w:p>
    <w:p w:rsidR="00E231DC" w:rsidRDefault="00E231DC" w:rsidP="00E231DC">
      <w:pPr>
        <w:pStyle w:val="JuristischerAbsatznummeriert"/>
      </w:pPr>
      <w:r w:rsidRPr="00E231DC">
        <w:t>Die Vorschriften über die Leistungen zur Sicherung des Lebensunterhalts nach dem Zweiten Buch sowie über die Hilfe zum Lebensunterhalt und die Grundsicherung im Alter und bei Erwerbsminderung nach dem Zwölften Buch bleiben unberührt.</w:t>
      </w:r>
    </w:p>
    <w:p w:rsidR="00E231DC" w:rsidRDefault="00E231DC" w:rsidP="00E231DC">
      <w:pPr>
        <w:pStyle w:val="JuristischerAbsatznummeriert"/>
      </w:pPr>
      <w:r w:rsidRPr="00E231DC">
        <w:t>Die Vorschriften zur rechtlichen Betreuung nach §§</w:t>
      </w:r>
      <w:r w:rsidR="005817F5">
        <w:t> </w:t>
      </w:r>
      <w:r w:rsidRPr="00E231DC">
        <w:t>1896 ff. des Bürgerlichen Gesetzbuchs bleiben unberührt.</w:t>
      </w:r>
    </w:p>
    <w:p w:rsidR="00E231DC" w:rsidRDefault="00E231DC" w:rsidP="00E231DC">
      <w:pPr>
        <w:pStyle w:val="ParagraphBezeichner"/>
      </w:pPr>
    </w:p>
    <w:p w:rsidR="00E231DC" w:rsidRDefault="00E231DC" w:rsidP="00E231DC">
      <w:pPr>
        <w:pStyle w:val="Paragraphberschrift"/>
      </w:pPr>
      <w:bookmarkStart w:id="113" w:name="_Toc438204758"/>
      <w:r w:rsidRPr="00E231DC">
        <w:t>Aufgaben der Länder</w:t>
      </w:r>
      <w:bookmarkEnd w:id="113"/>
    </w:p>
    <w:p w:rsidR="00E231DC" w:rsidRDefault="00E231DC" w:rsidP="00E231DC">
      <w:pPr>
        <w:pStyle w:val="JuristischerAbsatznummeriert"/>
      </w:pPr>
      <w:r w:rsidRPr="00E231DC">
        <w:t>Die Länder bestimmen die für die Durchführung dieses Teils zuständigen Träger der Eingliederungshilfe.</w:t>
      </w:r>
    </w:p>
    <w:p w:rsidR="00E231DC" w:rsidRDefault="00E231DC" w:rsidP="00E231DC">
      <w:pPr>
        <w:pStyle w:val="JuristischerAbsatznummeriert"/>
      </w:pPr>
      <w:r w:rsidRPr="00E231DC">
        <w:t>Bei der Bestimmung durch Landesrecht ist sicherzustellen, dass die Träger der Eingliederungshilfe nach ihrer Leistungsfähigkeit zur Erfüllung dieser Aufgaben geeignet sind. Sind in einem Land mehrere Träger der Eingliederungshilfe bestimmt worden, unte</w:t>
      </w:r>
      <w:r w:rsidRPr="00E231DC">
        <w:t>r</w:t>
      </w:r>
      <w:r w:rsidRPr="00E231DC">
        <w:t>stützen die obersten Landessozialbehörden die Träger bei der Durchführung der Aufg</w:t>
      </w:r>
      <w:r w:rsidRPr="00E231DC">
        <w:t>a</w:t>
      </w:r>
      <w:r w:rsidRPr="00E231DC">
        <w:t>ben nach diesem Teil. Dabei sollen sie insbesondere den Erfahrungsaustausch zwischen den Trägern sowie die Entwicklung und Durchführung von Instrumenten zur zielgericht</w:t>
      </w:r>
      <w:r w:rsidRPr="00E231DC">
        <w:t>e</w:t>
      </w:r>
      <w:r w:rsidRPr="00E231DC">
        <w:t>ten Erbringung und Überprüfung von Leistungen und der Qualitätssicherung einschließlich der Wirksamkeit der Leistungen fördern.</w:t>
      </w:r>
    </w:p>
    <w:p w:rsidR="00E231DC" w:rsidRDefault="00E231DC" w:rsidP="00E231DC">
      <w:pPr>
        <w:pStyle w:val="JuristischerAbsatznummeriert"/>
      </w:pPr>
      <w:r w:rsidRPr="00E231DC">
        <w:t>Die Länder haben auf flächendeckende, bedarfsdeckende, am Sozialraum orie</w:t>
      </w:r>
      <w:r w:rsidRPr="00E231DC">
        <w:t>n</w:t>
      </w:r>
      <w:r w:rsidRPr="00E231DC">
        <w:t>tierte und inklusiv ausgerichtete Angebote von Leistungsanbietern hinzuwirken und unte</w:t>
      </w:r>
      <w:r w:rsidRPr="00E231DC">
        <w:t>r</w:t>
      </w:r>
      <w:r w:rsidRPr="00E231DC">
        <w:lastRenderedPageBreak/>
        <w:t>stützen die Träger der Eingliederungshilfe bei der Umsetzung ihres Sicherstellungsauftr</w:t>
      </w:r>
      <w:r w:rsidRPr="00E231DC">
        <w:t>a</w:t>
      </w:r>
      <w:r w:rsidRPr="00E231DC">
        <w:t>ges.</w:t>
      </w:r>
    </w:p>
    <w:p w:rsidR="00E231DC" w:rsidRDefault="00E231DC" w:rsidP="00E231DC">
      <w:pPr>
        <w:pStyle w:val="JuristischerAbsatznummeriert"/>
      </w:pPr>
      <w:r w:rsidRPr="00E231DC">
        <w:t>Zur Förderung und Weiterentwicklung der Strukturen der Eingliederungshilfe bi</w:t>
      </w:r>
      <w:r w:rsidRPr="00E231DC">
        <w:t>l</w:t>
      </w:r>
      <w:r w:rsidRPr="00E231DC">
        <w:t>den die Länder Arbeitsgemeinschaften. Die Arbeitsgemeinschaften bestehen aus Vertr</w:t>
      </w:r>
      <w:r w:rsidRPr="00E231DC">
        <w:t>e</w:t>
      </w:r>
      <w:r w:rsidRPr="00E231DC">
        <w:t>tern des für die Eingliederungshilfe zuständigen Ministeriums, der Träger der Einglied</w:t>
      </w:r>
      <w:r w:rsidRPr="00E231DC">
        <w:t>e</w:t>
      </w:r>
      <w:r w:rsidRPr="00E231DC">
        <w:t>rungshilfe, der Leistungserbringer sowie aus Vertretern der Verbände für Menschen mit Behinderungen. Die Landesregierungen werden ermächtigt, das Nähere über die Z</w:t>
      </w:r>
      <w:r w:rsidRPr="00E231DC">
        <w:t>u</w:t>
      </w:r>
      <w:r w:rsidRPr="00E231DC">
        <w:t>sammensetzung und das Verfahren zu bestimmen.</w:t>
      </w:r>
    </w:p>
    <w:p w:rsidR="00E231DC" w:rsidRDefault="00E231DC" w:rsidP="00E231DC">
      <w:pPr>
        <w:pStyle w:val="JuristischerAbsatznummeriert"/>
      </w:pPr>
      <w:r w:rsidRPr="00E231DC">
        <w:t>Die Länder treffen sich regelmäßig unter Beteiligung des Bundes sowie der Tr</w:t>
      </w:r>
      <w:r w:rsidRPr="00E231DC">
        <w:t>ä</w:t>
      </w:r>
      <w:r w:rsidRPr="00E231DC">
        <w:t>ger der Eingliederungshilfe zu einem Erfahrungsaustausch. Die Verbände der Leistung</w:t>
      </w:r>
      <w:r w:rsidRPr="00E231DC">
        <w:t>s</w:t>
      </w:r>
      <w:r w:rsidRPr="00E231DC">
        <w:t>erbringer sowie die Verbände für Menschen mit Behinderungen können hinzugezogen werden. Gegenstand des Erfahrungsaustausches sind insbesondere</w:t>
      </w:r>
    </w:p>
    <w:p w:rsidR="00E231DC" w:rsidRDefault="00E231DC" w:rsidP="00E231DC">
      <w:pPr>
        <w:pStyle w:val="NummerierungStufe1"/>
      </w:pPr>
      <w:r w:rsidRPr="00E231DC">
        <w:t>flächendeckende, bedarfsdeckende, am Sozialraum orientierte und inklusiv ausg</w:t>
      </w:r>
      <w:r w:rsidRPr="00E231DC">
        <w:t>e</w:t>
      </w:r>
      <w:r w:rsidRPr="00E231DC">
        <w:t>richtete Angebote,</w:t>
      </w:r>
    </w:p>
    <w:p w:rsidR="00E231DC" w:rsidRDefault="00E231DC" w:rsidP="00E231DC">
      <w:pPr>
        <w:pStyle w:val="NummerierungStufe1"/>
      </w:pPr>
      <w:r w:rsidRPr="00E231DC">
        <w:t>der Sicherstellungsauftrag sowie</w:t>
      </w:r>
    </w:p>
    <w:p w:rsidR="00E231DC" w:rsidRDefault="00E231DC" w:rsidP="00E231DC">
      <w:pPr>
        <w:pStyle w:val="NummerierungStufe1"/>
      </w:pPr>
      <w:r w:rsidRPr="00E231DC">
        <w:t>die Weiterentwicklung der Strukturen der Eingliederungshilfe.</w:t>
      </w:r>
    </w:p>
    <w:p w:rsidR="00E231DC" w:rsidRDefault="00E231DC" w:rsidP="00E231DC">
      <w:pPr>
        <w:pStyle w:val="ParagraphBezeichner"/>
      </w:pPr>
    </w:p>
    <w:p w:rsidR="00E231DC" w:rsidRDefault="00E231DC" w:rsidP="00E231DC">
      <w:pPr>
        <w:pStyle w:val="Paragraphberschrift"/>
      </w:pPr>
      <w:bookmarkStart w:id="114" w:name="_Toc438204760"/>
      <w:r w:rsidRPr="00E231DC">
        <w:t>Sicherstellungsauftrag</w:t>
      </w:r>
      <w:bookmarkEnd w:id="114"/>
    </w:p>
    <w:p w:rsidR="00E231DC" w:rsidRDefault="00E231DC" w:rsidP="00E231DC">
      <w:pPr>
        <w:pStyle w:val="JuristischerAbsatznichtnummeriert"/>
      </w:pPr>
      <w:r w:rsidRPr="00E231DC">
        <w:t>Die Träger der Eingliederungshilfe haben im Rahmen ihrer Leistungsverpflichtung e</w:t>
      </w:r>
      <w:r w:rsidRPr="00E231DC">
        <w:t>i</w:t>
      </w:r>
      <w:r w:rsidRPr="00E231DC">
        <w:t>ne personenzentrierte Leistung für Leistungsberechtigte unabhängig vom Ort der Lei</w:t>
      </w:r>
      <w:r w:rsidRPr="00E231DC">
        <w:t>s</w:t>
      </w:r>
      <w:r w:rsidRPr="00E231DC">
        <w:t>tungserbringung sicherzustellen (Sicherstellungsauftrag), soweit dieser Teil nichts Abwe</w:t>
      </w:r>
      <w:r w:rsidRPr="00E231DC">
        <w:t>i</w:t>
      </w:r>
      <w:r w:rsidRPr="00E231DC">
        <w:t>chendes bestimmt. Sie schließen hierzu Vereinbarungen mit den Leistungsanbietern nach den Vorschriften des [Kapitel 8] ab. Im Rahmen der Strukturplanung sind die Erkenntnisse aus der Gesamtplanung nach [Kapitel 7] zu berücksichtigen.</w:t>
      </w:r>
    </w:p>
    <w:p w:rsidR="00E231DC" w:rsidRDefault="00E231DC" w:rsidP="00E231DC">
      <w:pPr>
        <w:pStyle w:val="ParagraphBezeichner"/>
      </w:pPr>
    </w:p>
    <w:p w:rsidR="00E231DC" w:rsidRDefault="00E231DC" w:rsidP="00E231DC">
      <w:pPr>
        <w:pStyle w:val="Paragraphberschrift"/>
      </w:pPr>
      <w:bookmarkStart w:id="115" w:name="_Toc438204762"/>
      <w:r w:rsidRPr="00E231DC">
        <w:t>Zusammenarbeit</w:t>
      </w:r>
      <w:bookmarkEnd w:id="115"/>
    </w:p>
    <w:p w:rsidR="00E231DC" w:rsidRDefault="00E231DC" w:rsidP="00E231DC">
      <w:pPr>
        <w:pStyle w:val="JuristischerAbsatznummeriert"/>
      </w:pPr>
      <w:r w:rsidRPr="00E231DC">
        <w:t>Die Träger der Eingliederungshilfe arbeiten mit Leistungsanbietern und anderen Stellen, deren Aufgabe die Lebenssituation von Menschen mit Behinderungen betrifft, zusammen.</w:t>
      </w:r>
    </w:p>
    <w:p w:rsidR="00E231DC" w:rsidRDefault="00E231DC" w:rsidP="00E231DC">
      <w:pPr>
        <w:pStyle w:val="JuristischerAbsatznummeriert"/>
      </w:pPr>
      <w:r w:rsidRPr="00E231DC">
        <w:t>Die Stellung der Kirchen und Religionsgesellschaften des öffentlichen Rechts sowie der Verbände der freien Wohlfahrtspflege als Träger eigener sozialer Aufgaben und ihre Tätigkeit zur Erfüllung dieser Aufgaben werden durch diesen Teil nicht berührt.</w:t>
      </w:r>
    </w:p>
    <w:p w:rsidR="00E231DC" w:rsidRDefault="00E231DC" w:rsidP="00E231DC">
      <w:pPr>
        <w:pStyle w:val="JuristischerAbsatznummeriert"/>
      </w:pPr>
      <w:r w:rsidRPr="00E231DC">
        <w:t>Ist die Beratung und Sicherung der gleichmäßigen, gemeinsamen oder ergä</w:t>
      </w:r>
      <w:r w:rsidRPr="00E231DC">
        <w:t>n</w:t>
      </w:r>
      <w:r w:rsidRPr="00E231DC">
        <w:t>zenden Erbringung von Leistungen geboten, sollen zu diesem Zweck Arbeitsgemei</w:t>
      </w:r>
      <w:r w:rsidRPr="00E231DC">
        <w:t>n</w:t>
      </w:r>
      <w:r w:rsidRPr="00E231DC">
        <w:t>schaften gebildet werden.</w:t>
      </w:r>
    </w:p>
    <w:p w:rsidR="00E231DC" w:rsidRDefault="00E231DC" w:rsidP="00E231DC">
      <w:pPr>
        <w:pStyle w:val="JuristischerAbsatznummeriert"/>
      </w:pPr>
      <w:r w:rsidRPr="00E231DC">
        <w:t>Sozialdaten dürfen im Rahmen der Zusammenarbeit nur erhoben, verarbeitet oder genutzt werden, soweit dies zur Erfüllung von Aufgaben nach diesem Teil erforde</w:t>
      </w:r>
      <w:r w:rsidRPr="00E231DC">
        <w:t>r</w:t>
      </w:r>
      <w:r w:rsidRPr="00E231DC">
        <w:t>lich ist oder durch Rechtsvorschriften des Sozialgesetzbuches angeordnet oder erlaubt ist.</w:t>
      </w:r>
    </w:p>
    <w:p w:rsidR="00E231DC" w:rsidRDefault="00E231DC" w:rsidP="00E231DC">
      <w:pPr>
        <w:pStyle w:val="ParagraphBezeichner"/>
      </w:pPr>
    </w:p>
    <w:p w:rsidR="00E231DC" w:rsidRDefault="00E231DC" w:rsidP="00E231DC">
      <w:pPr>
        <w:pStyle w:val="Paragraphberschrift"/>
      </w:pPr>
      <w:bookmarkStart w:id="116" w:name="_Toc438204764"/>
      <w:r w:rsidRPr="00E231DC">
        <w:t>Fachkräfte</w:t>
      </w:r>
      <w:bookmarkEnd w:id="116"/>
    </w:p>
    <w:p w:rsidR="00E231DC" w:rsidRDefault="00E231DC" w:rsidP="00E231DC">
      <w:pPr>
        <w:pStyle w:val="JuristischerAbsatznichtnummeriert"/>
      </w:pPr>
      <w:r w:rsidRPr="00E231DC">
        <w:t>Bei der Durchführung der Aufgaben dieses Teils beschäftigen die Träger der Eingli</w:t>
      </w:r>
      <w:r w:rsidRPr="00E231DC">
        <w:t>e</w:t>
      </w:r>
      <w:r w:rsidRPr="00E231DC">
        <w:t>derungshilfe eine dem Bedarf entsprechende Anzahl an Fachkräften aus unterschiedl</w:t>
      </w:r>
      <w:r w:rsidRPr="00E231DC">
        <w:t>i</w:t>
      </w:r>
      <w:r w:rsidRPr="00E231DC">
        <w:t>chen Fachdisziplinen. Diese sollen</w:t>
      </w:r>
    </w:p>
    <w:p w:rsidR="00E231DC" w:rsidRDefault="00E231DC" w:rsidP="00E231DC">
      <w:pPr>
        <w:pStyle w:val="NummerierungStufe1"/>
      </w:pPr>
      <w:r w:rsidRPr="00E231DC">
        <w:lastRenderedPageBreak/>
        <w:t>eine ihren Aufgaben entsprechende Ausbildung erhalten haben und insbesondere über umfassende Kenntnisse</w:t>
      </w:r>
    </w:p>
    <w:p w:rsidR="00E231DC" w:rsidRDefault="00E231DC" w:rsidP="00E231DC">
      <w:pPr>
        <w:pStyle w:val="NummerierungStufe2"/>
      </w:pPr>
      <w:r w:rsidRPr="00E231DC">
        <w:t>des Sozial- und Verwaltungsrechts,</w:t>
      </w:r>
    </w:p>
    <w:p w:rsidR="00E231DC" w:rsidRDefault="00E231DC" w:rsidP="00E231DC">
      <w:pPr>
        <w:pStyle w:val="NummerierungStufe2"/>
      </w:pPr>
      <w:r w:rsidRPr="00E231DC">
        <w:t>über den leistungsberechtigten Personenkreis nach [§</w:t>
      </w:r>
      <w:r w:rsidR="005817F5">
        <w:t> </w:t>
      </w:r>
      <w:r w:rsidRPr="00E231DC">
        <w:t>97] oder</w:t>
      </w:r>
    </w:p>
    <w:p w:rsidR="00E231DC" w:rsidRDefault="00E231DC" w:rsidP="00E231DC">
      <w:pPr>
        <w:pStyle w:val="NummerierungStufe2"/>
      </w:pPr>
      <w:r w:rsidRPr="00E231DC">
        <w:t>von Teilhabebedarfen und Teilhabebarrieren</w:t>
      </w:r>
    </w:p>
    <w:p w:rsidR="00E231DC" w:rsidRDefault="00E231DC" w:rsidP="00E231DC">
      <w:pPr>
        <w:pStyle w:val="NummerierungFolgeabsatzStufe1"/>
      </w:pPr>
      <w:r w:rsidRPr="00E231DC">
        <w:t>verfügen,</w:t>
      </w:r>
    </w:p>
    <w:p w:rsidR="00E231DC" w:rsidRDefault="00E231DC" w:rsidP="00E231DC">
      <w:pPr>
        <w:pStyle w:val="NummerierungStufe1"/>
      </w:pPr>
      <w:r w:rsidRPr="00E231DC">
        <w:t>umfassende Kenntnisse über den regionalen Sozialraum und seiner Möglichkeiten zur Durchführung von Leistungen der Eingliederungshilfe haben sowie</w:t>
      </w:r>
    </w:p>
    <w:p w:rsidR="00E231DC" w:rsidRDefault="00E231DC" w:rsidP="00E231DC">
      <w:pPr>
        <w:pStyle w:val="NummerierungStufe1"/>
      </w:pPr>
      <w:r w:rsidRPr="00E231DC">
        <w:t>die Fähigkeit zur Kommunikation mit allen Beteiligten</w:t>
      </w:r>
    </w:p>
    <w:p w:rsidR="00E231DC" w:rsidRDefault="00E231DC" w:rsidP="00E231DC">
      <w:pPr>
        <w:pStyle w:val="JuristischerAbsatzFolgeabsatz"/>
      </w:pPr>
      <w:r w:rsidRPr="00E231DC">
        <w:t>haben. Soweit Mitarbeiter der Leistungsträger nicht oder nur zum Teil die Voraussetzu</w:t>
      </w:r>
      <w:r w:rsidRPr="00E231DC">
        <w:t>n</w:t>
      </w:r>
      <w:r w:rsidRPr="00E231DC">
        <w:t>gen erfüllen, ist ihnen Gelegenheit zur Fortbildung und zum Austausch mit Menschen mit Behinderungen zu geben. Die fachliche Fortbildung der Fachkräfte, die insbesondere die Durchführung der Aufgaben nach den [§§ 103 und 114] umfasst, ist zu gewährleisten.</w:t>
      </w:r>
    </w:p>
    <w:p w:rsidR="00E231DC" w:rsidRDefault="00E231DC" w:rsidP="00E231DC">
      <w:pPr>
        <w:pStyle w:val="KapitelBezeichner"/>
      </w:pPr>
    </w:p>
    <w:p w:rsidR="00E231DC" w:rsidRDefault="00E231DC" w:rsidP="00E231DC">
      <w:pPr>
        <w:pStyle w:val="Kapitelberschrift"/>
      </w:pPr>
      <w:bookmarkStart w:id="117" w:name="_Toc438204766"/>
      <w:r w:rsidRPr="00E231DC">
        <w:t>Grundsätze der Leistungen</w:t>
      </w:r>
      <w:bookmarkEnd w:id="117"/>
    </w:p>
    <w:p w:rsidR="00E231DC" w:rsidRDefault="00E231DC" w:rsidP="00E231DC">
      <w:pPr>
        <w:pStyle w:val="ParagraphBezeichner"/>
      </w:pPr>
    </w:p>
    <w:p w:rsidR="00E231DC" w:rsidRDefault="00E231DC" w:rsidP="00E231DC">
      <w:pPr>
        <w:pStyle w:val="Paragraphberschrift"/>
      </w:pPr>
      <w:bookmarkStart w:id="118" w:name="_Toc438204768"/>
      <w:r w:rsidRPr="00E231DC">
        <w:t>Leistungsberechtigter Personenkreis</w:t>
      </w:r>
      <w:bookmarkEnd w:id="118"/>
    </w:p>
    <w:p w:rsidR="00E231DC" w:rsidRDefault="00E231DC" w:rsidP="00E231DC">
      <w:pPr>
        <w:pStyle w:val="JuristischerAbsatznummeriert"/>
      </w:pPr>
      <w:r w:rsidRPr="00E231DC">
        <w:t>Eingliederungshilfe ist Personen nach [§</w:t>
      </w:r>
      <w:r w:rsidR="005817F5">
        <w:t> </w:t>
      </w:r>
      <w:r w:rsidRPr="00E231DC">
        <w:t>2 Absatz</w:t>
      </w:r>
      <w:r w:rsidR="005817F5">
        <w:t> </w:t>
      </w:r>
      <w:r w:rsidRPr="00E231DC">
        <w:t>1 Satz</w:t>
      </w:r>
      <w:r w:rsidR="005817F5">
        <w:t> </w:t>
      </w:r>
      <w:r w:rsidRPr="00E231DC">
        <w:t>1 bis 3] zu leisten, d</w:t>
      </w:r>
      <w:r w:rsidRPr="00E231DC">
        <w:t>e</w:t>
      </w:r>
      <w:r w:rsidRPr="00E231DC">
        <w:t>ren Beeinträchtigungen die Folge einer Schädigung der Körperfunktion und -struktur sind und die dadurch in Wechselwirkung mit den Barrieren in erheblichem Maße in ihrer F</w:t>
      </w:r>
      <w:r w:rsidRPr="00E231DC">
        <w:t>ä</w:t>
      </w:r>
      <w:r w:rsidRPr="00E231DC">
        <w:t>higkeit zur Teilhabe an der Gesellschaft eingeschränkt sind. Eine Einschränkung der F</w:t>
      </w:r>
      <w:r w:rsidRPr="00E231DC">
        <w:t>ä</w:t>
      </w:r>
      <w:r w:rsidRPr="00E231DC">
        <w:t>higkeit zur Teilhabe an der Gesellschaft liegt vor, wenn personelle oder technische Unte</w:t>
      </w:r>
      <w:r w:rsidRPr="00E231DC">
        <w:t>r</w:t>
      </w:r>
      <w:r w:rsidRPr="00E231DC">
        <w:t>stützung in Lebensbereichen nach Absatz 2 notwendig ist (erhebliche Teilhabeeinschrä</w:t>
      </w:r>
      <w:r w:rsidRPr="00E231DC">
        <w:t>n</w:t>
      </w:r>
      <w:r w:rsidRPr="00E231DC">
        <w:t>kung). Leistungsberechtigt nach diesem Teil sind auch Personen, denen nach fachlicher Kenntnis eine erhebliche Teilhabeeinschränkung mit hoher Wahrscheinlichkeit droht.</w:t>
      </w:r>
    </w:p>
    <w:p w:rsidR="00E231DC" w:rsidRDefault="00E231DC" w:rsidP="00E231DC">
      <w:pPr>
        <w:pStyle w:val="JuristischerAbsatznummeriert"/>
      </w:pPr>
      <w:r w:rsidRPr="00E231DC">
        <w:t>Lebensbereiche im Sinne von Absatz</w:t>
      </w:r>
      <w:r w:rsidR="005817F5">
        <w:t> </w:t>
      </w:r>
      <w:r w:rsidRPr="00E231DC">
        <w:t>1 sind</w:t>
      </w:r>
    </w:p>
    <w:p w:rsidR="00E231DC" w:rsidRDefault="00E231DC" w:rsidP="00E231DC">
      <w:pPr>
        <w:pStyle w:val="NummerierungStufe1"/>
      </w:pPr>
      <w:r w:rsidRPr="00E231DC">
        <w:t>Lernen und Wissensanwendung,</w:t>
      </w:r>
    </w:p>
    <w:p w:rsidR="00E231DC" w:rsidRDefault="00E231DC" w:rsidP="00E231DC">
      <w:pPr>
        <w:pStyle w:val="NummerierungStufe1"/>
      </w:pPr>
      <w:r w:rsidRPr="00E231DC">
        <w:t>Allgemeine Aufgaben und Anforderungen,</w:t>
      </w:r>
    </w:p>
    <w:p w:rsidR="00E231DC" w:rsidRDefault="00E231DC" w:rsidP="00E231DC">
      <w:pPr>
        <w:pStyle w:val="NummerierungStufe1"/>
      </w:pPr>
      <w:r w:rsidRPr="00E231DC">
        <w:t>Kommunikation,</w:t>
      </w:r>
    </w:p>
    <w:p w:rsidR="00E231DC" w:rsidRDefault="00E231DC" w:rsidP="00E231DC">
      <w:pPr>
        <w:pStyle w:val="NummerierungStufe1"/>
      </w:pPr>
      <w:r w:rsidRPr="00E231DC">
        <w:t>Mobilität,</w:t>
      </w:r>
    </w:p>
    <w:p w:rsidR="00E231DC" w:rsidRDefault="00E231DC" w:rsidP="00E231DC">
      <w:pPr>
        <w:pStyle w:val="NummerierungStufe1"/>
      </w:pPr>
      <w:r w:rsidRPr="00E231DC">
        <w:t>Selbstversorgung,</w:t>
      </w:r>
    </w:p>
    <w:p w:rsidR="00E231DC" w:rsidRDefault="00E231DC" w:rsidP="00E231DC">
      <w:pPr>
        <w:pStyle w:val="NummerierungStufe1"/>
      </w:pPr>
      <w:r w:rsidRPr="00E231DC">
        <w:t>häusliches Leben,</w:t>
      </w:r>
    </w:p>
    <w:p w:rsidR="00E231DC" w:rsidRDefault="00E231DC" w:rsidP="00E231DC">
      <w:pPr>
        <w:pStyle w:val="NummerierungStufe1"/>
      </w:pPr>
      <w:r w:rsidRPr="00E231DC">
        <w:t>interpersonelle Interaktionen und Beziehungen,</w:t>
      </w:r>
    </w:p>
    <w:p w:rsidR="00E231DC" w:rsidRDefault="00E231DC" w:rsidP="00E231DC">
      <w:pPr>
        <w:pStyle w:val="NummerierungStufe1"/>
      </w:pPr>
      <w:r w:rsidRPr="00E231DC">
        <w:t>bedeutende Lebensbereiche,</w:t>
      </w:r>
    </w:p>
    <w:p w:rsidR="00E231DC" w:rsidRDefault="00E231DC" w:rsidP="00E231DC">
      <w:pPr>
        <w:pStyle w:val="NummerierungStufe1"/>
      </w:pPr>
      <w:r w:rsidRPr="00E231DC">
        <w:t xml:space="preserve">Gemeinschafts-, </w:t>
      </w:r>
      <w:proofErr w:type="spellStart"/>
      <w:r w:rsidRPr="00E231DC">
        <w:t>soziales</w:t>
      </w:r>
      <w:proofErr w:type="spellEnd"/>
      <w:r w:rsidRPr="00E231DC">
        <w:t xml:space="preserve"> und staatsbürgerliches Leben.</w:t>
      </w:r>
    </w:p>
    <w:p w:rsidR="00E231DC" w:rsidRDefault="00E231DC" w:rsidP="00E231DC">
      <w:pPr>
        <w:pStyle w:val="JuristischerAbsatznummeriert"/>
      </w:pPr>
      <w:r w:rsidRPr="00E231DC">
        <w:t>Leistungen zur Teilhabe am Arbeitsleben nach [Kapitel 4] erhalten Personen, die infolge einer Behinderung nach Absatz</w:t>
      </w:r>
      <w:r w:rsidR="005817F5">
        <w:t> </w:t>
      </w:r>
      <w:r w:rsidRPr="00E231DC">
        <w:t>1 auf nicht absehbare Zeit voll erwerbsgemindert im Sinne von §</w:t>
      </w:r>
      <w:r w:rsidR="005817F5">
        <w:t> </w:t>
      </w:r>
      <w:r w:rsidRPr="00E231DC">
        <w:t>43 Absatz</w:t>
      </w:r>
      <w:r w:rsidR="005817F5">
        <w:t> </w:t>
      </w:r>
      <w:r w:rsidRPr="00E231DC">
        <w:t>2 Satz</w:t>
      </w:r>
      <w:r w:rsidR="005817F5">
        <w:t> </w:t>
      </w:r>
      <w:r w:rsidRPr="00E231DC">
        <w:t>2 des Sechsten Buches und in der Lage sind, wenig</w:t>
      </w:r>
      <w:r w:rsidRPr="00E231DC">
        <w:t>s</w:t>
      </w:r>
      <w:r w:rsidRPr="00E231DC">
        <w:t>tens ein Mindestmaß an wirtschaftlich verwertbarer Arbeitsleistung zu erbringen.</w:t>
      </w:r>
    </w:p>
    <w:p w:rsidR="00E231DC" w:rsidRDefault="00E231DC" w:rsidP="00E231DC">
      <w:pPr>
        <w:pStyle w:val="JuristischerAbsatznummeriert"/>
      </w:pPr>
      <w:r w:rsidRPr="00E231DC">
        <w:t>Die Bundesregierung kann durch Rechtsverordnung mit Zustimmung des Bu</w:t>
      </w:r>
      <w:r w:rsidRPr="00E231DC">
        <w:t>n</w:t>
      </w:r>
      <w:r w:rsidRPr="00E231DC">
        <w:t>desrates das Nähere über die Inhalte der Lebensbereiche und über das erhebliche Maß im Sinne des Absatz 1 bestimmen.</w:t>
      </w:r>
    </w:p>
    <w:p w:rsidR="00E231DC" w:rsidRDefault="00E231DC" w:rsidP="00E231DC">
      <w:pPr>
        <w:pStyle w:val="ParagraphBezeichner"/>
      </w:pPr>
    </w:p>
    <w:p w:rsidR="00E231DC" w:rsidRDefault="00E231DC" w:rsidP="00E231DC">
      <w:pPr>
        <w:pStyle w:val="Paragraphberschrift"/>
      </w:pPr>
      <w:bookmarkStart w:id="119" w:name="_Toc438204770"/>
      <w:r w:rsidRPr="00E231DC">
        <w:t>Eingliederungshilfe für Ausländer</w:t>
      </w:r>
      <w:bookmarkEnd w:id="119"/>
    </w:p>
    <w:p w:rsidR="00E231DC" w:rsidRDefault="00E231DC" w:rsidP="00E231DC">
      <w:pPr>
        <w:pStyle w:val="JuristischerAbsatznummeriert"/>
      </w:pPr>
      <w:r w:rsidRPr="00E231DC">
        <w:t>Ausländer, die sich im Inland tatsächlich aufhalten, können Leistungen nach di</w:t>
      </w:r>
      <w:r w:rsidRPr="00E231DC">
        <w:t>e</w:t>
      </w:r>
      <w:r w:rsidRPr="00E231DC">
        <w:t>sem Teil erhalten, soweit dies im Einzelfall gerechtfertigt ist. Die Einschränkungen nach Satz 1 gelten nicht für Ausländer, die im Besitz einer Niederlassungserlaubnis oder eines befristeten Aufenthaltstitels sind und sich voraussichtlich dauerhaft im Bundesgebiet au</w:t>
      </w:r>
      <w:r w:rsidRPr="00E231DC">
        <w:t>f</w:t>
      </w:r>
      <w:r w:rsidRPr="00E231DC">
        <w:t>halten.</w:t>
      </w:r>
    </w:p>
    <w:p w:rsidR="00E231DC" w:rsidRDefault="00E231DC" w:rsidP="00E231DC">
      <w:pPr>
        <w:pStyle w:val="JuristischerAbsatznummeriert"/>
      </w:pPr>
      <w:r w:rsidRPr="00E231DC">
        <w:t>Leistungsberechtigte nach §</w:t>
      </w:r>
      <w:r w:rsidR="005817F5">
        <w:t> </w:t>
      </w:r>
      <w:r w:rsidRPr="00E231DC">
        <w:t>1 des Asylbewerberleistungsgesetzes erhalten keine Leistungen nach diesem Teil.</w:t>
      </w:r>
    </w:p>
    <w:p w:rsidR="00E231DC" w:rsidRDefault="00E231DC" w:rsidP="00E231DC">
      <w:pPr>
        <w:pStyle w:val="JuristischerAbsatznummeriert"/>
      </w:pPr>
      <w:r w:rsidRPr="00E231DC">
        <w:t>Ausländer, die eingereist sind, um Leistungen nach diesem Teil zu erlangen, h</w:t>
      </w:r>
      <w:r w:rsidRPr="00E231DC">
        <w:t>a</w:t>
      </w:r>
      <w:r w:rsidRPr="00E231DC">
        <w:t>ben keinen Anspruch auf Leistungen nach diesem Teil.</w:t>
      </w:r>
    </w:p>
    <w:p w:rsidR="00E231DC" w:rsidRDefault="00E231DC" w:rsidP="00E231DC">
      <w:pPr>
        <w:pStyle w:val="ParagraphBezeichner"/>
      </w:pPr>
    </w:p>
    <w:p w:rsidR="00E231DC" w:rsidRDefault="00E231DC" w:rsidP="00E231DC">
      <w:pPr>
        <w:pStyle w:val="Paragraphberschrift"/>
      </w:pPr>
      <w:bookmarkStart w:id="120" w:name="_Toc438204772"/>
      <w:r w:rsidRPr="00E231DC">
        <w:t>Eingliederungshilfe für Deutsche im Ausland</w:t>
      </w:r>
      <w:bookmarkEnd w:id="120"/>
    </w:p>
    <w:p w:rsidR="00E231DC" w:rsidRDefault="00E231DC" w:rsidP="00E231DC">
      <w:pPr>
        <w:pStyle w:val="JuristischerAbsatznummeriert"/>
      </w:pPr>
      <w:r w:rsidRPr="00E231DC">
        <w:t>Deutsche, die ihren gewöhnlichen Aufenthalt im Ausland haben, erhalten keine Leistungen. Hiervon kann im Einzelfall nur abgewichen werden, soweit dies wegen einer außergewöhnlichen Notlage unabweisbar ist und zugleich nachgewiesen wird, dass eine Rückkehr in das Inland aus folgenden Gründen nicht möglich ist:</w:t>
      </w:r>
    </w:p>
    <w:p w:rsidR="00E231DC" w:rsidRDefault="00E231DC" w:rsidP="00E231DC">
      <w:pPr>
        <w:pStyle w:val="NummerierungStufe1"/>
      </w:pPr>
      <w:r w:rsidRPr="00E231DC">
        <w:t>Pflege und Erziehung eines Kindes, das aus rechtlichen Gründen im Ausland bleiben muss,</w:t>
      </w:r>
    </w:p>
    <w:p w:rsidR="00E231DC" w:rsidRDefault="00E231DC" w:rsidP="00E231DC">
      <w:pPr>
        <w:pStyle w:val="NummerierungStufe1"/>
      </w:pPr>
      <w:r w:rsidRPr="00E231DC">
        <w:t>längerfristige stationäre Betreuung in einer Einrichtung oder Schwere der Pflegeb</w:t>
      </w:r>
      <w:r w:rsidRPr="00E231DC">
        <w:t>e</w:t>
      </w:r>
      <w:r w:rsidRPr="00E231DC">
        <w:t>dürftigkeit oder</w:t>
      </w:r>
    </w:p>
    <w:p w:rsidR="00E231DC" w:rsidRDefault="00E231DC" w:rsidP="00E231DC">
      <w:pPr>
        <w:pStyle w:val="NummerierungStufe1"/>
      </w:pPr>
      <w:r w:rsidRPr="00E231DC">
        <w:t>hoheitliche Gewalt.</w:t>
      </w:r>
    </w:p>
    <w:p w:rsidR="00E231DC" w:rsidRDefault="00E231DC" w:rsidP="00E231DC">
      <w:pPr>
        <w:pStyle w:val="JuristischerAbsatznummeriert"/>
      </w:pPr>
      <w:r w:rsidRPr="00E231DC">
        <w:t>Leistungen werden nicht erbracht, soweit sie von dem hierzu verpflichteten Au</w:t>
      </w:r>
      <w:r w:rsidRPr="00E231DC">
        <w:t>f</w:t>
      </w:r>
      <w:r w:rsidRPr="00E231DC">
        <w:t>enthaltsland oder von anderen erbracht werden oder zu erwarten sind.</w:t>
      </w:r>
    </w:p>
    <w:p w:rsidR="00E231DC" w:rsidRDefault="00E231DC" w:rsidP="00E231DC">
      <w:pPr>
        <w:pStyle w:val="JuristischerAbsatznummeriert"/>
      </w:pPr>
      <w:r w:rsidRPr="00E231DC">
        <w:t>Art und Maß der Leistungserbringung sowie der Einsatz des Einkommens und Vermögens richten sich nach den besonderen Verhältnissen im Aufenthaltsland.</w:t>
      </w:r>
    </w:p>
    <w:p w:rsidR="00E231DC" w:rsidRDefault="00E231DC" w:rsidP="00E231DC">
      <w:pPr>
        <w:pStyle w:val="JuristischerAbsatznummeriert"/>
      </w:pPr>
      <w:r w:rsidRPr="00E231DC">
        <w:t>Für die Leistung zuständig ist der Träger der Eingliederungshilfe, in dessen B</w:t>
      </w:r>
      <w:r w:rsidRPr="00E231DC">
        <w:t>e</w:t>
      </w:r>
      <w:r w:rsidRPr="00E231DC">
        <w:t>reich die antragstellende Person geboren ist. Liegt der Geburtsort im Ausland oder ist er nicht zu ermitteln, wird der örtlich zuständige Träger von einer Schiedsstelle bestimmt.</w:t>
      </w:r>
    </w:p>
    <w:p w:rsidR="00E231DC" w:rsidRDefault="00E231DC" w:rsidP="00E231DC">
      <w:pPr>
        <w:pStyle w:val="JuristischerAbsatznummeriert"/>
      </w:pPr>
      <w:r w:rsidRPr="00E231DC">
        <w:t>Die Träger der Eingliederungshilfe arbeiten mit den deutschen Dienststellen im Ausland zusammen.</w:t>
      </w:r>
    </w:p>
    <w:p w:rsidR="00E231DC" w:rsidRDefault="00E231DC" w:rsidP="00E231DC">
      <w:pPr>
        <w:pStyle w:val="ParagraphBezeichner"/>
      </w:pPr>
    </w:p>
    <w:p w:rsidR="00E231DC" w:rsidRDefault="00E231DC" w:rsidP="00E231DC">
      <w:pPr>
        <w:pStyle w:val="Paragraphberschrift"/>
      </w:pPr>
      <w:bookmarkStart w:id="121" w:name="_Toc438204774"/>
      <w:r w:rsidRPr="00E231DC">
        <w:t>Leistungen</w:t>
      </w:r>
      <w:bookmarkEnd w:id="121"/>
    </w:p>
    <w:p w:rsidR="00E231DC" w:rsidRDefault="00E231DC" w:rsidP="00E231DC">
      <w:pPr>
        <w:pStyle w:val="JuristischerAbsatznummeriert"/>
      </w:pPr>
      <w:r w:rsidRPr="00E231DC">
        <w:t>Die Leistungen der Eingliederungshilfe umfassen:</w:t>
      </w:r>
    </w:p>
    <w:p w:rsidR="00E231DC" w:rsidRDefault="00E231DC" w:rsidP="00E231DC">
      <w:pPr>
        <w:pStyle w:val="NummerierungStufe1"/>
      </w:pPr>
      <w:r w:rsidRPr="00E231DC">
        <w:t>Leistungen zur Medizinischen Rehabilitation,</w:t>
      </w:r>
    </w:p>
    <w:p w:rsidR="00E231DC" w:rsidRDefault="00E231DC" w:rsidP="00E231DC">
      <w:pPr>
        <w:pStyle w:val="NummerierungStufe1"/>
      </w:pPr>
      <w:r w:rsidRPr="00E231DC">
        <w:t>Leistungen zur Teilhabe am Arbeitsleben,</w:t>
      </w:r>
    </w:p>
    <w:p w:rsidR="00E231DC" w:rsidRDefault="00E231DC" w:rsidP="00E231DC">
      <w:pPr>
        <w:pStyle w:val="NummerierungStufe1"/>
      </w:pPr>
      <w:r w:rsidRPr="00E231DC">
        <w:t>Leistungen zur Teilhabe an Bildung,</w:t>
      </w:r>
    </w:p>
    <w:p w:rsidR="00E231DC" w:rsidRDefault="00E231DC" w:rsidP="00E231DC">
      <w:pPr>
        <w:pStyle w:val="NummerierungStufe1"/>
      </w:pPr>
      <w:r w:rsidRPr="00E231DC">
        <w:t>Leistungen zur Sozialen Teilhabe.</w:t>
      </w:r>
    </w:p>
    <w:p w:rsidR="00E231DC" w:rsidRDefault="00E231DC" w:rsidP="00E231DC">
      <w:pPr>
        <w:pStyle w:val="JuristischerAbsatznummeriert"/>
      </w:pPr>
      <w:r w:rsidRPr="00E231DC">
        <w:t>Leistungen nach Absatz</w:t>
      </w:r>
      <w:r w:rsidR="005817F5">
        <w:t> </w:t>
      </w:r>
      <w:r w:rsidRPr="00E231DC">
        <w:t>1 Nummer</w:t>
      </w:r>
      <w:r w:rsidR="005817F5">
        <w:t> </w:t>
      </w:r>
      <w:r w:rsidRPr="00E231DC">
        <w:t>1 und 2 gehen den Leistungen nach Absatz</w:t>
      </w:r>
      <w:r w:rsidR="005817F5">
        <w:t> </w:t>
      </w:r>
      <w:r w:rsidRPr="00E231DC">
        <w:t>1 Nummer</w:t>
      </w:r>
      <w:r w:rsidR="005817F5">
        <w:t> </w:t>
      </w:r>
      <w:r w:rsidRPr="00E231DC">
        <w:t>4 vor. Ein Bedarf, der durch die Leistungen nach Absatz</w:t>
      </w:r>
      <w:r w:rsidR="005817F5">
        <w:t> </w:t>
      </w:r>
      <w:r w:rsidRPr="00E231DC">
        <w:t>1 Nummer</w:t>
      </w:r>
      <w:r w:rsidR="005817F5">
        <w:t> </w:t>
      </w:r>
      <w:r w:rsidRPr="00E231DC">
        <w:t>1 oder 2 dem Grunde nach gedeckt werden kann, schließt Leistungen nach Absatz</w:t>
      </w:r>
      <w:r w:rsidR="005817F5">
        <w:t> </w:t>
      </w:r>
      <w:r w:rsidRPr="00E231DC">
        <w:t>1 Nummer</w:t>
      </w:r>
      <w:r w:rsidR="005817F5">
        <w:t> </w:t>
      </w:r>
      <w:r w:rsidRPr="00E231DC">
        <w:t>4 zur Deckung desselben Bedarfes aus.</w:t>
      </w:r>
    </w:p>
    <w:p w:rsidR="00E231DC" w:rsidRDefault="00E231DC" w:rsidP="00E231DC">
      <w:pPr>
        <w:pStyle w:val="ParagraphBezeichner"/>
      </w:pPr>
    </w:p>
    <w:p w:rsidR="00E231DC" w:rsidRDefault="00E231DC" w:rsidP="00E231DC">
      <w:pPr>
        <w:pStyle w:val="Paragraphberschrift"/>
      </w:pPr>
      <w:bookmarkStart w:id="122" w:name="_Toc438204776"/>
      <w:r w:rsidRPr="00E231DC">
        <w:t>Leistungen nach der Besonderheit des Einzelfalles</w:t>
      </w:r>
      <w:bookmarkEnd w:id="122"/>
    </w:p>
    <w:p w:rsidR="00E231DC" w:rsidRDefault="00E231DC" w:rsidP="00E231DC">
      <w:pPr>
        <w:pStyle w:val="JuristischerAbsatznummeriert"/>
      </w:pPr>
      <w:r w:rsidRPr="00E231DC">
        <w:t>Die Leistungen bestimmen sich nach der Besonderheit des Einzelfalles, insb</w:t>
      </w:r>
      <w:r w:rsidRPr="00E231DC">
        <w:t>e</w:t>
      </w:r>
      <w:r w:rsidRPr="00E231DC">
        <w:t>sondere nach der Art des Bedarfes, den persönlichen Verhältnissen, dem Sozialraum und den eigenen Kräften und Mitteln. Sie werden solange geleistet, wie die Teilhabeziele nach Maßgabe des Gesamtplanes [(§</w:t>
      </w:r>
      <w:r w:rsidR="005817F5">
        <w:t> </w:t>
      </w:r>
      <w:r w:rsidRPr="00E231DC">
        <w:t>117)] erreichbar sind.</w:t>
      </w:r>
    </w:p>
    <w:p w:rsidR="00E231DC" w:rsidRDefault="00E231DC" w:rsidP="00E231DC">
      <w:pPr>
        <w:pStyle w:val="JuristischerAbsatznummeriert"/>
      </w:pPr>
      <w:r w:rsidRPr="00E231DC">
        <w:t>Wünschen der Leistungsberechtigten, die sich auf die Gestaltung der Leistung richten, ist zu entsprechen, soweit sie angemessen sind. Der Leistungsträger hat diesen Wünschen zu entsprechen, wenn die Höhe der Kosten der gewünschten Leistung die Höhe der Kosten für eine vergleichbare Leistung anderer Leistungserbringer, mit denen eine Vereinbarung nach [Kapitel 8] besteht, nicht übersteigt. Satz</w:t>
      </w:r>
      <w:r w:rsidR="005817F5">
        <w:t> </w:t>
      </w:r>
      <w:r w:rsidRPr="00E231DC">
        <w:t>2 ist nicht anzuwenden, wenn und soweit der Bedarf nach der Besonderheit des Einzelfalles im Sinne des A</w:t>
      </w:r>
      <w:r w:rsidRPr="00E231DC">
        <w:t>b</w:t>
      </w:r>
      <w:r w:rsidRPr="00E231DC">
        <w:t>satz</w:t>
      </w:r>
      <w:r w:rsidR="005817F5">
        <w:t> </w:t>
      </w:r>
      <w:r w:rsidRPr="00E231DC">
        <w:t>1 durch vereinbarte Leistungen nicht oder nicht ausreichend gedeckt werden kann.</w:t>
      </w:r>
    </w:p>
    <w:p w:rsidR="00E231DC" w:rsidRDefault="00E231DC" w:rsidP="00E231DC">
      <w:pPr>
        <w:pStyle w:val="JuristischerAbsatznummeriert"/>
      </w:pPr>
      <w:r w:rsidRPr="00E231DC">
        <w:t>Auf Wunsch der Leistungsberechtigten sollen die Leistungen von einem Lei</w:t>
      </w:r>
      <w:r w:rsidRPr="00E231DC">
        <w:t>s</w:t>
      </w:r>
      <w:r w:rsidRPr="00E231DC">
        <w:t>tungsanbieter erbracht werden, der die Betreuung durch Geistliche ihres Bekenntnisses ermöglicht.</w:t>
      </w:r>
    </w:p>
    <w:p w:rsidR="00E231DC" w:rsidRDefault="00E231DC" w:rsidP="00E231DC">
      <w:pPr>
        <w:pStyle w:val="JuristischerAbsatznummeriert"/>
      </w:pPr>
      <w:r w:rsidRPr="00E231DC">
        <w:t>Leistungen der Eingliederungshilfe für Leistungsberechtigte mit gewöhnlichem Aufenthalt in Deutschland können auch im Ausland erbracht werden, wenn dies im Int</w:t>
      </w:r>
      <w:r w:rsidRPr="00E231DC">
        <w:t>e</w:t>
      </w:r>
      <w:r w:rsidRPr="00E231DC">
        <w:t>resse der Aufgabe der Eingliederungshilfe geboten ist, die Dauer der Leistungen durch den Auslandsaufenthalt nicht wesentlich verlängert wird und keine unvertretbaren Meh</w:t>
      </w:r>
      <w:r w:rsidRPr="00E231DC">
        <w:t>r</w:t>
      </w:r>
      <w:r w:rsidRPr="00E231DC">
        <w:t>aufwendungen entstehen.</w:t>
      </w:r>
    </w:p>
    <w:p w:rsidR="00E231DC" w:rsidRDefault="00E231DC" w:rsidP="00E231DC">
      <w:pPr>
        <w:pStyle w:val="ParagraphBezeichner"/>
      </w:pPr>
    </w:p>
    <w:p w:rsidR="00E231DC" w:rsidRDefault="00E231DC" w:rsidP="00E231DC">
      <w:pPr>
        <w:pStyle w:val="Paragraphberschrift"/>
      </w:pPr>
      <w:bookmarkStart w:id="123" w:name="_Toc438204778"/>
      <w:r w:rsidRPr="00E231DC">
        <w:t>Leistungsformen</w:t>
      </w:r>
      <w:bookmarkEnd w:id="123"/>
    </w:p>
    <w:p w:rsidR="00E231DC" w:rsidRDefault="00E231DC" w:rsidP="00E231DC">
      <w:pPr>
        <w:pStyle w:val="JuristischerAbsatznummeriert"/>
      </w:pPr>
      <w:r w:rsidRPr="00E231DC">
        <w:t>Die Leistungen der Eingliederungshilfe werden als Sach-, Geld- oder Dienstlei</w:t>
      </w:r>
      <w:r w:rsidRPr="00E231DC">
        <w:t>s</w:t>
      </w:r>
      <w:r w:rsidRPr="00E231DC">
        <w:t>tung erbracht.</w:t>
      </w:r>
    </w:p>
    <w:p w:rsidR="00E231DC" w:rsidRDefault="00E231DC" w:rsidP="00E231DC">
      <w:pPr>
        <w:pStyle w:val="JuristischerAbsatznummeriert"/>
      </w:pPr>
      <w:r w:rsidRPr="00E231DC">
        <w:t>Zur Dienstleistung gehören insbesondere die Beratung und Unterstützung in A</w:t>
      </w:r>
      <w:r w:rsidRPr="00E231DC">
        <w:t>n</w:t>
      </w:r>
      <w:r w:rsidRPr="00E231DC">
        <w:t>gelegenheiten der Leistungen nach diesem Teil sowie in sonstigen sozialen Angelege</w:t>
      </w:r>
      <w:r w:rsidRPr="00E231DC">
        <w:t>n</w:t>
      </w:r>
      <w:r w:rsidRPr="00E231DC">
        <w:t>heiten.</w:t>
      </w:r>
    </w:p>
    <w:p w:rsidR="00E231DC" w:rsidRDefault="00E231DC" w:rsidP="00E231DC">
      <w:pPr>
        <w:pStyle w:val="JuristischerAbsatznummeriert"/>
      </w:pPr>
      <w:r w:rsidRPr="00E231DC">
        <w:t>Leistungen zur Sozialen Teilhabe können mit Zustimmung der Leistungsberec</w:t>
      </w:r>
      <w:r w:rsidRPr="00E231DC">
        <w:t>h</w:t>
      </w:r>
      <w:r w:rsidRPr="00E231DC">
        <w:t>tigten auch in Form einer pauschalen Geldleistung erbracht werden, soweit es dieser Teil vorsieht. Die Träger der Eingliederungshilfe regeln das Nähere zur Höhe und Ausgesta</w:t>
      </w:r>
      <w:r w:rsidRPr="00E231DC">
        <w:t>l</w:t>
      </w:r>
      <w:r w:rsidRPr="00E231DC">
        <w:t>tung der Pauschalen.</w:t>
      </w:r>
    </w:p>
    <w:p w:rsidR="00E231DC" w:rsidRDefault="00E231DC" w:rsidP="00E231DC">
      <w:pPr>
        <w:pStyle w:val="JuristischerAbsatznummeriert"/>
      </w:pPr>
      <w:r w:rsidRPr="00E231DC">
        <w:t>Die Leistungen werden auf Antrag auch als Teil eines Persönlichen Budgets ausgeführt. [§</w:t>
      </w:r>
      <w:r w:rsidR="005817F5">
        <w:t> </w:t>
      </w:r>
      <w:r w:rsidRPr="00E231DC">
        <w:t>29] in Verbindung mit der Budgetverordnung ist insoweit anzuwenden.</w:t>
      </w:r>
    </w:p>
    <w:p w:rsidR="00E231DC" w:rsidRDefault="00E231DC" w:rsidP="00E231DC">
      <w:pPr>
        <w:pStyle w:val="ParagraphBezeichner"/>
      </w:pPr>
    </w:p>
    <w:p w:rsidR="00E231DC" w:rsidRDefault="00E231DC" w:rsidP="00E231DC">
      <w:pPr>
        <w:pStyle w:val="Paragraphberschrift"/>
      </w:pPr>
      <w:bookmarkStart w:id="124" w:name="_Toc438204780"/>
      <w:r w:rsidRPr="00E231DC">
        <w:t>Beratung und Unterstützung</w:t>
      </w:r>
      <w:bookmarkEnd w:id="124"/>
    </w:p>
    <w:p w:rsidR="00E231DC" w:rsidRDefault="00E231DC" w:rsidP="00E231DC">
      <w:pPr>
        <w:pStyle w:val="JuristischerAbsatznummeriert"/>
      </w:pPr>
      <w:r w:rsidRPr="00E231DC">
        <w:t>Zur Erfüllung der Aufgaben dieses Teils werden die Leistungsberechtigten, auf ihren Wunsch auch im Beisein einer Person ihres Vertrauens, vom Träger der Einglied</w:t>
      </w:r>
      <w:r w:rsidRPr="00E231DC">
        <w:t>e</w:t>
      </w:r>
      <w:r w:rsidRPr="00E231DC">
        <w:t>rungshilfe beraten und, soweit erforderlich, unterstützt. Die Beratung erfolgt in einer für den Leistungsberechtigten wahrnehmbaren Form.</w:t>
      </w:r>
    </w:p>
    <w:p w:rsidR="00E231DC" w:rsidRDefault="00E231DC" w:rsidP="00E231DC">
      <w:pPr>
        <w:pStyle w:val="JuristischerAbsatznummeriert"/>
      </w:pPr>
      <w:r w:rsidRPr="00E231DC">
        <w:t>Die Beratung betrifft insbesondere</w:t>
      </w:r>
    </w:p>
    <w:p w:rsidR="00E231DC" w:rsidRDefault="00E231DC" w:rsidP="00E231DC">
      <w:pPr>
        <w:pStyle w:val="NummerierungStufe1"/>
      </w:pPr>
      <w:r w:rsidRPr="00E231DC">
        <w:t>die persönliche Situation, den Bedarf, die eigenen Kräfte und Mittel sowie die mögl</w:t>
      </w:r>
      <w:r w:rsidRPr="00E231DC">
        <w:t>i</w:t>
      </w:r>
      <w:r w:rsidRPr="00E231DC">
        <w:t>che Stärkung der Selbsthilfe zur Teilhabe am Leben in der Gemeinschaft einschlie</w:t>
      </w:r>
      <w:r w:rsidRPr="00E231DC">
        <w:t>ß</w:t>
      </w:r>
      <w:r w:rsidRPr="00E231DC">
        <w:t>lich eines gesellschaftlichen Engagements,</w:t>
      </w:r>
    </w:p>
    <w:p w:rsidR="00E231DC" w:rsidRDefault="00E231DC" w:rsidP="00E231DC">
      <w:pPr>
        <w:pStyle w:val="NummerierungStufe1"/>
      </w:pPr>
      <w:r w:rsidRPr="00E231DC">
        <w:t>die Leistungen nach diesem Teil einschließlich des Zugangs zum Leistungssystem,</w:t>
      </w:r>
    </w:p>
    <w:p w:rsidR="00E231DC" w:rsidRDefault="00E231DC" w:rsidP="00E231DC">
      <w:pPr>
        <w:pStyle w:val="NummerierungStufe1"/>
      </w:pPr>
      <w:r w:rsidRPr="00E231DC">
        <w:t>die Leistungen anderer Leistungsträger,</w:t>
      </w:r>
    </w:p>
    <w:p w:rsidR="00E231DC" w:rsidRDefault="00E231DC" w:rsidP="00E231DC">
      <w:pPr>
        <w:pStyle w:val="NummerierungStufe1"/>
      </w:pPr>
      <w:r w:rsidRPr="00E231DC">
        <w:lastRenderedPageBreak/>
        <w:t>die Verwaltungsabläufe,</w:t>
      </w:r>
    </w:p>
    <w:p w:rsidR="00E231DC" w:rsidRDefault="00E231DC" w:rsidP="00E231DC">
      <w:pPr>
        <w:pStyle w:val="NummerierungStufe1"/>
      </w:pPr>
      <w:r w:rsidRPr="00E231DC">
        <w:t>Hinweise auf Leistungsanbieter und andere Hilfemöglichkeiten im Sozialraum und Möglichkeiten zur Leistungserbringung,</w:t>
      </w:r>
    </w:p>
    <w:p w:rsidR="00E231DC" w:rsidRDefault="00E231DC" w:rsidP="00E231DC">
      <w:pPr>
        <w:pStyle w:val="NummerierungStufe1"/>
      </w:pPr>
      <w:r w:rsidRPr="00E231DC">
        <w:t>Hinweise auf andere Beratungsangebote im Sozialraum,</w:t>
      </w:r>
    </w:p>
    <w:p w:rsidR="000132DF" w:rsidRDefault="000132DF" w:rsidP="000132DF">
      <w:pPr>
        <w:pStyle w:val="NummerierungStufe1"/>
      </w:pPr>
      <w:r w:rsidRPr="000132DF">
        <w:t>eine gebotene Budgetberatung.</w:t>
      </w:r>
    </w:p>
    <w:p w:rsidR="000132DF" w:rsidRDefault="000132DF" w:rsidP="000132DF">
      <w:pPr>
        <w:pStyle w:val="JuristischerAbsatznummeriert"/>
      </w:pPr>
      <w:r w:rsidRPr="000132DF">
        <w:t>Die Unterstützung umfasst insbesondere</w:t>
      </w:r>
    </w:p>
    <w:p w:rsidR="000132DF" w:rsidRDefault="000132DF" w:rsidP="000132DF">
      <w:pPr>
        <w:pStyle w:val="NummerierungStufe1"/>
      </w:pPr>
      <w:r w:rsidRPr="000132DF">
        <w:t>Hilfe bei der Antragstellung,</w:t>
      </w:r>
    </w:p>
    <w:p w:rsidR="000132DF" w:rsidRDefault="000132DF" w:rsidP="000132DF">
      <w:pPr>
        <w:pStyle w:val="NummerierungStufe1"/>
      </w:pPr>
      <w:r w:rsidRPr="000132DF">
        <w:t>Hilfe bei der Klärung weiterer zuständiger Leistungsträger,</w:t>
      </w:r>
    </w:p>
    <w:p w:rsidR="000132DF" w:rsidRDefault="000132DF" w:rsidP="000132DF">
      <w:pPr>
        <w:pStyle w:val="NummerierungStufe1"/>
      </w:pPr>
      <w:r w:rsidRPr="000132DF">
        <w:t>das Hinwirken auf zeitnahe Entscheidungen und Leistungen der anderen Leistung</w:t>
      </w:r>
      <w:r w:rsidRPr="000132DF">
        <w:t>s</w:t>
      </w:r>
      <w:r w:rsidRPr="000132DF">
        <w:t>träger,</w:t>
      </w:r>
    </w:p>
    <w:p w:rsidR="000132DF" w:rsidRDefault="000132DF" w:rsidP="000132DF">
      <w:pPr>
        <w:pStyle w:val="NummerierungStufe1"/>
      </w:pPr>
      <w:r w:rsidRPr="000132DF">
        <w:t>Hilfe bei der Erfüllung von Mitwirkungspflichten,</w:t>
      </w:r>
    </w:p>
    <w:p w:rsidR="000132DF" w:rsidRDefault="000132DF" w:rsidP="000132DF">
      <w:pPr>
        <w:pStyle w:val="NummerierungStufe1"/>
      </w:pPr>
      <w:r w:rsidRPr="000132DF">
        <w:t>Hilfe bei der Inanspruchnahme von Leistungen,</w:t>
      </w:r>
    </w:p>
    <w:p w:rsidR="000132DF" w:rsidRDefault="000132DF" w:rsidP="000132DF">
      <w:pPr>
        <w:pStyle w:val="NummerierungStufe1"/>
      </w:pPr>
      <w:r w:rsidRPr="000132DF">
        <w:t>die Vorbereitung von Möglichkeiten der Teilhabe am Leben in der Gemeinschaft ei</w:t>
      </w:r>
      <w:r w:rsidRPr="000132DF">
        <w:t>n</w:t>
      </w:r>
      <w:r w:rsidRPr="000132DF">
        <w:t>schließlich des gesellschaftlichen Engagements,</w:t>
      </w:r>
    </w:p>
    <w:p w:rsidR="000132DF" w:rsidRDefault="000132DF" w:rsidP="000132DF">
      <w:pPr>
        <w:pStyle w:val="NummerierungStufe1"/>
      </w:pPr>
      <w:r w:rsidRPr="000132DF">
        <w:t>die Vorbereitung von Kontakten und Begleitung zu Leistungsanbietern und anderen Hilfemöglichkeiten,</w:t>
      </w:r>
    </w:p>
    <w:p w:rsidR="000132DF" w:rsidRDefault="000132DF" w:rsidP="000132DF">
      <w:pPr>
        <w:pStyle w:val="NummerierungStufe1"/>
      </w:pPr>
      <w:r w:rsidRPr="000132DF">
        <w:t>Hilfe bei der Entscheidung über Leistungserbringer sowie bei der Aushandlung und dem Abschluss von Verträgen mit Leistungserbringern,</w:t>
      </w:r>
    </w:p>
    <w:p w:rsidR="000132DF" w:rsidRDefault="000132DF" w:rsidP="000132DF">
      <w:pPr>
        <w:pStyle w:val="NummerierungStufe1"/>
      </w:pPr>
      <w:r w:rsidRPr="000132DF">
        <w:t>Hilfe bei der Erfüllung von Verpflichtungen aus der Zielvereinbarung und dem Bewill</w:t>
      </w:r>
      <w:r w:rsidRPr="000132DF">
        <w:t>i</w:t>
      </w:r>
      <w:r w:rsidRPr="000132DF">
        <w:t>gungsbescheid.</w:t>
      </w:r>
    </w:p>
    <w:p w:rsidR="000132DF" w:rsidRDefault="000132DF" w:rsidP="000132DF">
      <w:pPr>
        <w:pStyle w:val="JuristischerAbsatznummeriert"/>
      </w:pPr>
      <w:r w:rsidRPr="000132DF">
        <w:t>Die Leistungsberechtigten sind auf die ergänzende unabhängige Teilhabebera</w:t>
      </w:r>
      <w:r w:rsidRPr="000132DF">
        <w:t>r</w:t>
      </w:r>
      <w:r w:rsidRPr="000132DF">
        <w:t>tung nach [§</w:t>
      </w:r>
      <w:r w:rsidR="005817F5">
        <w:t> </w:t>
      </w:r>
      <w:r w:rsidRPr="000132DF">
        <w:t>32], die Beratung und Unterstützung von Menschen mit Behinderungen für Menschen mit Behinderungen, von Verbänden der freien Wohlfahrtspflege, von Angehör</w:t>
      </w:r>
      <w:r w:rsidRPr="000132DF">
        <w:t>i</w:t>
      </w:r>
      <w:r w:rsidRPr="000132DF">
        <w:t>gen der rechtsberatenden Berufe und von sonstigen Stellen hinzuweisen.</w:t>
      </w:r>
    </w:p>
    <w:p w:rsidR="000132DF" w:rsidRDefault="000132DF" w:rsidP="000132DF">
      <w:pPr>
        <w:pStyle w:val="ParagraphBezeichner"/>
      </w:pPr>
    </w:p>
    <w:p w:rsidR="000132DF" w:rsidRDefault="000132DF" w:rsidP="000132DF">
      <w:pPr>
        <w:pStyle w:val="Paragraphberschrift"/>
      </w:pPr>
      <w:bookmarkStart w:id="125" w:name="_Toc438204782"/>
      <w:r w:rsidRPr="000132DF">
        <w:t>Übertragung, Verpfändung oder Pfändung</w:t>
      </w:r>
      <w:bookmarkEnd w:id="125"/>
    </w:p>
    <w:p w:rsidR="000132DF" w:rsidRDefault="000132DF" w:rsidP="000132DF">
      <w:pPr>
        <w:pStyle w:val="JuristischerAbsatznichtnummeriert"/>
      </w:pPr>
      <w:r w:rsidRPr="000132DF">
        <w:t>Der Anspruch nach diesem Teil kann nicht übertragen, verpfändet oder gepfändet werden.</w:t>
      </w:r>
    </w:p>
    <w:p w:rsidR="000132DF" w:rsidRDefault="000132DF" w:rsidP="000132DF">
      <w:pPr>
        <w:pStyle w:val="ParagraphBezeichner"/>
      </w:pPr>
    </w:p>
    <w:p w:rsidR="000132DF" w:rsidRDefault="000132DF" w:rsidP="000132DF">
      <w:pPr>
        <w:pStyle w:val="Paragraphberschrift"/>
      </w:pPr>
      <w:bookmarkStart w:id="126" w:name="_Toc438204784"/>
      <w:r w:rsidRPr="000132DF">
        <w:t>Antragserfordernis</w:t>
      </w:r>
      <w:bookmarkEnd w:id="126"/>
    </w:p>
    <w:p w:rsidR="000132DF" w:rsidRDefault="000132DF" w:rsidP="000132DF">
      <w:pPr>
        <w:pStyle w:val="JuristischerAbsatznichtnummeriert"/>
      </w:pPr>
      <w:r w:rsidRPr="000132DF">
        <w:t>Die Leistungen nach diesem Teil werden auf Antrag erbracht. Eines Antrages bedarf es nicht für Leistungen, deren Bedarf in dem Verfahren nach [Kapitel 7] ermittelt worden ist.</w:t>
      </w:r>
    </w:p>
    <w:p w:rsidR="000132DF" w:rsidRDefault="000132DF" w:rsidP="000132DF">
      <w:pPr>
        <w:pStyle w:val="KapitelBezeichner"/>
      </w:pPr>
    </w:p>
    <w:p w:rsidR="000132DF" w:rsidRDefault="000132DF" w:rsidP="000132DF">
      <w:pPr>
        <w:pStyle w:val="Kapitelberschrift"/>
      </w:pPr>
      <w:bookmarkStart w:id="127" w:name="_Toc438204786"/>
      <w:r w:rsidRPr="000132DF">
        <w:t>Medizinische Rehabilitation</w:t>
      </w:r>
      <w:bookmarkEnd w:id="127"/>
    </w:p>
    <w:p w:rsidR="000132DF" w:rsidRDefault="000132DF" w:rsidP="000132DF">
      <w:pPr>
        <w:pStyle w:val="ParagraphBezeichner"/>
      </w:pPr>
    </w:p>
    <w:p w:rsidR="000132DF" w:rsidRDefault="000132DF" w:rsidP="000132DF">
      <w:pPr>
        <w:pStyle w:val="Paragraphberschrift"/>
      </w:pPr>
      <w:bookmarkStart w:id="128" w:name="_Toc438204788"/>
      <w:r w:rsidRPr="000132DF">
        <w:t>Leistungen zur medizinischen Rehabilitation</w:t>
      </w:r>
      <w:bookmarkEnd w:id="128"/>
    </w:p>
    <w:p w:rsidR="000132DF" w:rsidRDefault="000132DF" w:rsidP="000132DF">
      <w:pPr>
        <w:pStyle w:val="JuristischerAbsatznichtnummeriert"/>
      </w:pPr>
      <w:r w:rsidRPr="000132DF">
        <w:t>Leistungen zur Medizinischen Rehabilitation sind insbesondere die in [§§</w:t>
      </w:r>
      <w:r w:rsidR="005817F5">
        <w:t> </w:t>
      </w:r>
      <w:r w:rsidRPr="000132DF">
        <w:t>42 Absatz</w:t>
      </w:r>
      <w:r w:rsidR="005817F5">
        <w:t> </w:t>
      </w:r>
      <w:r w:rsidRPr="000132DF">
        <w:t>2 und 3] und [64 Absatz</w:t>
      </w:r>
      <w:r w:rsidR="005817F5">
        <w:t> </w:t>
      </w:r>
      <w:r w:rsidRPr="000132DF">
        <w:t xml:space="preserve">1 Nummern 3 bis 6] genannten Leistungen. Die Leistungen </w:t>
      </w:r>
      <w:proofErr w:type="spellStart"/>
      <w:r w:rsidRPr="000132DF">
        <w:t>en</w:t>
      </w:r>
      <w:r w:rsidRPr="000132DF">
        <w:t>t</w:t>
      </w:r>
      <w:r w:rsidRPr="000132DF">
        <w:t>sprechen den</w:t>
      </w:r>
      <w:proofErr w:type="spellEnd"/>
      <w:r w:rsidRPr="000132DF">
        <w:t xml:space="preserve"> Rehabilitationsleistungen der gesetzlichen Krankenversicherung.</w:t>
      </w:r>
    </w:p>
    <w:p w:rsidR="000132DF" w:rsidRDefault="000132DF" w:rsidP="000132DF">
      <w:pPr>
        <w:pStyle w:val="ParagraphBezeichner"/>
      </w:pPr>
    </w:p>
    <w:p w:rsidR="000132DF" w:rsidRDefault="000132DF" w:rsidP="000132DF">
      <w:pPr>
        <w:pStyle w:val="Paragraphberschrift"/>
      </w:pPr>
      <w:bookmarkStart w:id="129" w:name="_Toc438204790"/>
      <w:r w:rsidRPr="000132DF">
        <w:t>Leistungserbringung</w:t>
      </w:r>
      <w:bookmarkEnd w:id="129"/>
    </w:p>
    <w:p w:rsidR="000132DF" w:rsidRDefault="000132DF" w:rsidP="000132DF">
      <w:pPr>
        <w:pStyle w:val="JuristischerAbsatznummeriert"/>
      </w:pPr>
      <w:r w:rsidRPr="000132DF">
        <w:t>Leistungsberechtigte haben die freie Wahl unter den Ärzten und Zahnärzten s</w:t>
      </w:r>
      <w:r w:rsidRPr="000132DF">
        <w:t>o</w:t>
      </w:r>
      <w:r w:rsidRPr="000132DF">
        <w:t>wie den Krankenhäusern, Vorsorge- und Rehabilitationseinrichtungen entsprechend den Bestimmungen der gesetzlichen Krankenversicherung.</w:t>
      </w:r>
    </w:p>
    <w:p w:rsidR="000132DF" w:rsidRDefault="000132DF" w:rsidP="000132DF">
      <w:pPr>
        <w:pStyle w:val="JuristischerAbsatznummeriert"/>
      </w:pPr>
      <w:r w:rsidRPr="000132DF">
        <w:t>Bei der Erbringung von Leistungen sind die für die gesetzlichen Krankenkassen nach dem Vierten Kapitel des Fünften Buches geltenden Regelungen mit Ausnahme des Dritten Titels des Zweiten Abschnitts anzuwenden. Ärzte, Psychotherapeuten im Sinne des §</w:t>
      </w:r>
      <w:r w:rsidR="005817F5">
        <w:t> </w:t>
      </w:r>
      <w:r w:rsidRPr="000132DF">
        <w:t>28 Absatz</w:t>
      </w:r>
      <w:r w:rsidR="005817F5">
        <w:t> </w:t>
      </w:r>
      <w:r w:rsidRPr="000132DF">
        <w:t>3 Satz</w:t>
      </w:r>
      <w:r w:rsidR="005817F5">
        <w:t> </w:t>
      </w:r>
      <w:r w:rsidRPr="000132DF">
        <w:t>1 des Fünften Buches und Zahnärzte haben für ihre Leistungen Anspruch auf die Vergütung, welche die Ortskrankenkasse, in deren Bereich der Arzt, Psychotherapeut oder der Zahnarzt niedergelassen ist, für ihre Mitglieder zahlt. Die sich aus den §§</w:t>
      </w:r>
      <w:r w:rsidR="005817F5">
        <w:t> </w:t>
      </w:r>
      <w:r w:rsidRPr="000132DF">
        <w:t>294, 294a, 295, 300 bis 302 des Fünften Buches für die Leistungserbringer ergebenden Verpflichtungen gelten auch für die Abrechnung von Leistungen nach diesem Kapitel mit dem Träger der Eingliederungshilfe. Die Vereinbarungen nach §</w:t>
      </w:r>
      <w:r w:rsidR="005817F5">
        <w:t> </w:t>
      </w:r>
      <w:r w:rsidRPr="000132DF">
        <w:t>303 Absatz</w:t>
      </w:r>
      <w:r w:rsidR="005817F5">
        <w:t> </w:t>
      </w:r>
      <w:r w:rsidRPr="000132DF">
        <w:t>1 sowie §</w:t>
      </w:r>
      <w:r w:rsidR="005817F5">
        <w:t> </w:t>
      </w:r>
      <w:r w:rsidRPr="000132DF">
        <w:t>304 des Fünften Buches gelten für den Träger der Eingliederungshilfe entspr</w:t>
      </w:r>
      <w:r w:rsidRPr="000132DF">
        <w:t>e</w:t>
      </w:r>
      <w:r w:rsidRPr="000132DF">
        <w:t>chend.</w:t>
      </w:r>
    </w:p>
    <w:p w:rsidR="000132DF" w:rsidRDefault="000132DF" w:rsidP="000132DF">
      <w:pPr>
        <w:pStyle w:val="KapitelBezeichner"/>
      </w:pPr>
    </w:p>
    <w:p w:rsidR="000132DF" w:rsidRDefault="000132DF" w:rsidP="000132DF">
      <w:pPr>
        <w:pStyle w:val="Kapitelberschrift"/>
      </w:pPr>
      <w:bookmarkStart w:id="130" w:name="_Toc438204792"/>
      <w:r w:rsidRPr="000132DF">
        <w:t>Teilhabe am Arbeitsleben</w:t>
      </w:r>
      <w:bookmarkEnd w:id="130"/>
    </w:p>
    <w:p w:rsidR="000132DF" w:rsidRDefault="000132DF" w:rsidP="000132DF">
      <w:pPr>
        <w:pStyle w:val="ParagraphBezeichner"/>
      </w:pPr>
    </w:p>
    <w:p w:rsidR="000132DF" w:rsidRDefault="000132DF" w:rsidP="000132DF">
      <w:pPr>
        <w:pStyle w:val="Paragraphberschrift"/>
      </w:pPr>
      <w:bookmarkStart w:id="131" w:name="_Toc438204794"/>
      <w:r w:rsidRPr="000132DF">
        <w:t>Leistungen zur Beschäftigung</w:t>
      </w:r>
      <w:bookmarkEnd w:id="131"/>
    </w:p>
    <w:p w:rsidR="000132DF" w:rsidRDefault="000132DF" w:rsidP="000132DF">
      <w:pPr>
        <w:pStyle w:val="JuristischerAbsatznummeriert"/>
      </w:pPr>
      <w:r w:rsidRPr="000132DF">
        <w:t>Leistungen zur Beschäftigung umfassen Leistungen</w:t>
      </w:r>
    </w:p>
    <w:p w:rsidR="000132DF" w:rsidRDefault="000132DF" w:rsidP="000132DF">
      <w:pPr>
        <w:pStyle w:val="NummerierungStufe1"/>
      </w:pPr>
      <w:r w:rsidRPr="000132DF">
        <w:t>im Arbeitsbereich anerkannter Werkstätten für behinderte Menschen,</w:t>
      </w:r>
    </w:p>
    <w:p w:rsidR="000132DF" w:rsidRDefault="000132DF" w:rsidP="000132DF">
      <w:pPr>
        <w:pStyle w:val="NummerierungStufe1"/>
      </w:pPr>
      <w:r w:rsidRPr="000132DF">
        <w:t>bei anderen Leistungsanbietern,</w:t>
      </w:r>
    </w:p>
    <w:p w:rsidR="000132DF" w:rsidRDefault="000132DF" w:rsidP="000132DF">
      <w:pPr>
        <w:pStyle w:val="NummerierungStufe1"/>
      </w:pPr>
      <w:r w:rsidRPr="000132DF">
        <w:t>bei privaten und öffentlichen Arbeitgebern (Budget für Arbeit)</w:t>
      </w:r>
    </w:p>
    <w:p w:rsidR="000132DF" w:rsidRDefault="000132DF" w:rsidP="000132DF">
      <w:pPr>
        <w:pStyle w:val="JuristischerAbsatzFolgeabsatz"/>
      </w:pPr>
      <w:r w:rsidRPr="000132DF">
        <w:t>nach den [§§</w:t>
      </w:r>
      <w:r w:rsidR="005817F5">
        <w:t> </w:t>
      </w:r>
      <w:r w:rsidRPr="000132DF">
        <w:t>58 und 60 bis 62].</w:t>
      </w:r>
    </w:p>
    <w:p w:rsidR="000132DF" w:rsidRDefault="000132DF" w:rsidP="000132DF">
      <w:pPr>
        <w:pStyle w:val="JuristischerAbsatznummeriert"/>
      </w:pPr>
      <w:r w:rsidRPr="000132DF">
        <w:t>Leistungen nach Absatz</w:t>
      </w:r>
      <w:r w:rsidR="005817F5">
        <w:t> </w:t>
      </w:r>
      <w:r w:rsidRPr="000132DF">
        <w:t>1 umfassen auch Gegenstände und Hilfsmittel, die w</w:t>
      </w:r>
      <w:r w:rsidRPr="000132DF">
        <w:t>e</w:t>
      </w:r>
      <w:r w:rsidRPr="000132DF">
        <w:t>gen der gesundheitlichen Beeinträchtigung zur Aufnahme oder Fortsetzung der Beschä</w:t>
      </w:r>
      <w:r w:rsidRPr="000132DF">
        <w:t>f</w:t>
      </w:r>
      <w:r w:rsidRPr="000132DF">
        <w:t>tigung erforderlich sind. Die Versorgung mit Hilfsmitteln schließt eine notwendige Unte</w:t>
      </w:r>
      <w:r w:rsidRPr="000132DF">
        <w:t>r</w:t>
      </w:r>
      <w:r w:rsidRPr="000132DF">
        <w:t>weisung im Gebrauch und eine notwendige Instandhaltung oder Änderung ein. Die E</w:t>
      </w:r>
      <w:r w:rsidRPr="000132DF">
        <w:t>r</w:t>
      </w:r>
      <w:r w:rsidRPr="000132DF">
        <w:t>satzbeschaffung des Hilfsmittels erfolgt, wenn sie infolge der körperlichen Entwicklung der Leistungsberechtigten notwendig ist oder das Hilfsmittel aus anderen Gründen ungeeignet oder unbrauchbar geworden ist. Voraussetzung für eine Hilfsmittelversorgung ist, dass die Leistungsberechtigten das Hilfsmittel bedienen können. Zu den Leistungen nach Absatz</w:t>
      </w:r>
      <w:r w:rsidR="005817F5">
        <w:t> </w:t>
      </w:r>
      <w:r w:rsidRPr="000132DF">
        <w:t>1 Nummer</w:t>
      </w:r>
      <w:r w:rsidR="005817F5">
        <w:t> </w:t>
      </w:r>
      <w:r w:rsidRPr="000132DF">
        <w:t>1 und 2 gehört auch das Arbeitsförderungsgeld nach [§</w:t>
      </w:r>
      <w:r w:rsidR="005817F5">
        <w:t> </w:t>
      </w:r>
      <w:r w:rsidRPr="000132DF">
        <w:t>59].</w:t>
      </w:r>
    </w:p>
    <w:p w:rsidR="000132DF" w:rsidRDefault="000132DF" w:rsidP="000132DF">
      <w:pPr>
        <w:pStyle w:val="KapitelBezeichner"/>
      </w:pPr>
    </w:p>
    <w:p w:rsidR="000132DF" w:rsidRDefault="000132DF" w:rsidP="000132DF">
      <w:pPr>
        <w:pStyle w:val="Kapitelberschrift"/>
      </w:pPr>
      <w:bookmarkStart w:id="132" w:name="_Toc438204796"/>
      <w:r w:rsidRPr="000132DF">
        <w:t>Teilhabe an Bildung</w:t>
      </w:r>
      <w:bookmarkEnd w:id="132"/>
    </w:p>
    <w:p w:rsidR="000132DF" w:rsidRDefault="000132DF" w:rsidP="000132DF">
      <w:pPr>
        <w:pStyle w:val="ParagraphBezeichner"/>
      </w:pPr>
    </w:p>
    <w:p w:rsidR="000132DF" w:rsidRDefault="000132DF" w:rsidP="000132DF">
      <w:pPr>
        <w:pStyle w:val="Paragraphberschrift"/>
      </w:pPr>
      <w:bookmarkStart w:id="133" w:name="_Toc438204798"/>
      <w:r w:rsidRPr="000132DF">
        <w:t>Leistungen zur Teilhabe an Bildung</w:t>
      </w:r>
      <w:bookmarkEnd w:id="133"/>
    </w:p>
    <w:p w:rsidR="000132DF" w:rsidRDefault="000132DF" w:rsidP="000132DF">
      <w:pPr>
        <w:pStyle w:val="JuristischerAbsatznummeriert"/>
      </w:pPr>
      <w:r w:rsidRPr="000132DF">
        <w:t>Leistungen zur Teilhabe an Bildung umfassen</w:t>
      </w:r>
    </w:p>
    <w:p w:rsidR="000132DF" w:rsidRDefault="000132DF" w:rsidP="000132DF">
      <w:pPr>
        <w:pStyle w:val="NummerierungStufe1"/>
      </w:pPr>
      <w:r w:rsidRPr="000132DF">
        <w:t>Hilfen zu einer Schulbildung, insbesondere im Rahmen der allgemeinen Schulpflicht und zum Besuch weiterführender Schulen einschließlich der Vorbereitung hierzu; die Bestimmungen über die Ermöglichung der Schulbildung im Rahmen der allgemeinen Schulpflicht bleiben unberührt,</w:t>
      </w:r>
    </w:p>
    <w:p w:rsidR="000132DF" w:rsidRDefault="000132DF" w:rsidP="000132DF">
      <w:pPr>
        <w:pStyle w:val="NummerierungStufe1"/>
      </w:pPr>
      <w:r w:rsidRPr="000132DF">
        <w:t>Hilfen zur schulischen oder hochschulischen Ausbildung oder Weiterbildung für einen Beruf.</w:t>
      </w:r>
    </w:p>
    <w:p w:rsidR="000132DF" w:rsidRDefault="000132DF" w:rsidP="000132DF">
      <w:pPr>
        <w:pStyle w:val="JuristischerAbsatznummeriert"/>
      </w:pPr>
      <w:r w:rsidRPr="000132DF">
        <w:t>Hilfen nach Absatz</w:t>
      </w:r>
      <w:r w:rsidR="005817F5">
        <w:t> </w:t>
      </w:r>
      <w:r w:rsidRPr="000132DF">
        <w:t>1 Nummer</w:t>
      </w:r>
      <w:r w:rsidR="005817F5">
        <w:t> </w:t>
      </w:r>
      <w:r w:rsidRPr="000132DF">
        <w:t>2 werden erbracht für eine schulische oder hoc</w:t>
      </w:r>
      <w:r w:rsidRPr="000132DF">
        <w:t>h</w:t>
      </w:r>
      <w:r w:rsidRPr="000132DF">
        <w:t>schulische berufliche Weiterbildung, die in einem engen zeitlichen Zusammenhang an eine duale, schulische oder hochschulische Berufsausbildung anschließt, in dieselbe fac</w:t>
      </w:r>
      <w:r w:rsidRPr="000132DF">
        <w:t>h</w:t>
      </w:r>
      <w:r w:rsidRPr="000132DF">
        <w:t>liche Richtung weiterführt und es dem Leistungsberechtigten ermöglicht, das von ihm a</w:t>
      </w:r>
      <w:r w:rsidRPr="000132DF">
        <w:t>n</w:t>
      </w:r>
      <w:r w:rsidRPr="000132DF">
        <w:t>gestrebte Berufsziel zu erreichen. Unter einem engen zeitlichen Zusammenhang im Sinne von Satz</w:t>
      </w:r>
      <w:r w:rsidR="005817F5">
        <w:t> </w:t>
      </w:r>
      <w:r w:rsidRPr="000132DF">
        <w:t>1 ist ein Zeitraum von zwei Jahren nach Abschluss der Ausbildung für einen Beruf zu verstehen.</w:t>
      </w:r>
    </w:p>
    <w:p w:rsidR="000132DF" w:rsidRDefault="000132DF" w:rsidP="000132DF">
      <w:pPr>
        <w:pStyle w:val="JuristischerAbsatznummeriert"/>
      </w:pPr>
      <w:r w:rsidRPr="000132DF">
        <w:t>Hilfen nach Absatz</w:t>
      </w:r>
      <w:r w:rsidR="005817F5">
        <w:t> </w:t>
      </w:r>
      <w:r w:rsidRPr="000132DF">
        <w:t>1 Nummer</w:t>
      </w:r>
      <w:r w:rsidR="005817F5">
        <w:t> </w:t>
      </w:r>
      <w:r w:rsidRPr="000132DF">
        <w:t>2 schließen Hilfen zur Teilnahme an Fernunte</w:t>
      </w:r>
      <w:r w:rsidRPr="000132DF">
        <w:t>r</w:t>
      </w:r>
      <w:r w:rsidRPr="000132DF">
        <w:t>richt, Hilfen zur Ableistung eines für den Schul- oder Hochschulbesuch oder für die B</w:t>
      </w:r>
      <w:r w:rsidRPr="000132DF">
        <w:t>e</w:t>
      </w:r>
      <w:r w:rsidRPr="000132DF">
        <w:t>rufszulassung erforderlichen Praktikums und Hilfen zur Teilnahme an Maßnahmen zur Vorbereitung auf die schulische oder hochschulische Ausbildung oder Weiterbildung für einen Beruf ein.</w:t>
      </w:r>
    </w:p>
    <w:p w:rsidR="000132DF" w:rsidRDefault="000132DF" w:rsidP="000132DF">
      <w:pPr>
        <w:pStyle w:val="JuristischerAbsatznummeriert"/>
      </w:pPr>
      <w:r w:rsidRPr="000132DF">
        <w:t>Hilfen nach Absatz</w:t>
      </w:r>
      <w:r w:rsidR="005817F5">
        <w:t> </w:t>
      </w:r>
      <w:r w:rsidRPr="000132DF">
        <w:t>1 werden geleistet, wenn zu erwarten ist, dass das Teilhab</w:t>
      </w:r>
      <w:r w:rsidRPr="000132DF">
        <w:t>e</w:t>
      </w:r>
      <w:r w:rsidRPr="000132DF">
        <w:t>ziel nach der Gesamtplanung erreicht wird.</w:t>
      </w:r>
    </w:p>
    <w:p w:rsidR="000132DF" w:rsidRDefault="000132DF" w:rsidP="000132DF">
      <w:pPr>
        <w:pStyle w:val="JuristischerAbsatznummeriert"/>
      </w:pPr>
      <w:r w:rsidRPr="000132DF">
        <w:t>Die in der Schule oder Hochschule wegen der Behinderung erforderliche Anle</w:t>
      </w:r>
      <w:r w:rsidRPr="000132DF">
        <w:t>i</w:t>
      </w:r>
      <w:r w:rsidRPr="000132DF">
        <w:t>tung und Begleitung kann von mehreren Leistungsberechtigten gemeinsam in Anspruch genommen werden.</w:t>
      </w:r>
    </w:p>
    <w:p w:rsidR="000132DF" w:rsidRDefault="000132DF" w:rsidP="000132DF">
      <w:pPr>
        <w:pStyle w:val="KapitelBezeichner"/>
      </w:pPr>
    </w:p>
    <w:p w:rsidR="000132DF" w:rsidRDefault="000132DF" w:rsidP="000132DF">
      <w:pPr>
        <w:pStyle w:val="Kapitelberschrift"/>
      </w:pPr>
      <w:bookmarkStart w:id="134" w:name="_Toc438204800"/>
      <w:r w:rsidRPr="000132DF">
        <w:t>Soziale Teilhabe</w:t>
      </w:r>
      <w:bookmarkEnd w:id="134"/>
    </w:p>
    <w:p w:rsidR="000132DF" w:rsidRDefault="000132DF" w:rsidP="000132DF">
      <w:pPr>
        <w:pStyle w:val="ParagraphBezeichner"/>
      </w:pPr>
    </w:p>
    <w:p w:rsidR="000132DF" w:rsidRDefault="000132DF" w:rsidP="000132DF">
      <w:pPr>
        <w:pStyle w:val="Paragraphberschrift"/>
      </w:pPr>
      <w:bookmarkStart w:id="135" w:name="_Toc438204802"/>
      <w:r w:rsidRPr="000132DF">
        <w:t>Leistungen zur Sozialen Teilhabe</w:t>
      </w:r>
      <w:bookmarkEnd w:id="135"/>
    </w:p>
    <w:p w:rsidR="000132DF" w:rsidRDefault="000132DF" w:rsidP="000132DF">
      <w:pPr>
        <w:pStyle w:val="JuristischerAbsatznummeriert"/>
      </w:pPr>
      <w:r w:rsidRPr="000132DF">
        <w:t>Leistungen zur Sozialen Teilhabe sind insbesondere</w:t>
      </w:r>
    </w:p>
    <w:p w:rsidR="000132DF" w:rsidRDefault="000132DF" w:rsidP="000132DF">
      <w:pPr>
        <w:pStyle w:val="NummerierungStufe1"/>
      </w:pPr>
      <w:r w:rsidRPr="000132DF">
        <w:t>Leistungen für Wohnraum,</w:t>
      </w:r>
    </w:p>
    <w:p w:rsidR="000132DF" w:rsidRDefault="000132DF" w:rsidP="000132DF">
      <w:pPr>
        <w:pStyle w:val="NummerierungStufe1"/>
      </w:pPr>
      <w:r w:rsidRPr="000132DF">
        <w:t>Assistenzleistungen,</w:t>
      </w:r>
    </w:p>
    <w:p w:rsidR="000132DF" w:rsidRDefault="000132DF" w:rsidP="000132DF">
      <w:pPr>
        <w:pStyle w:val="NummerierungStufe1"/>
      </w:pPr>
      <w:r w:rsidRPr="000132DF">
        <w:t>Heilpädagogische Leistungen,</w:t>
      </w:r>
    </w:p>
    <w:p w:rsidR="000132DF" w:rsidRDefault="000132DF" w:rsidP="000132DF">
      <w:pPr>
        <w:pStyle w:val="NummerierungStufe1"/>
      </w:pPr>
      <w:r w:rsidRPr="000132DF">
        <w:t>Leistungen zur Betreuung in einer Pflegefamilie,</w:t>
      </w:r>
    </w:p>
    <w:p w:rsidR="000132DF" w:rsidRDefault="000132DF" w:rsidP="000132DF">
      <w:pPr>
        <w:pStyle w:val="NummerierungStufe1"/>
      </w:pPr>
      <w:r w:rsidRPr="000132DF">
        <w:t>Leistungen zum Erwerb und Erhalt praktischer Kenntnisse und Fähigkeiten,</w:t>
      </w:r>
    </w:p>
    <w:p w:rsidR="000132DF" w:rsidRDefault="000132DF" w:rsidP="000132DF">
      <w:pPr>
        <w:pStyle w:val="NummerierungStufe1"/>
      </w:pPr>
      <w:r w:rsidRPr="000132DF">
        <w:t>Leistungen zur Förderung der Verständigung,</w:t>
      </w:r>
    </w:p>
    <w:p w:rsidR="000132DF" w:rsidRDefault="000132DF" w:rsidP="000132DF">
      <w:pPr>
        <w:pStyle w:val="NummerierungStufe1"/>
      </w:pPr>
      <w:r w:rsidRPr="000132DF">
        <w:t>Leistungen zur Mobilität,</w:t>
      </w:r>
    </w:p>
    <w:p w:rsidR="000132DF" w:rsidRDefault="000132DF" w:rsidP="000132DF">
      <w:pPr>
        <w:pStyle w:val="NummerierungStufe1"/>
      </w:pPr>
      <w:r w:rsidRPr="000132DF">
        <w:t>Hilfsmittel,</w:t>
      </w:r>
    </w:p>
    <w:p w:rsidR="000132DF" w:rsidRDefault="000132DF" w:rsidP="000132DF">
      <w:pPr>
        <w:pStyle w:val="NummerierungStufe1"/>
      </w:pPr>
      <w:r w:rsidRPr="000132DF">
        <w:lastRenderedPageBreak/>
        <w:t>Besuchsbeihilfen.</w:t>
      </w:r>
    </w:p>
    <w:p w:rsidR="000132DF" w:rsidRDefault="000132DF" w:rsidP="000132DF">
      <w:pPr>
        <w:pStyle w:val="JuristischerAbsatznummeriert"/>
      </w:pPr>
      <w:r w:rsidRPr="000132DF">
        <w:t>Die Leistungen nach Absatz</w:t>
      </w:r>
      <w:r w:rsidR="005817F5">
        <w:t> </w:t>
      </w:r>
      <w:r w:rsidRPr="000132DF">
        <w:t>1 Nummer</w:t>
      </w:r>
      <w:r w:rsidR="005817F5">
        <w:t> </w:t>
      </w:r>
      <w:r w:rsidRPr="000132DF">
        <w:t>1 bis 8 bestimmen sich nach [§§</w:t>
      </w:r>
      <w:r w:rsidR="005817F5">
        <w:t> </w:t>
      </w:r>
      <w:r w:rsidRPr="000132DF">
        <w:t>77 bis 84], soweit sich aus diesem Teil des Buches nichts Abweichendes ergibt.</w:t>
      </w:r>
    </w:p>
    <w:p w:rsidR="000132DF" w:rsidRDefault="000132DF" w:rsidP="000132DF">
      <w:pPr>
        <w:pStyle w:val="ParagraphBezeichner"/>
      </w:pPr>
    </w:p>
    <w:p w:rsidR="000132DF" w:rsidRDefault="000132DF" w:rsidP="000132DF">
      <w:pPr>
        <w:pStyle w:val="Paragraphberschrift"/>
      </w:pPr>
      <w:bookmarkStart w:id="136" w:name="_Toc438204804"/>
      <w:r w:rsidRPr="000132DF">
        <w:t>Leistungen zur Mobilität</w:t>
      </w:r>
      <w:bookmarkEnd w:id="136"/>
    </w:p>
    <w:p w:rsidR="000132DF" w:rsidRDefault="000132DF" w:rsidP="000132DF">
      <w:pPr>
        <w:pStyle w:val="JuristischerAbsatznichtnummeriert"/>
      </w:pPr>
      <w:r w:rsidRPr="000132DF">
        <w:t>Bei den Leistungen nach [§</w:t>
      </w:r>
      <w:r w:rsidR="005817F5">
        <w:t> </w:t>
      </w:r>
      <w:r w:rsidRPr="000132DF">
        <w:t>110] Absatz</w:t>
      </w:r>
      <w:r w:rsidR="005817F5">
        <w:t> </w:t>
      </w:r>
      <w:r w:rsidRPr="000132DF">
        <w:t>1 Nummer</w:t>
      </w:r>
      <w:r w:rsidR="005817F5">
        <w:t> </w:t>
      </w:r>
      <w:r w:rsidRPr="000132DF">
        <w:t>7 gilt [§</w:t>
      </w:r>
      <w:r w:rsidR="005817F5">
        <w:t> </w:t>
      </w:r>
      <w:r w:rsidRPr="000132DF">
        <w:t>83] mit der Maßgabe, dass</w:t>
      </w:r>
    </w:p>
    <w:p w:rsidR="000132DF" w:rsidRDefault="000132DF" w:rsidP="000132DF">
      <w:pPr>
        <w:pStyle w:val="NummerierungStufe1"/>
      </w:pPr>
      <w:r w:rsidRPr="000132DF">
        <w:t>die Leistungsberechtigten zusätzlich zu den in [§</w:t>
      </w:r>
      <w:r w:rsidR="005817F5">
        <w:t> </w:t>
      </w:r>
      <w:r w:rsidRPr="000132DF">
        <w:t>83] Absatz</w:t>
      </w:r>
      <w:r w:rsidR="005817F5">
        <w:t> </w:t>
      </w:r>
      <w:r w:rsidRPr="000132DF">
        <w:t>2 genannten Vorausse</w:t>
      </w:r>
      <w:r w:rsidRPr="000132DF">
        <w:t>t</w:t>
      </w:r>
      <w:r w:rsidRPr="000132DF">
        <w:t>zungen zur Teilhabe am Leben in der Gemeinschaft ständig auf die Nutzung eines Kraftfahrzeugs angewiesen sind und</w:t>
      </w:r>
    </w:p>
    <w:p w:rsidR="000132DF" w:rsidRDefault="000132DF" w:rsidP="000132DF">
      <w:pPr>
        <w:pStyle w:val="NummerierungStufe1"/>
      </w:pPr>
      <w:r w:rsidRPr="000132DF">
        <w:t>abweichend von [§</w:t>
      </w:r>
      <w:r w:rsidR="005817F5">
        <w:t> </w:t>
      </w:r>
      <w:r w:rsidRPr="000132DF">
        <w:t>83] Absatz</w:t>
      </w:r>
      <w:r w:rsidR="005817F5">
        <w:t> </w:t>
      </w:r>
      <w:r w:rsidRPr="000132DF">
        <w:t>3 Satz</w:t>
      </w:r>
      <w:r w:rsidR="005817F5">
        <w:t> </w:t>
      </w:r>
      <w:r w:rsidRPr="000132DF">
        <w:t>2 die Vorschriften der §§</w:t>
      </w:r>
      <w:r w:rsidR="005817F5">
        <w:t> </w:t>
      </w:r>
      <w:r w:rsidRPr="000132DF">
        <w:t>6 und 8 der Kraftfah</w:t>
      </w:r>
      <w:r w:rsidRPr="000132DF">
        <w:t>r</w:t>
      </w:r>
      <w:r w:rsidRPr="000132DF">
        <w:t>zeughilfe-Verordnung nicht maßgeblich sind.</w:t>
      </w:r>
    </w:p>
    <w:p w:rsidR="000132DF" w:rsidRDefault="000132DF" w:rsidP="000132DF">
      <w:pPr>
        <w:pStyle w:val="ParagraphBezeichner"/>
      </w:pPr>
    </w:p>
    <w:p w:rsidR="000132DF" w:rsidRDefault="000132DF" w:rsidP="000132DF">
      <w:pPr>
        <w:pStyle w:val="Paragraphberschrift"/>
      </w:pPr>
      <w:bookmarkStart w:id="137" w:name="_Toc438204806"/>
      <w:r w:rsidRPr="000132DF">
        <w:t>Besuchsbeihilfen</w:t>
      </w:r>
      <w:bookmarkEnd w:id="137"/>
    </w:p>
    <w:p w:rsidR="000132DF" w:rsidRDefault="000132DF" w:rsidP="000132DF">
      <w:pPr>
        <w:pStyle w:val="JuristischerAbsatznichtnummeriert"/>
      </w:pPr>
      <w:r w:rsidRPr="000132DF">
        <w:t>Werden Leistungen für einen oder mehrere Anbieter über Tag und Nacht erbracht, können den Leistungsberechtigten oder ihren Angehörigen zum gegenseitigen Besuch Beihilfen geleistet werden, soweit es im Einzelfall erforderlich ist.</w:t>
      </w:r>
    </w:p>
    <w:p w:rsidR="000132DF" w:rsidRDefault="000132DF" w:rsidP="000132DF">
      <w:pPr>
        <w:pStyle w:val="ParagraphBezeichner"/>
      </w:pPr>
    </w:p>
    <w:p w:rsidR="000132DF" w:rsidRDefault="000132DF" w:rsidP="000132DF">
      <w:pPr>
        <w:pStyle w:val="Paragraphberschrift"/>
      </w:pPr>
      <w:bookmarkStart w:id="138" w:name="_Toc438204808"/>
      <w:r w:rsidRPr="000132DF">
        <w:t>Pauschale Geldleistung, gemeinsame Inanspruchnahme</w:t>
      </w:r>
      <w:bookmarkEnd w:id="138"/>
    </w:p>
    <w:p w:rsidR="000132DF" w:rsidRDefault="000132DF" w:rsidP="000132DF">
      <w:pPr>
        <w:pStyle w:val="JuristischerAbsatznummeriert"/>
      </w:pPr>
      <w:r w:rsidRPr="000132DF">
        <w:t>Die Leistungen nach [§</w:t>
      </w:r>
      <w:r w:rsidR="005817F5">
        <w:t> </w:t>
      </w:r>
      <w:r w:rsidRPr="000132DF">
        <w:t>110] Absatz</w:t>
      </w:r>
      <w:r w:rsidR="005817F5">
        <w:t> </w:t>
      </w:r>
      <w:r w:rsidRPr="000132DF">
        <w:t>1 Nummer</w:t>
      </w:r>
      <w:r w:rsidR="005817F5">
        <w:t> </w:t>
      </w:r>
      <w:r w:rsidRPr="000132DF">
        <w:t>2 in Verbindung mit [§</w:t>
      </w:r>
      <w:r w:rsidR="005817F5">
        <w:t> </w:t>
      </w:r>
      <w:r w:rsidRPr="000132DF">
        <w:t>78] A</w:t>
      </w:r>
      <w:r w:rsidRPr="000132DF">
        <w:t>b</w:t>
      </w:r>
      <w:r w:rsidRPr="000132DF">
        <w:t>satz</w:t>
      </w:r>
      <w:r w:rsidR="005817F5">
        <w:t> </w:t>
      </w:r>
      <w:r w:rsidRPr="000132DF">
        <w:t>1 Nummer</w:t>
      </w:r>
      <w:r w:rsidR="005817F5">
        <w:t> </w:t>
      </w:r>
      <w:r w:rsidRPr="000132DF">
        <w:t>1 und Absatz</w:t>
      </w:r>
      <w:r w:rsidR="005817F5">
        <w:t> </w:t>
      </w:r>
      <w:r w:rsidRPr="000132DF">
        <w:t>4, [§</w:t>
      </w:r>
      <w:r w:rsidR="005817F5">
        <w:t> </w:t>
      </w:r>
      <w:r w:rsidRPr="000132DF">
        <w:t>110] Absatz</w:t>
      </w:r>
      <w:r w:rsidR="005817F5">
        <w:t> </w:t>
      </w:r>
      <w:r w:rsidRPr="000132DF">
        <w:t>1 Nummer</w:t>
      </w:r>
      <w:r w:rsidR="005817F5">
        <w:t> </w:t>
      </w:r>
      <w:r w:rsidRPr="000132DF">
        <w:t>6 und [§</w:t>
      </w:r>
      <w:r w:rsidR="005817F5">
        <w:t> </w:t>
      </w:r>
      <w:r w:rsidRPr="000132DF">
        <w:t>110] Absatz</w:t>
      </w:r>
      <w:r w:rsidR="005817F5">
        <w:t> </w:t>
      </w:r>
      <w:r w:rsidRPr="000132DF">
        <w:t>1 Nu</w:t>
      </w:r>
      <w:r w:rsidRPr="000132DF">
        <w:t>m</w:t>
      </w:r>
      <w:r w:rsidRPr="000132DF">
        <w:t>mer</w:t>
      </w:r>
      <w:r w:rsidR="005817F5">
        <w:t> </w:t>
      </w:r>
      <w:r w:rsidRPr="000132DF">
        <w:t>7 in Verbindung mit [§</w:t>
      </w:r>
      <w:r w:rsidR="005817F5">
        <w:t> </w:t>
      </w:r>
      <w:r w:rsidRPr="000132DF">
        <w:t>83] Absatz</w:t>
      </w:r>
      <w:r w:rsidR="005817F5">
        <w:t> </w:t>
      </w:r>
      <w:r w:rsidRPr="000132DF">
        <w:t>1 Nummer</w:t>
      </w:r>
      <w:r w:rsidR="005817F5">
        <w:t> </w:t>
      </w:r>
      <w:r w:rsidRPr="000132DF">
        <w:t>1 können mit Zustimmung der Lei</w:t>
      </w:r>
      <w:r w:rsidRPr="000132DF">
        <w:t>s</w:t>
      </w:r>
      <w:r w:rsidRPr="000132DF">
        <w:t>tungsberechtigten als pauschale Geldleistungen nach [§</w:t>
      </w:r>
      <w:r w:rsidR="005817F5">
        <w:t> </w:t>
      </w:r>
      <w:r w:rsidRPr="000132DF">
        <w:t>102] Absatz</w:t>
      </w:r>
      <w:r w:rsidR="005817F5">
        <w:t> </w:t>
      </w:r>
      <w:r w:rsidRPr="000132DF">
        <w:t>3 erbracht werden. Die zuständigen obersten Landesbehörden oder die von ihnen beauftragten Stellen regeln das Nähere zur Höhe und Ausgestaltung der Pauschalen sowie zur Leistungserbringung.</w:t>
      </w:r>
    </w:p>
    <w:p w:rsidR="000132DF" w:rsidRDefault="000132DF" w:rsidP="000132DF">
      <w:pPr>
        <w:pStyle w:val="JuristischerAbsatznummeriert"/>
      </w:pPr>
      <w:r w:rsidRPr="000132DF">
        <w:t>Die Leistungen nach [§</w:t>
      </w:r>
      <w:r w:rsidR="005817F5">
        <w:t> </w:t>
      </w:r>
      <w:r w:rsidRPr="000132DF">
        <w:t>110] Absatz</w:t>
      </w:r>
      <w:r w:rsidR="005817F5">
        <w:t> </w:t>
      </w:r>
      <w:r w:rsidRPr="000132DF">
        <w:t>1 Nummer</w:t>
      </w:r>
      <w:r w:rsidR="005817F5">
        <w:t> </w:t>
      </w:r>
      <w:r w:rsidRPr="000132DF">
        <w:t>2 in Verbindung mit [§</w:t>
      </w:r>
      <w:r w:rsidR="005817F5">
        <w:t> </w:t>
      </w:r>
      <w:r w:rsidRPr="000132DF">
        <w:t>78] A</w:t>
      </w:r>
      <w:r w:rsidRPr="000132DF">
        <w:t>b</w:t>
      </w:r>
      <w:r w:rsidRPr="000132DF">
        <w:t>satz</w:t>
      </w:r>
      <w:r w:rsidR="005817F5">
        <w:t> </w:t>
      </w:r>
      <w:r w:rsidRPr="000132DF">
        <w:t>1 Nummer</w:t>
      </w:r>
      <w:r w:rsidR="005817F5">
        <w:t> </w:t>
      </w:r>
      <w:r w:rsidRPr="000132DF">
        <w:t>1, [§</w:t>
      </w:r>
      <w:r w:rsidR="005817F5">
        <w:t> </w:t>
      </w:r>
      <w:r w:rsidRPr="000132DF">
        <w:t>110] Absatz</w:t>
      </w:r>
      <w:r w:rsidR="005817F5">
        <w:t> </w:t>
      </w:r>
      <w:r w:rsidRPr="000132DF">
        <w:t>1 Nummer</w:t>
      </w:r>
      <w:r w:rsidR="005817F5">
        <w:t> </w:t>
      </w:r>
      <w:r w:rsidRPr="000132DF">
        <w:t>5 und [§</w:t>
      </w:r>
      <w:r w:rsidR="005817F5">
        <w:t> </w:t>
      </w:r>
      <w:r w:rsidRPr="000132DF">
        <w:t>110] Absatz</w:t>
      </w:r>
      <w:r w:rsidR="005817F5">
        <w:t> </w:t>
      </w:r>
      <w:r w:rsidRPr="000132DF">
        <w:t>1 Nummer</w:t>
      </w:r>
      <w:r w:rsidR="005817F5">
        <w:t> </w:t>
      </w:r>
      <w:r w:rsidRPr="000132DF">
        <w:t>7 in Verbi</w:t>
      </w:r>
      <w:r w:rsidRPr="000132DF">
        <w:t>n</w:t>
      </w:r>
      <w:r w:rsidRPr="000132DF">
        <w:t>dung mit [§</w:t>
      </w:r>
      <w:r w:rsidR="005817F5">
        <w:t> </w:t>
      </w:r>
      <w:r w:rsidRPr="000132DF">
        <w:t>83] Absatz</w:t>
      </w:r>
      <w:r w:rsidR="005817F5">
        <w:t> </w:t>
      </w:r>
      <w:r w:rsidRPr="000132DF">
        <w:t>1 Nummer</w:t>
      </w:r>
      <w:r w:rsidR="005817F5">
        <w:t> </w:t>
      </w:r>
      <w:r w:rsidRPr="000132DF">
        <w:t>1 können für mehrere Leistungsberechtigte gemeinsam erbracht werden, soweit im Einzelfall keine besonderen Gründe entgegenstehen; hierbei sind die besonderen Gründe von den Leistungsberechtigten darzulegen. Maßgeblich sind die Ermittlungen und Feststellungen im Rahmen der Gesamtplanung nach [Kapitel 7]. Leistungen nach [§ 110] Absatz</w:t>
      </w:r>
      <w:r w:rsidR="005817F5">
        <w:t> </w:t>
      </w:r>
      <w:r w:rsidRPr="000132DF">
        <w:t>1 Nummer</w:t>
      </w:r>
      <w:r w:rsidR="005817F5">
        <w:t> </w:t>
      </w:r>
      <w:r w:rsidRPr="000132DF">
        <w:t>2 in Verbindung mit [§</w:t>
      </w:r>
      <w:r w:rsidR="005817F5">
        <w:t> </w:t>
      </w:r>
      <w:r w:rsidRPr="000132DF">
        <w:t>78] Absatz</w:t>
      </w:r>
      <w:r w:rsidR="005817F5">
        <w:t> </w:t>
      </w:r>
      <w:r w:rsidRPr="000132DF">
        <w:t>5 sind für mehrere Leistungsberechtigte gemeinsam zu erbringen.</w:t>
      </w:r>
    </w:p>
    <w:p w:rsidR="000132DF" w:rsidRDefault="000132DF" w:rsidP="000132DF">
      <w:pPr>
        <w:pStyle w:val="KapitelBezeichner"/>
      </w:pPr>
    </w:p>
    <w:p w:rsidR="000132DF" w:rsidRDefault="000132DF" w:rsidP="000132DF">
      <w:pPr>
        <w:pStyle w:val="Kapitelberschrift"/>
      </w:pPr>
      <w:bookmarkStart w:id="139" w:name="_Toc438204810"/>
      <w:r w:rsidRPr="000132DF">
        <w:t>Gesamtplanung</w:t>
      </w:r>
      <w:bookmarkEnd w:id="139"/>
    </w:p>
    <w:p w:rsidR="000132DF" w:rsidRDefault="000132DF" w:rsidP="000132DF">
      <w:pPr>
        <w:pStyle w:val="ParagraphBezeichner"/>
      </w:pPr>
    </w:p>
    <w:p w:rsidR="000132DF" w:rsidRDefault="000132DF" w:rsidP="000132DF">
      <w:pPr>
        <w:pStyle w:val="Paragraphberschrift"/>
      </w:pPr>
      <w:bookmarkStart w:id="140" w:name="_Toc438204812"/>
      <w:r w:rsidRPr="000132DF">
        <w:t>Gesamtplanung</w:t>
      </w:r>
      <w:bookmarkEnd w:id="140"/>
    </w:p>
    <w:p w:rsidR="000132DF" w:rsidRDefault="000132DF" w:rsidP="000132DF">
      <w:pPr>
        <w:pStyle w:val="JuristischerAbsatznichtnummeriert"/>
      </w:pPr>
      <w:r w:rsidRPr="000132DF">
        <w:t>Das Gesamtplanverfahren ist nach folgenden Maßstäben durchzuführen:</w:t>
      </w:r>
    </w:p>
    <w:p w:rsidR="000132DF" w:rsidRDefault="000132DF" w:rsidP="000132DF">
      <w:pPr>
        <w:pStyle w:val="NummerierungStufe1"/>
      </w:pPr>
      <w:r w:rsidRPr="000132DF">
        <w:t>Beteiligung der Leistungsberechtigten in allen das Verfahren betreffenden Verfa</w:t>
      </w:r>
      <w:r w:rsidRPr="000132DF">
        <w:t>h</w:t>
      </w:r>
      <w:r w:rsidRPr="000132DF">
        <w:t>renshandlungen beginnend mit der Beratung,</w:t>
      </w:r>
    </w:p>
    <w:p w:rsidR="000132DF" w:rsidRDefault="000132DF" w:rsidP="000132DF">
      <w:pPr>
        <w:pStyle w:val="NummerierungStufe1"/>
      </w:pPr>
      <w:r w:rsidRPr="000132DF">
        <w:lastRenderedPageBreak/>
        <w:t>Dokumentation der Wünsche der Leistungsberechtigten zu Ziel und Art der Leistu</w:t>
      </w:r>
      <w:r w:rsidRPr="000132DF">
        <w:t>n</w:t>
      </w:r>
      <w:r w:rsidRPr="000132DF">
        <w:t>gen,</w:t>
      </w:r>
    </w:p>
    <w:p w:rsidR="000132DF" w:rsidRDefault="000132DF" w:rsidP="000132DF">
      <w:pPr>
        <w:pStyle w:val="NummerierungStufe1"/>
      </w:pPr>
      <w:r w:rsidRPr="000132DF">
        <w:t>Beachtung der Kriterien</w:t>
      </w:r>
    </w:p>
    <w:p w:rsidR="000132DF" w:rsidRDefault="000132DF" w:rsidP="000132DF">
      <w:pPr>
        <w:pStyle w:val="NummerierungStufe2"/>
      </w:pPr>
      <w:r w:rsidRPr="000132DF">
        <w:t>transparent,</w:t>
      </w:r>
    </w:p>
    <w:p w:rsidR="000132DF" w:rsidRDefault="000132DF" w:rsidP="000132DF">
      <w:pPr>
        <w:pStyle w:val="NummerierungStufe2"/>
      </w:pPr>
      <w:r w:rsidRPr="000132DF">
        <w:t>trägerübergreifend,</w:t>
      </w:r>
    </w:p>
    <w:p w:rsidR="000132DF" w:rsidRDefault="000132DF" w:rsidP="000132DF">
      <w:pPr>
        <w:pStyle w:val="NummerierungStufe2"/>
      </w:pPr>
      <w:r w:rsidRPr="000132DF">
        <w:t>interdisziplinär,</w:t>
      </w:r>
    </w:p>
    <w:p w:rsidR="000132DF" w:rsidRDefault="000132DF" w:rsidP="000132DF">
      <w:pPr>
        <w:pStyle w:val="NummerierungStufe2"/>
      </w:pPr>
      <w:r w:rsidRPr="000132DF">
        <w:t>konsensorientiert,</w:t>
      </w:r>
    </w:p>
    <w:p w:rsidR="000132DF" w:rsidRDefault="000132DF" w:rsidP="000132DF">
      <w:pPr>
        <w:pStyle w:val="NummerierungStufe2"/>
      </w:pPr>
      <w:r w:rsidRPr="000132DF">
        <w:t>individuell,</w:t>
      </w:r>
    </w:p>
    <w:p w:rsidR="000132DF" w:rsidRDefault="000132DF" w:rsidP="000132DF">
      <w:pPr>
        <w:pStyle w:val="NummerierungStufe2"/>
      </w:pPr>
      <w:r w:rsidRPr="000132DF">
        <w:t>lebensweltbezogen,</w:t>
      </w:r>
    </w:p>
    <w:p w:rsidR="000132DF" w:rsidRDefault="000132DF" w:rsidP="000132DF">
      <w:pPr>
        <w:pStyle w:val="NummerierungStufe2"/>
      </w:pPr>
      <w:r w:rsidRPr="000132DF">
        <w:t>sozialraumorientiert und</w:t>
      </w:r>
    </w:p>
    <w:p w:rsidR="000132DF" w:rsidRDefault="000132DF" w:rsidP="000132DF">
      <w:pPr>
        <w:pStyle w:val="NummerierungStufe2"/>
      </w:pPr>
      <w:r w:rsidRPr="000132DF">
        <w:t>zielorientiert,</w:t>
      </w:r>
    </w:p>
    <w:p w:rsidR="000132DF" w:rsidRDefault="000132DF" w:rsidP="000132DF">
      <w:pPr>
        <w:pStyle w:val="NummerierungStufe1"/>
      </w:pPr>
      <w:r w:rsidRPr="000132DF">
        <w:t>Ermittlung des individuellen Bedarfes,</w:t>
      </w:r>
    </w:p>
    <w:p w:rsidR="000132DF" w:rsidRDefault="000132DF" w:rsidP="000132DF">
      <w:pPr>
        <w:pStyle w:val="NummerierungStufe1"/>
      </w:pPr>
      <w:r w:rsidRPr="000132DF">
        <w:t>Durchführung einer Gesamtplankonferenz,</w:t>
      </w:r>
    </w:p>
    <w:p w:rsidR="000132DF" w:rsidRDefault="000132DF" w:rsidP="000132DF">
      <w:pPr>
        <w:pStyle w:val="NummerierungStufe1"/>
      </w:pPr>
      <w:r w:rsidRPr="000132DF">
        <w:t>Abstimmung der Leistungen nach Inhalt, Umfang und Dauer in einer Gesamtplanko</w:t>
      </w:r>
      <w:r w:rsidRPr="000132DF">
        <w:t>n</w:t>
      </w:r>
      <w:r w:rsidRPr="000132DF">
        <w:t>ferenz unter Beteiligung betroffener Leistungsträger.</w:t>
      </w:r>
    </w:p>
    <w:p w:rsidR="000132DF" w:rsidRDefault="000132DF" w:rsidP="000132DF">
      <w:pPr>
        <w:pStyle w:val="ParagraphBezeichner"/>
      </w:pPr>
    </w:p>
    <w:p w:rsidR="000132DF" w:rsidRDefault="000132DF" w:rsidP="000132DF">
      <w:pPr>
        <w:pStyle w:val="Paragraphberschrift"/>
      </w:pPr>
      <w:bookmarkStart w:id="141" w:name="_Toc438204814"/>
      <w:r w:rsidRPr="000132DF">
        <w:t>Bedarfsermittlung</w:t>
      </w:r>
      <w:bookmarkEnd w:id="141"/>
    </w:p>
    <w:p w:rsidR="000132DF" w:rsidRDefault="000132DF" w:rsidP="000132DF">
      <w:pPr>
        <w:pStyle w:val="JuristischerAbsatznummeriert"/>
      </w:pPr>
      <w:r w:rsidRPr="000132DF">
        <w:t>Der Träger der Eingliederungshilfe hat die Leistungen nach den [Kapiteln 3 bis 6] unter Berücksichtigung der Wünsche der Leistungsberechtigten festzustellen. Die Ermit</w:t>
      </w:r>
      <w:r w:rsidRPr="000132DF">
        <w:t>t</w:t>
      </w:r>
      <w:r w:rsidRPr="000132DF">
        <w:t>lung des individuellen Bedarfes erfolgt durch ein Instrument, das sich an der Internation</w:t>
      </w:r>
      <w:r w:rsidRPr="000132DF">
        <w:t>a</w:t>
      </w:r>
      <w:r w:rsidRPr="000132DF">
        <w:t>len Klassifikation der Funktionsfähigkeit, Behinderung und Gesundheit (ICF) orientiert. Das Instrument hat die Beschreibung einer nicht nur vorübergehenden Beeinträchtigung der Aktivität und Teilhabe in den Lebensbereichen</w:t>
      </w:r>
    </w:p>
    <w:p w:rsidR="000132DF" w:rsidRDefault="000132DF" w:rsidP="000132DF">
      <w:pPr>
        <w:pStyle w:val="NummerierungStufe1"/>
      </w:pPr>
      <w:r w:rsidRPr="000132DF">
        <w:t>Selbstversorgung,</w:t>
      </w:r>
    </w:p>
    <w:p w:rsidR="000132DF" w:rsidRDefault="000132DF" w:rsidP="000132DF">
      <w:pPr>
        <w:pStyle w:val="NummerierungStufe1"/>
      </w:pPr>
      <w:r w:rsidRPr="000132DF">
        <w:t>häusliches Leben,</w:t>
      </w:r>
    </w:p>
    <w:p w:rsidR="000132DF" w:rsidRDefault="000132DF" w:rsidP="000132DF">
      <w:pPr>
        <w:pStyle w:val="NummerierungStufe1"/>
      </w:pPr>
      <w:r w:rsidRPr="000132DF">
        <w:t>Mobilität,</w:t>
      </w:r>
    </w:p>
    <w:p w:rsidR="000132DF" w:rsidRDefault="000132DF" w:rsidP="000132DF">
      <w:pPr>
        <w:pStyle w:val="NummerierungStufe1"/>
      </w:pPr>
      <w:r w:rsidRPr="000132DF">
        <w:t>interpersonelle Interaktionen und Beziehungen,</w:t>
      </w:r>
    </w:p>
    <w:p w:rsidR="000132DF" w:rsidRDefault="000132DF" w:rsidP="000132DF">
      <w:pPr>
        <w:pStyle w:val="NummerierungStufe1"/>
      </w:pPr>
      <w:r w:rsidRPr="000132DF">
        <w:t>Lernen und Wissensanwendung,</w:t>
      </w:r>
    </w:p>
    <w:p w:rsidR="000132DF" w:rsidRDefault="000132DF" w:rsidP="000132DF">
      <w:pPr>
        <w:pStyle w:val="NummerierungStufe1"/>
      </w:pPr>
      <w:r w:rsidRPr="000132DF">
        <w:t>allgemeine Aufgaben und Anforderungen,</w:t>
      </w:r>
    </w:p>
    <w:p w:rsidR="000132DF" w:rsidRDefault="000132DF" w:rsidP="000132DF">
      <w:pPr>
        <w:pStyle w:val="NummerierungStufe1"/>
      </w:pPr>
      <w:r w:rsidRPr="000132DF">
        <w:t>Kommunikation,</w:t>
      </w:r>
    </w:p>
    <w:p w:rsidR="000132DF" w:rsidRDefault="000132DF" w:rsidP="000132DF">
      <w:pPr>
        <w:pStyle w:val="NummerierungStufe1"/>
      </w:pPr>
      <w:r w:rsidRPr="000132DF">
        <w:t>bedeutende Lebensbereiche und</w:t>
      </w:r>
    </w:p>
    <w:p w:rsidR="000132DF" w:rsidRDefault="000132DF" w:rsidP="000132DF">
      <w:pPr>
        <w:pStyle w:val="NummerierungStufe1"/>
      </w:pPr>
      <w:r w:rsidRPr="000132DF">
        <w:t xml:space="preserve">Gemeinschafts-, </w:t>
      </w:r>
      <w:proofErr w:type="spellStart"/>
      <w:r w:rsidRPr="000132DF">
        <w:t>soziales</w:t>
      </w:r>
      <w:proofErr w:type="spellEnd"/>
      <w:r w:rsidRPr="000132DF">
        <w:t xml:space="preserve"> und staatsbürgerliches Leben</w:t>
      </w:r>
    </w:p>
    <w:p w:rsidR="000132DF" w:rsidRDefault="000132DF" w:rsidP="000132DF">
      <w:pPr>
        <w:pStyle w:val="JuristischerAbsatzFolgeabsatz"/>
      </w:pPr>
      <w:r w:rsidRPr="000132DF">
        <w:t>vorzusehen.</w:t>
      </w:r>
    </w:p>
    <w:p w:rsidR="000132DF" w:rsidRDefault="000132DF" w:rsidP="000132DF">
      <w:pPr>
        <w:pStyle w:val="JuristischerAbsatznummeriert"/>
      </w:pPr>
      <w:r w:rsidRPr="000132DF">
        <w:t>Die Landesregierungen werden ermächtigt, durch Rechtsverordnung das Nähere über das Bedarfsermittlungsinstrument zu bestimmen.</w:t>
      </w:r>
    </w:p>
    <w:p w:rsidR="000132DF" w:rsidRDefault="000132DF" w:rsidP="000132DF">
      <w:pPr>
        <w:pStyle w:val="ParagraphBezeichner"/>
      </w:pPr>
    </w:p>
    <w:p w:rsidR="000132DF" w:rsidRDefault="000132DF" w:rsidP="000132DF">
      <w:pPr>
        <w:pStyle w:val="Paragraphberschrift"/>
      </w:pPr>
      <w:bookmarkStart w:id="142" w:name="_Toc438204816"/>
      <w:r w:rsidRPr="000132DF">
        <w:t>Gesamtplankonferenz und Feststellung der Leistungen</w:t>
      </w:r>
      <w:bookmarkEnd w:id="142"/>
    </w:p>
    <w:p w:rsidR="000132DF" w:rsidRDefault="000132DF" w:rsidP="000132DF">
      <w:pPr>
        <w:pStyle w:val="JuristischerAbsatznummeriert"/>
      </w:pPr>
      <w:r w:rsidRPr="000132DF">
        <w:t>Auf Wunsch oder mit Zustimmung der Leistungsberechtigten kann der Träger der Eingliederungshilfe eine Gesamtplankonferenz durchführen, um die Leistungen für Lei</w:t>
      </w:r>
      <w:r w:rsidRPr="000132DF">
        <w:t>s</w:t>
      </w:r>
      <w:r w:rsidRPr="000132DF">
        <w:t>tungsberechtigte nach den [Kapiteln 3 bis 6] sicherzustellen. Von dem Wunsch auf Durc</w:t>
      </w:r>
      <w:r w:rsidRPr="000132DF">
        <w:t>h</w:t>
      </w:r>
      <w:r w:rsidRPr="000132DF">
        <w:lastRenderedPageBreak/>
        <w:t>führung einer Gesamtplankonferenz kann abgewichen werden, wenn der Träger der Ei</w:t>
      </w:r>
      <w:r w:rsidRPr="000132DF">
        <w:t>n</w:t>
      </w:r>
      <w:r w:rsidRPr="000132DF">
        <w:t>gliederungshilfe den maßgeblichen Sachverhalt schriftlich ermitteln kann oder der Au</w:t>
      </w:r>
      <w:r w:rsidRPr="000132DF">
        <w:t>f</w:t>
      </w:r>
      <w:r w:rsidRPr="000132DF">
        <w:t>wand zur Durchführung nicht in einem angemessenen Verhältnis zum Umfang der bea</w:t>
      </w:r>
      <w:r w:rsidRPr="000132DF">
        <w:t>n</w:t>
      </w:r>
      <w:r w:rsidRPr="000132DF">
        <w:t>tragten Leistung steht.</w:t>
      </w:r>
    </w:p>
    <w:p w:rsidR="000132DF" w:rsidRDefault="000132DF" w:rsidP="000132DF">
      <w:pPr>
        <w:pStyle w:val="JuristischerAbsatznummeriert"/>
      </w:pPr>
      <w:r w:rsidRPr="000132DF">
        <w:t>Bestehen im Einzelfall Anhaltspunkte für eine Pflegebedürftigkeit nach dem El</w:t>
      </w:r>
      <w:r w:rsidRPr="000132DF">
        <w:t>f</w:t>
      </w:r>
      <w:r w:rsidRPr="000132DF">
        <w:t>ten Buch, soll der Träger der Eingliederungshilfe die zuständige Pflegekasse mit Zusti</w:t>
      </w:r>
      <w:r w:rsidRPr="000132DF">
        <w:t>m</w:t>
      </w:r>
      <w:r w:rsidRPr="000132DF">
        <w:t>mung der Leistungsberechtigten informieren und am Teilhabeplanverfahren beteiligen, soweit dies zur Feststellung der Leistungen nach den [Kapiteln 3 bis 6] erforderlich ist. Bestehen im Einzelfall Anhaltspunkte, dass Leistungen nach dem Siebten Kapitel des Zwölften Buches erforderlich sind, soll der Träger dieser Leistungen mit Zustimmung der Leistungsberechtigten informiert und am Teilhabeplanverfahren beteiligt werden, soweit dies zur Feststellung der Leistungen nach den [Kapiteln 3 bis 6] erforderlich ist.</w:t>
      </w:r>
    </w:p>
    <w:p w:rsidR="000132DF" w:rsidRDefault="000132DF" w:rsidP="000132DF">
      <w:pPr>
        <w:pStyle w:val="JuristischerAbsatznummeriert"/>
      </w:pPr>
      <w:r w:rsidRPr="000132DF">
        <w:t>Bestehen im Einzelfall Anhaltspunkte für einen Bedarf an notwendigem Leben</w:t>
      </w:r>
      <w:r w:rsidRPr="000132DF">
        <w:t>s</w:t>
      </w:r>
      <w:r w:rsidRPr="000132DF">
        <w:t>unterhalt, soll der Träger dieser Leistungen mit Zustimmung der Leistungsberechtigten informiert und am Teilhabeplanverfahren beteiligt werden, soweit dies zur Feststellung der Leistungen nach den [Kapiteln 3 bis 6] erforderlich ist.</w:t>
      </w:r>
    </w:p>
    <w:p w:rsidR="000132DF" w:rsidRDefault="000132DF" w:rsidP="000132DF">
      <w:pPr>
        <w:pStyle w:val="JuristischerAbsatznummeriert"/>
      </w:pPr>
      <w:r w:rsidRPr="000132DF">
        <w:t>Der Träger der Eingliederungshilfe, der Leistungsberechtigte und beteiligte Lei</w:t>
      </w:r>
      <w:r w:rsidRPr="000132DF">
        <w:t>s</w:t>
      </w:r>
      <w:r w:rsidRPr="000132DF">
        <w:t>tungsträger beraten gemeinsam auf der Grundlage des Ergebnisses der Bedarfsermit</w:t>
      </w:r>
      <w:r w:rsidRPr="000132DF">
        <w:t>t</w:t>
      </w:r>
      <w:r w:rsidRPr="000132DF">
        <w:t>lung mit den Leistungsberechtigten in einer Gesamtplankonferenz insbesondere über</w:t>
      </w:r>
    </w:p>
    <w:p w:rsidR="000132DF" w:rsidRDefault="000132DF" w:rsidP="000132DF">
      <w:pPr>
        <w:pStyle w:val="NummerierungStufe1"/>
      </w:pPr>
      <w:r w:rsidRPr="000132DF">
        <w:t>die Stellungnahmen der beteiligten Leistungsträger und der gutachterlichen Stellun</w:t>
      </w:r>
      <w:r w:rsidRPr="000132DF">
        <w:t>g</w:t>
      </w:r>
      <w:r w:rsidRPr="000132DF">
        <w:t>nahme des Leistungserbringers bei Beendigung der Leistungen zur beruflichen Bi</w:t>
      </w:r>
      <w:r w:rsidRPr="000132DF">
        <w:t>l</w:t>
      </w:r>
      <w:r w:rsidRPr="000132DF">
        <w:t>dung nach [§</w:t>
      </w:r>
      <w:r w:rsidR="005817F5">
        <w:t> </w:t>
      </w:r>
      <w:r w:rsidRPr="000132DF">
        <w:t>40],</w:t>
      </w:r>
    </w:p>
    <w:p w:rsidR="000132DF" w:rsidRDefault="000132DF" w:rsidP="000132DF">
      <w:pPr>
        <w:pStyle w:val="NummerierungStufe1"/>
      </w:pPr>
      <w:r w:rsidRPr="000132DF">
        <w:t>die Wünsche der Leistungsberechtigten ([§</w:t>
      </w:r>
      <w:r w:rsidR="005817F5">
        <w:t> </w:t>
      </w:r>
      <w:r w:rsidRPr="000132DF">
        <w:t>101]),</w:t>
      </w:r>
    </w:p>
    <w:p w:rsidR="000132DF" w:rsidRDefault="000132DF" w:rsidP="000132DF">
      <w:pPr>
        <w:pStyle w:val="NummerierungStufe1"/>
      </w:pPr>
      <w:r w:rsidRPr="000132DF">
        <w:t>den Beratungs- und Unterstützungsbedarf ([§</w:t>
      </w:r>
      <w:r w:rsidR="005817F5">
        <w:t> </w:t>
      </w:r>
      <w:r w:rsidRPr="000132DF">
        <w:t>103]),</w:t>
      </w:r>
    </w:p>
    <w:p w:rsidR="000132DF" w:rsidRDefault="000132DF" w:rsidP="000132DF">
      <w:pPr>
        <w:pStyle w:val="NummerierungStufe1"/>
      </w:pPr>
      <w:r w:rsidRPr="000132DF">
        <w:t>die Leistungserbringung.</w:t>
      </w:r>
    </w:p>
    <w:p w:rsidR="00940C25" w:rsidRDefault="00940C25" w:rsidP="00940C25">
      <w:pPr>
        <w:pStyle w:val="JuristischerAbsatznummeriert"/>
      </w:pPr>
      <w:r w:rsidRPr="00940C25">
        <w:t>An dem Verfahren wird auf Verlangen der Leistungsberechtigten eine Person i</w:t>
      </w:r>
      <w:r w:rsidRPr="00940C25">
        <w:t>h</w:t>
      </w:r>
      <w:r w:rsidRPr="00940C25">
        <w:t>res Vertrauens beteiligt.</w:t>
      </w:r>
    </w:p>
    <w:p w:rsidR="00940C25" w:rsidRDefault="00940C25" w:rsidP="00940C25">
      <w:pPr>
        <w:pStyle w:val="JuristischerAbsatznummeriert"/>
      </w:pPr>
      <w:r w:rsidRPr="00940C25">
        <w:t>Nach Abschluss der Gesamtplankonferenz stellen der Träger der Einglied</w:t>
      </w:r>
      <w:r w:rsidRPr="00940C25">
        <w:t>e</w:t>
      </w:r>
      <w:r w:rsidRPr="00940C25">
        <w:t>rungshilfe und beteiligte Leistungsträger ihre Leistungen nach den für sie geltenden Lei</w:t>
      </w:r>
      <w:r w:rsidRPr="00940C25">
        <w:t>s</w:t>
      </w:r>
      <w:r w:rsidRPr="00940C25">
        <w:t>tungsgesetzen innerhalb der Fristen nach Teil 1 [Kapitel 4] fest.</w:t>
      </w:r>
    </w:p>
    <w:p w:rsidR="00940C25" w:rsidRDefault="00940C25" w:rsidP="00940C25">
      <w:pPr>
        <w:pStyle w:val="JuristischerAbsatznummeriert"/>
      </w:pPr>
      <w:r w:rsidRPr="00940C25">
        <w:t>Der Träger der Eingliederungshilfe erlässt auf Grundlage des Gesamtplans nach [§</w:t>
      </w:r>
      <w:r w:rsidR="005817F5">
        <w:t> </w:t>
      </w:r>
      <w:r w:rsidRPr="00940C25">
        <w:t>117] den Verwaltungsakt über die festgestellte Leistung nach den [Kapiteln 3 bis 6]. Der Verwaltungsakt enthält mindestens die bewilligten Leistungen und die jeweiligen Lei</w:t>
      </w:r>
      <w:r w:rsidRPr="00940C25">
        <w:t>s</w:t>
      </w:r>
      <w:r w:rsidRPr="00940C25">
        <w:t>tungsvoraussetzungen. Die Feststellungen über die Leistungen sind für den Erlass des Verwaltungsaktes bindend. Ist eine Gesamtplankonferenz durchgeführt worden, sind d</w:t>
      </w:r>
      <w:r w:rsidRPr="00940C25">
        <w:t>e</w:t>
      </w:r>
      <w:r w:rsidRPr="00940C25">
        <w:t>ren Ergebnisse der Erstellung des Gesamtplans zu Grunde zu legen. Ist der Träger der Eingliederungshilfe Leistungsverantwortlicher nach [§</w:t>
      </w:r>
      <w:r w:rsidR="005817F5">
        <w:t> </w:t>
      </w:r>
      <w:r w:rsidRPr="00940C25">
        <w:t>15], sind die Feststellungen über die Leistungen für die Entscheidung nach [§</w:t>
      </w:r>
      <w:r w:rsidR="005817F5">
        <w:t> </w:t>
      </w:r>
      <w:r w:rsidRPr="00940C25">
        <w:t>15] Absatz</w:t>
      </w:r>
      <w:r w:rsidR="005817F5">
        <w:t> </w:t>
      </w:r>
      <w:r w:rsidRPr="00940C25">
        <w:t>3 bindend.</w:t>
      </w:r>
    </w:p>
    <w:p w:rsidR="00940C25" w:rsidRDefault="00940C25" w:rsidP="00940C25">
      <w:pPr>
        <w:pStyle w:val="JuristischerAbsatznummeriert"/>
      </w:pPr>
      <w:r w:rsidRPr="00940C25">
        <w:t>Soweit nach den Vorschriften zur Koordinierung der Leistungen nach Teil 1 [K</w:t>
      </w:r>
      <w:r w:rsidRPr="00940C25">
        <w:t>a</w:t>
      </w:r>
      <w:r w:rsidRPr="00940C25">
        <w:t>pitel 4] ein anderer Rehabilitationsträger die Leistungsverantwortung trägt, bilden die auf Grundlage der Gesamtplanung festgestellten Leistungen nach den [Kapiteln 3 bis 6] die für den Teilhabeplan erforderlichen Feststellungen nach [§</w:t>
      </w:r>
      <w:r w:rsidR="005817F5">
        <w:t> </w:t>
      </w:r>
      <w:r w:rsidRPr="00940C25">
        <w:t>15] Absatz</w:t>
      </w:r>
      <w:r w:rsidR="005817F5">
        <w:t> </w:t>
      </w:r>
      <w:r w:rsidRPr="00940C25">
        <w:t>2.</w:t>
      </w:r>
    </w:p>
    <w:p w:rsidR="00940C25" w:rsidRDefault="00940C25" w:rsidP="00940C25">
      <w:pPr>
        <w:pStyle w:val="JuristischerAbsatznummeriert"/>
      </w:pPr>
      <w:r w:rsidRPr="00940C25">
        <w:t>Ist der Träger der Eingliederungshilfe Leistungsverantwortlicher nach [§</w:t>
      </w:r>
      <w:r w:rsidR="005817F5">
        <w:t> </w:t>
      </w:r>
      <w:r w:rsidRPr="00940C25">
        <w:t>15] soll er die Gesamtplankonferenz, soweit eine Teilhabeplankonferenz nach [§</w:t>
      </w:r>
      <w:r w:rsidR="005817F5">
        <w:t> </w:t>
      </w:r>
      <w:r w:rsidRPr="00940C25">
        <w:t>20] durchgeführt wird, mit dieser verbinden. Ist der Träger der Eingliederungshilfe nicht Leistungsveran</w:t>
      </w:r>
      <w:r w:rsidRPr="00940C25">
        <w:t>t</w:t>
      </w:r>
      <w:r w:rsidRPr="00940C25">
        <w:t>wortlicher nach [§</w:t>
      </w:r>
      <w:r w:rsidR="005817F5">
        <w:t> </w:t>
      </w:r>
      <w:r w:rsidRPr="00940C25">
        <w:t>15], soll er nach [§</w:t>
      </w:r>
      <w:r w:rsidR="005817F5">
        <w:t> </w:t>
      </w:r>
      <w:r w:rsidRPr="00940C25">
        <w:t>19] Absatz</w:t>
      </w:r>
      <w:r w:rsidR="005817F5">
        <w:t> </w:t>
      </w:r>
      <w:r w:rsidRPr="00940C25">
        <w:t>5 den Leistungsberechtigten und den Rehabilitationsträgern anbieten, mit deren Einvernehmen das Verfahren anstelle des lei</w:t>
      </w:r>
      <w:r w:rsidRPr="00940C25">
        <w:t>s</w:t>
      </w:r>
      <w:r w:rsidRPr="00940C25">
        <w:t>tenden Rehabilitationsträgers durchzuführen.</w:t>
      </w:r>
    </w:p>
    <w:p w:rsidR="00940C25" w:rsidRDefault="00940C25" w:rsidP="00940C25">
      <w:pPr>
        <w:pStyle w:val="JuristischerAbsatznummeriert"/>
      </w:pPr>
      <w:r w:rsidRPr="00940C25">
        <w:t xml:space="preserve">Der Träger der Eingliederungshilfe erbringt Leistungen der Eingliederungshilfe nach den [Kapiteln 3 bis 6] in einem </w:t>
      </w:r>
      <w:proofErr w:type="spellStart"/>
      <w:r w:rsidRPr="00940C25">
        <w:t>Eilfall</w:t>
      </w:r>
      <w:proofErr w:type="spellEnd"/>
      <w:r w:rsidRPr="00940C25">
        <w:t xml:space="preserve"> vor Beginn der Gesamtplankonferenz vorläufig; </w:t>
      </w:r>
      <w:r w:rsidRPr="00940C25">
        <w:lastRenderedPageBreak/>
        <w:t>der Umfang der vorläufigen Gesamtleistung bestimmt sich nach pflichtgemäßem Erme</w:t>
      </w:r>
      <w:r w:rsidRPr="00940C25">
        <w:t>s</w:t>
      </w:r>
      <w:r w:rsidRPr="00940C25">
        <w:t>sen.</w:t>
      </w:r>
    </w:p>
    <w:p w:rsidR="00940C25" w:rsidRDefault="00940C25" w:rsidP="00940C25">
      <w:pPr>
        <w:pStyle w:val="ParagraphBezeichner"/>
      </w:pPr>
    </w:p>
    <w:p w:rsidR="00940C25" w:rsidRDefault="00940C25" w:rsidP="00940C25">
      <w:pPr>
        <w:pStyle w:val="Paragraphberschrift"/>
      </w:pPr>
      <w:bookmarkStart w:id="143" w:name="_Toc438204818"/>
      <w:r w:rsidRPr="00940C25">
        <w:t>Gesamtplan</w:t>
      </w:r>
      <w:bookmarkEnd w:id="143"/>
    </w:p>
    <w:p w:rsidR="00940C25" w:rsidRDefault="00940C25" w:rsidP="00940C25">
      <w:pPr>
        <w:pStyle w:val="JuristischerAbsatznummeriert"/>
      </w:pPr>
      <w:r w:rsidRPr="00940C25">
        <w:t>Der Träger der Eingliederungshilfe stellt so frühzeitig wie möglich einen Gesam</w:t>
      </w:r>
      <w:r w:rsidRPr="00940C25">
        <w:t>t</w:t>
      </w:r>
      <w:r w:rsidRPr="00940C25">
        <w:t>plan insbesondere zur Durchführung der einzelnen Leistungen oder einer Einzelleistung auf. Der Gesamtplan dient der Steuerung, Wirkungskontrolle und Dokumentation des Teilhabeprozesses. Er geht der Leistungsabsprache nach §</w:t>
      </w:r>
      <w:r w:rsidR="005817F5">
        <w:t> </w:t>
      </w:r>
      <w:r w:rsidRPr="00940C25">
        <w:t>12 des Zwölften Buches vor. Er bedarf der Schriftform und soll regelmäßig, spätestens nach zwei Jahren, überprüft und fortgeschrieben werden.</w:t>
      </w:r>
    </w:p>
    <w:p w:rsidR="00940C25" w:rsidRDefault="00940C25" w:rsidP="00940C25">
      <w:pPr>
        <w:pStyle w:val="JuristischerAbsatznummeriert"/>
      </w:pPr>
      <w:r w:rsidRPr="00940C25">
        <w:t>Bei der Aufstellung des Gesamtplanes wirkt der Träger der Eingliederungshilfe mit den Leistungsberechtigten, einer Person ihres Vertrauens und den im Einzelfall Bete</w:t>
      </w:r>
      <w:r w:rsidRPr="00940C25">
        <w:t>i</w:t>
      </w:r>
      <w:r w:rsidRPr="00940C25">
        <w:t>ligten, insbesondere mit dem behandelnden Arzt, dem Gesundheitsamt, dem Landesarzt, dem Jugendamt und den Dienststellen der Bundesagentur für Arbeit, zusammen.</w:t>
      </w:r>
    </w:p>
    <w:p w:rsidR="00940C25" w:rsidRDefault="00940C25" w:rsidP="00940C25">
      <w:pPr>
        <w:pStyle w:val="JuristischerAbsatznummeriert"/>
      </w:pPr>
      <w:r w:rsidRPr="00940C25">
        <w:t>Der Gesamtplan enthält neben den Inhalten nach [§</w:t>
      </w:r>
      <w:r w:rsidR="005817F5">
        <w:t> </w:t>
      </w:r>
      <w:r w:rsidRPr="00940C25">
        <w:t>19] mindestens</w:t>
      </w:r>
    </w:p>
    <w:p w:rsidR="00940C25" w:rsidRDefault="00940C25" w:rsidP="00940C25">
      <w:pPr>
        <w:pStyle w:val="NummerierungStufe1"/>
      </w:pPr>
      <w:r w:rsidRPr="00940C25">
        <w:t>die im Rahmen der Gesamtplanung eingesetzten Verfahren und Instrumente sowie die Maßstäbe und Kriterien der Wirkungskontrolle einschließlich des Überprüfung</w:t>
      </w:r>
      <w:r w:rsidRPr="00940C25">
        <w:t>s</w:t>
      </w:r>
      <w:r w:rsidRPr="00940C25">
        <w:t>zeitpunkts,</w:t>
      </w:r>
    </w:p>
    <w:p w:rsidR="00940C25" w:rsidRDefault="00940C25" w:rsidP="00940C25">
      <w:pPr>
        <w:pStyle w:val="NummerierungStufe1"/>
      </w:pPr>
      <w:r w:rsidRPr="00940C25">
        <w:t>die Feststellungen über die verfügbaren und aktivierbaren Selbsthilferessourcen des Leistungsberechtigten sowie über Art, Inhalt, Umfang und Dauer der zu erbringenden Leistungen,</w:t>
      </w:r>
    </w:p>
    <w:p w:rsidR="00940C25" w:rsidRDefault="00940C25" w:rsidP="00940C25">
      <w:pPr>
        <w:pStyle w:val="NummerierungStufe1"/>
      </w:pPr>
      <w:r w:rsidRPr="00940C25">
        <w:t>die Berücksichtigung des Wunsch- und Wahlrechts nach [§</w:t>
      </w:r>
      <w:r w:rsidR="005817F5">
        <w:t> </w:t>
      </w:r>
      <w:r w:rsidRPr="00940C25">
        <w:t>8] im Hinblick auf eine pauschale Geldleistung,</w:t>
      </w:r>
    </w:p>
    <w:p w:rsidR="00940C25" w:rsidRDefault="00940C25" w:rsidP="00940C25">
      <w:pPr>
        <w:pStyle w:val="NummerierungStufe1"/>
      </w:pPr>
      <w:r w:rsidRPr="00940C25">
        <w:t>die Erkenntnisse aus vorliegenden sozialmedizinischen Gutachten.</w:t>
      </w:r>
    </w:p>
    <w:p w:rsidR="00940C25" w:rsidRDefault="00940C25" w:rsidP="00940C25">
      <w:pPr>
        <w:pStyle w:val="JuristischerAbsatznummeriert"/>
      </w:pPr>
      <w:r w:rsidRPr="00940C25">
        <w:t>Der Träger der Eingliederungshilfe hat der leistungsberechtigten Person Einsicht in den Gesamtplan zu gestatten.</w:t>
      </w:r>
    </w:p>
    <w:p w:rsidR="00940C25" w:rsidRDefault="00940C25" w:rsidP="00940C25">
      <w:pPr>
        <w:pStyle w:val="ParagraphBezeichner"/>
      </w:pPr>
    </w:p>
    <w:p w:rsidR="00940C25" w:rsidRDefault="00940C25" w:rsidP="00940C25">
      <w:pPr>
        <w:pStyle w:val="Paragraphberschrift"/>
      </w:pPr>
      <w:bookmarkStart w:id="144" w:name="_Toc438204820"/>
      <w:r w:rsidRPr="00940C25">
        <w:t>Zielvereinbarung</w:t>
      </w:r>
      <w:bookmarkEnd w:id="144"/>
    </w:p>
    <w:p w:rsidR="00940C25" w:rsidRDefault="00940C25" w:rsidP="00940C25">
      <w:pPr>
        <w:pStyle w:val="JuristischerAbsatznichtnummeriert"/>
      </w:pPr>
      <w:r w:rsidRPr="00940C25">
        <w:t>Der Träger der Eingliederungshilfe kann zur Umsetzung der Mindestinhalte des G</w:t>
      </w:r>
      <w:r w:rsidRPr="00940C25">
        <w:t>e</w:t>
      </w:r>
      <w:r w:rsidRPr="00940C25">
        <w:t>samtplanes oder von Teilen der Mindestinhalte des Gesamtplanes mit den Leistungsb</w:t>
      </w:r>
      <w:r w:rsidRPr="00940C25">
        <w:t>e</w:t>
      </w:r>
      <w:r w:rsidRPr="00940C25">
        <w:t>rechtigten eine Zielvereinbarung abschließen. Die Vereinbarung wird für die Dauer des Bewilligungszeitraumes der Leistungen abgeschlossen, soweit sich aus ihr nichts Abwe</w:t>
      </w:r>
      <w:r w:rsidRPr="00940C25">
        <w:t>i</w:t>
      </w:r>
      <w:r w:rsidRPr="00940C25">
        <w:t>chendes ergibt. Bestehen Anhaltspunkte dafür, dass die Vereinbarungsziele nicht oder nicht mehr erreicht werden, hat der Träger der Eingliederungshilfe die Vereinbarung a</w:t>
      </w:r>
      <w:r w:rsidRPr="00940C25">
        <w:t>n</w:t>
      </w:r>
      <w:r w:rsidRPr="00940C25">
        <w:t>zupassen. Der Inhalt der Zielvereinbarung ist Bestandteil der Stellungnahme nach [§</w:t>
      </w:r>
      <w:r w:rsidR="005817F5">
        <w:t> </w:t>
      </w:r>
      <w:r w:rsidRPr="00940C25">
        <w:t>15] Absatz</w:t>
      </w:r>
      <w:r w:rsidR="005817F5">
        <w:t> </w:t>
      </w:r>
      <w:r w:rsidRPr="00940C25">
        <w:t>2.</w:t>
      </w:r>
    </w:p>
    <w:p w:rsidR="00940C25" w:rsidRDefault="00940C25" w:rsidP="00940C25">
      <w:pPr>
        <w:pStyle w:val="KapitelBezeichner"/>
      </w:pPr>
    </w:p>
    <w:p w:rsidR="00940C25" w:rsidRDefault="00940C25" w:rsidP="00940C25">
      <w:pPr>
        <w:pStyle w:val="Kapitelberschrift"/>
      </w:pPr>
      <w:bookmarkStart w:id="145" w:name="_Toc438204822"/>
      <w:r w:rsidRPr="00940C25">
        <w:t>Vertragsrecht</w:t>
      </w:r>
      <w:bookmarkEnd w:id="145"/>
    </w:p>
    <w:p w:rsidR="00940C25" w:rsidRDefault="00940C25" w:rsidP="00940C25">
      <w:pPr>
        <w:pStyle w:val="ParagraphBezeichner"/>
      </w:pPr>
    </w:p>
    <w:p w:rsidR="00940C25" w:rsidRDefault="00940C25" w:rsidP="00940C25">
      <w:pPr>
        <w:pStyle w:val="Paragraphberschrift"/>
      </w:pPr>
      <w:bookmarkStart w:id="146" w:name="_Toc438204824"/>
      <w:r w:rsidRPr="00940C25">
        <w:t>Allgemeine Grundsätze</w:t>
      </w:r>
      <w:bookmarkEnd w:id="146"/>
    </w:p>
    <w:p w:rsidR="00940C25" w:rsidRDefault="00940C25" w:rsidP="00940C25">
      <w:pPr>
        <w:pStyle w:val="JuristischerAbsatznummeriert"/>
      </w:pPr>
      <w:r w:rsidRPr="00940C25">
        <w:t>Der Träger der Eingliederungshilfe darf Leistungen nach diesem Teil mit Au</w:t>
      </w:r>
      <w:r w:rsidRPr="00940C25">
        <w:t>s</w:t>
      </w:r>
      <w:r w:rsidRPr="00940C25">
        <w:t>nahme der Leistungen nach [§ 110] Absatz</w:t>
      </w:r>
      <w:r w:rsidR="005817F5">
        <w:t> </w:t>
      </w:r>
      <w:r w:rsidRPr="00940C25">
        <w:t>1 Nummer</w:t>
      </w:r>
      <w:r w:rsidR="005817F5">
        <w:t> </w:t>
      </w:r>
      <w:r w:rsidRPr="00940C25">
        <w:t>2 in Verbindung mit [§</w:t>
      </w:r>
      <w:r w:rsidR="005817F5">
        <w:t> </w:t>
      </w:r>
      <w:r w:rsidRPr="00940C25">
        <w:t>78] Absatz 4 und [§ 116] Absatz 1 durch Dritte (Leistungserbringer) nur erbringen, soweit eine schriftl</w:t>
      </w:r>
      <w:r w:rsidRPr="00940C25">
        <w:t>i</w:t>
      </w:r>
      <w:r w:rsidRPr="00940C25">
        <w:lastRenderedPageBreak/>
        <w:t>che Vereinbarung zwischen einem Leistungserbringer und dem für den ansässigen Lei</w:t>
      </w:r>
      <w:r w:rsidRPr="00940C25">
        <w:t>s</w:t>
      </w:r>
      <w:r w:rsidRPr="00940C25">
        <w:t>tungserbringer zuständigen Träger der Eingliederungshilfe besteht. Die Vereinbarung kann auch zwischen dem Träger der Eingliederungshilfe und dem Verband, dem der Lei</w:t>
      </w:r>
      <w:r w:rsidRPr="00940C25">
        <w:t>s</w:t>
      </w:r>
      <w:r w:rsidRPr="00940C25">
        <w:t>tungserbringer angehört, geschlossen werden. Die Vereinbarungen sind für alle übrigen Träger der Eingliederungshilfe bindend. Die Vereinbarungen müssen den Grundsätzen der Wirtschaftlichkeit, Sparsamkeit und Leistungsfähigkeit entsprechen und dürfen das Maß des Notwendigen nicht überschreiten. Sie sind vor Beginn der jeweiligen Wir</w:t>
      </w:r>
      <w:r w:rsidRPr="00940C25">
        <w:t>t</w:t>
      </w:r>
      <w:r w:rsidRPr="00940C25">
        <w:t>schaftsperiode für einen zukünftigen Zeitraum abzuschließen (Vereinbarungszeitraum); nachträgliche Ausgleiche sind nicht zulässig. Die Ergebnisse der Vereinbarungen sind den Leistungsberechtigten in einer wahrnehmbaren Form zugänglich zu machen.</w:t>
      </w:r>
    </w:p>
    <w:p w:rsidR="00940C25" w:rsidRDefault="00940C25" w:rsidP="00940C25">
      <w:pPr>
        <w:pStyle w:val="JuristischerAbsatznummeriert"/>
      </w:pPr>
      <w:r w:rsidRPr="00940C25">
        <w:t>Private und öffentliche Arbeitgeber gemäß [§</w:t>
      </w:r>
      <w:r w:rsidR="005817F5">
        <w:t> </w:t>
      </w:r>
      <w:r w:rsidRPr="00940C25">
        <w:t>60] sind keine Leistungserbringer im Sinne dieses Kapitels.</w:t>
      </w:r>
    </w:p>
    <w:p w:rsidR="00940C25" w:rsidRDefault="00940C25" w:rsidP="00940C25">
      <w:pPr>
        <w:pStyle w:val="JuristischerAbsatznummeriert"/>
      </w:pPr>
      <w:r w:rsidRPr="00940C25">
        <w:t>Sind geeignete Leistungserbringer vorhanden, soll der Träger der Einglied</w:t>
      </w:r>
      <w:r w:rsidRPr="00940C25">
        <w:t>e</w:t>
      </w:r>
      <w:r w:rsidRPr="00940C25">
        <w:t>rungshilfe zur Erfüllung seiner Aufgaben eigene Angebote nicht neu schaffen. Geeignet ist ein externer Leistungserbringer, der unter Sicherstellung der Grundsätze des [§</w:t>
      </w:r>
      <w:r w:rsidR="005817F5">
        <w:t> </w:t>
      </w:r>
      <w:r w:rsidRPr="00940C25">
        <w:t>101] die Leistungen wirtschaftlich und sparsam erbringen kann. Die durch den Leistungserbringer geforderte Vergütung ist wirtschaftlich angemessen, wenn sie im Vergleich mit der Verg</w:t>
      </w:r>
      <w:r w:rsidRPr="00940C25">
        <w:t>ü</w:t>
      </w:r>
      <w:r w:rsidRPr="00940C25">
        <w:t>tung vergleichbarer Einrichtungen im unteren Drittel liegt (externer Vergleich). In den e</w:t>
      </w:r>
      <w:r w:rsidRPr="00940C25">
        <w:t>x</w:t>
      </w:r>
      <w:r w:rsidRPr="00940C25">
        <w:t>ternen Vergleich sind die im Einzugsbereich tätigen Leistungserbringers einzubeziehen. Die Bezahlung tariflich vereinbarter Vergütungen sowie entsprechender Vergütungen nach kirchlichen Arbeitsrechtsregelungen sind grundsätzlich als wirtschaftlich anzusehen.</w:t>
      </w:r>
    </w:p>
    <w:p w:rsidR="00940C25" w:rsidRDefault="00940C25" w:rsidP="00940C25">
      <w:pPr>
        <w:pStyle w:val="JuristischerAbsatznummeriert"/>
      </w:pPr>
      <w:r w:rsidRPr="00940C25">
        <w:t>Geeignete Leistungserbringer haben zur Erbringung der Leistungen eine dem Leistungsangebot entsprechende Anzahl an Fach- und Betreuungskräften zu beschäft</w:t>
      </w:r>
      <w:r w:rsidRPr="00940C25">
        <w:t>i</w:t>
      </w:r>
      <w:r w:rsidRPr="00940C25">
        <w:t>gen. Fachkräfte müssen über eine abgeschlossene berufsspezifische Ausbildung verf</w:t>
      </w:r>
      <w:r w:rsidRPr="00940C25">
        <w:t>ü</w:t>
      </w:r>
      <w:r w:rsidRPr="00940C25">
        <w:t>gen, nach ihrer Persönlichkeit geeignet sein und über die Fähigkeit zur Kommunikation mit den Leistungsberechtigten in einer für die Leistungsberechtigten wahrnehmbaren Form verfügen. Tätigkeiten durch Betreuungskräfte dürfen nur unter angemessener Bete</w:t>
      </w:r>
      <w:r w:rsidRPr="00940C25">
        <w:t>i</w:t>
      </w:r>
      <w:r w:rsidRPr="00940C25">
        <w:t>ligung von Fachkräften wahrgenommen werden.</w:t>
      </w:r>
    </w:p>
    <w:p w:rsidR="00940C25" w:rsidRDefault="00940C25" w:rsidP="00940C25">
      <w:pPr>
        <w:pStyle w:val="JuristischerAbsatznummeriert"/>
      </w:pPr>
      <w:r w:rsidRPr="00940C25">
        <w:t>Sind mehrere Leistungserbringer im gleichen Maße geeignet, hat der Träger der Eingliederungshilfe Vereinbarungen vorrangig mit Leistungserbringern abzuschließen, deren Vergütung bei vergleichbarem Inhalt, Umfang und Qualität der Leistung nicht höher ist als die anderer Leistungserbringer.</w:t>
      </w:r>
    </w:p>
    <w:p w:rsidR="00940C25" w:rsidRDefault="00940C25" w:rsidP="00940C25">
      <w:pPr>
        <w:pStyle w:val="JuristischerAbsatznummeriert"/>
      </w:pPr>
      <w:r w:rsidRPr="00940C25">
        <w:t>Besteht eine schriftliche Vereinbarung, ist der Leistungserbringer, soweit er kein anderer Leistungsanbieter im Sinne des [§</w:t>
      </w:r>
      <w:r w:rsidR="005817F5">
        <w:t> </w:t>
      </w:r>
      <w:r w:rsidRPr="00940C25">
        <w:t>60] ist, im Rahmen des vereinbarten Lei</w:t>
      </w:r>
      <w:r w:rsidRPr="00940C25">
        <w:t>s</w:t>
      </w:r>
      <w:r w:rsidRPr="00940C25">
        <w:t>tungsangebotes verpflichtet, Leistungsberechtigte aufzunehmen und Leistungen unter Beachtung der Inhalte des Gesamtplanes nach [§ 117] zu erbringen. Die Verpflichtung zur Leistungserbringung besteht auch in den Fällen des [§</w:t>
      </w:r>
      <w:r w:rsidR="005817F5">
        <w:t> </w:t>
      </w:r>
      <w:r w:rsidRPr="00940C25">
        <w:t>113] Absatz</w:t>
      </w:r>
      <w:r w:rsidR="005817F5">
        <w:t> </w:t>
      </w:r>
      <w:r w:rsidRPr="00940C25">
        <w:t>2.</w:t>
      </w:r>
    </w:p>
    <w:p w:rsidR="00940C25" w:rsidRDefault="00940C25" w:rsidP="00940C25">
      <w:pPr>
        <w:pStyle w:val="JuristischerAbsatznummeriert"/>
      </w:pPr>
      <w:r w:rsidRPr="00940C25">
        <w:t>Der Träger der Eingliederungshilfe darf die Leistungen durch Leistungserbringer, mit denen keine schriftliche Vereinbarung besteht, nur erbringen, soweit</w:t>
      </w:r>
    </w:p>
    <w:p w:rsidR="00940C25" w:rsidRDefault="00940C25" w:rsidP="00940C25">
      <w:pPr>
        <w:pStyle w:val="NummerierungStufe1"/>
      </w:pPr>
      <w:r w:rsidRPr="00940C25">
        <w:t>dies nach der Besonderheit des Einzelfalles geboten ist,</w:t>
      </w:r>
    </w:p>
    <w:p w:rsidR="00940C25" w:rsidRDefault="00940C25" w:rsidP="00940C25">
      <w:pPr>
        <w:pStyle w:val="NummerierungStufe1"/>
      </w:pPr>
      <w:r w:rsidRPr="00940C25">
        <w:t>der Leistungserbringer ein schriftliches Leistungsangebot vorlegt, das die Vorausse</w:t>
      </w:r>
      <w:r w:rsidRPr="00940C25">
        <w:t>t</w:t>
      </w:r>
      <w:r w:rsidRPr="00940C25">
        <w:t>zungen des [§</w:t>
      </w:r>
      <w:r w:rsidR="005817F5">
        <w:t> </w:t>
      </w:r>
      <w:r w:rsidRPr="00940C25">
        <w:t>120] erfüllt,</w:t>
      </w:r>
    </w:p>
    <w:p w:rsidR="00940C25" w:rsidRDefault="00940C25" w:rsidP="00940C25">
      <w:pPr>
        <w:pStyle w:val="NummerierungStufe1"/>
      </w:pPr>
      <w:r w:rsidRPr="00940C25">
        <w:t>der Leistungserbringer sich schriftlich verpflichtet, die Grundsätze der Wirtschaftlic</w:t>
      </w:r>
      <w:r w:rsidRPr="00940C25">
        <w:t>h</w:t>
      </w:r>
      <w:r w:rsidRPr="00940C25">
        <w:t>keit und Qualität der Leistungserbringung zu beachten,</w:t>
      </w:r>
    </w:p>
    <w:p w:rsidR="00940C25" w:rsidRDefault="00940C25" w:rsidP="00940C25">
      <w:pPr>
        <w:pStyle w:val="NummerierungStufe1"/>
      </w:pPr>
      <w:r w:rsidRPr="00940C25">
        <w:t>der Leistungserbringer sich schriftlich verpflichtet, bei der Erbringung von Leistungen die Inhalte des Gesamtplanes nach [§ 117] zu beachten,</w:t>
      </w:r>
    </w:p>
    <w:p w:rsidR="00940C25" w:rsidRDefault="00940C25" w:rsidP="00940C25">
      <w:pPr>
        <w:pStyle w:val="NummerierungStufe1"/>
      </w:pPr>
      <w:r w:rsidRPr="00940C25">
        <w:t>die Vergütung nicht höher ist als die Vergütung, die der Träger der Eingliederungshi</w:t>
      </w:r>
      <w:r w:rsidRPr="00940C25">
        <w:t>l</w:t>
      </w:r>
      <w:r w:rsidRPr="00940C25">
        <w:t>fe mit anderen Leistungserbringern für vergleichbare Leistungen vereinbart hat.</w:t>
      </w:r>
    </w:p>
    <w:p w:rsidR="00940C25" w:rsidRDefault="00940C25" w:rsidP="00940C25">
      <w:pPr>
        <w:pStyle w:val="JuristischerAbsatzFolgeabsatz"/>
      </w:pPr>
      <w:r w:rsidRPr="00940C25">
        <w:t>Die [§§</w:t>
      </w:r>
      <w:r w:rsidR="005817F5">
        <w:t> </w:t>
      </w:r>
      <w:r w:rsidRPr="00940C25">
        <w:t>119, 120, 122 bis 125] gelten entsprechend. Der Träger der Eingliederungshilfe hat den Leistungserbringer über Inhalt und Umfang dieser Prüfung zu unterrichten.</w:t>
      </w:r>
    </w:p>
    <w:p w:rsidR="00940C25" w:rsidRDefault="00940C25" w:rsidP="00940C25">
      <w:pPr>
        <w:pStyle w:val="JuristischerAbsatznummeriert"/>
      </w:pPr>
      <w:r w:rsidRPr="00940C25">
        <w:lastRenderedPageBreak/>
        <w:t>Der Leistungserbringer hat gegen den Träger der Eingliederungshilfe einen A</w:t>
      </w:r>
      <w:r w:rsidRPr="00940C25">
        <w:t>n</w:t>
      </w:r>
      <w:r w:rsidRPr="00940C25">
        <w:t>spruch auf Vergütung der gegenüber dem Leistungsberechtigten erbrachten Leistungen.</w:t>
      </w:r>
    </w:p>
    <w:p w:rsidR="00940C25" w:rsidRDefault="00940C25" w:rsidP="00940C25">
      <w:pPr>
        <w:pStyle w:val="ParagraphBezeichner"/>
      </w:pPr>
    </w:p>
    <w:p w:rsidR="00940C25" w:rsidRDefault="00940C25" w:rsidP="00940C25">
      <w:pPr>
        <w:pStyle w:val="Paragraphberschrift"/>
      </w:pPr>
      <w:bookmarkStart w:id="147" w:name="_Toc438204826"/>
      <w:r w:rsidRPr="00940C25">
        <w:t>Inhalt der Vereinbarung</w:t>
      </w:r>
      <w:bookmarkEnd w:id="147"/>
    </w:p>
    <w:p w:rsidR="00940C25" w:rsidRDefault="00940C25" w:rsidP="00940C25">
      <w:pPr>
        <w:pStyle w:val="JuristischerAbsatznummeriert"/>
      </w:pPr>
      <w:r w:rsidRPr="00940C25">
        <w:t>In der Vereinbarung zwischen dem Träger der Eingliederungshilfe und dem Lei</w:t>
      </w:r>
      <w:r w:rsidRPr="00940C25">
        <w:t>s</w:t>
      </w:r>
      <w:r w:rsidRPr="00940C25">
        <w:t>tungserbringer sind</w:t>
      </w:r>
    </w:p>
    <w:p w:rsidR="00940C25" w:rsidRDefault="00940C25" w:rsidP="00940C25">
      <w:pPr>
        <w:pStyle w:val="NummerierungStufe1"/>
      </w:pPr>
      <w:r w:rsidRPr="00940C25">
        <w:t>Inhalt, Umfang und Qualität einschließlich der Wirksamkeit der Leistungen (Lei</w:t>
      </w:r>
      <w:r w:rsidRPr="00940C25">
        <w:t>s</w:t>
      </w:r>
      <w:r w:rsidRPr="00940C25">
        <w:t>tungsvereinbarung) und</w:t>
      </w:r>
    </w:p>
    <w:p w:rsidR="00940C25" w:rsidRDefault="00940C25" w:rsidP="00940C25">
      <w:pPr>
        <w:pStyle w:val="NummerierungStufe1"/>
      </w:pPr>
      <w:r w:rsidRPr="00940C25">
        <w:t>die Vergütung der Leistungen (Vergütungsvereinbarung)</w:t>
      </w:r>
    </w:p>
    <w:p w:rsidR="00940C25" w:rsidRDefault="00940C25" w:rsidP="00940C25">
      <w:pPr>
        <w:pStyle w:val="JuristischerAbsatzFolgeabsatz"/>
      </w:pPr>
      <w:r w:rsidRPr="00940C25">
        <w:t>zu regeln.</w:t>
      </w:r>
    </w:p>
    <w:p w:rsidR="00940C25" w:rsidRDefault="00940C25" w:rsidP="00940C25">
      <w:pPr>
        <w:pStyle w:val="JuristischerAbsatznummeriert"/>
      </w:pPr>
      <w:r w:rsidRPr="00940C25">
        <w:t>In der Leistungsvereinbarung sind als wesentliche Leistungsmerkmale minde</w:t>
      </w:r>
      <w:r w:rsidRPr="00940C25">
        <w:t>s</w:t>
      </w:r>
      <w:r w:rsidRPr="00940C25">
        <w:t>tens</w:t>
      </w:r>
    </w:p>
    <w:p w:rsidR="00940C25" w:rsidRDefault="00940C25" w:rsidP="00940C25">
      <w:pPr>
        <w:pStyle w:val="NummerierungStufe1"/>
      </w:pPr>
      <w:r w:rsidRPr="00940C25">
        <w:t>der zu betreuende Personenkreis,</w:t>
      </w:r>
    </w:p>
    <w:p w:rsidR="00940C25" w:rsidRDefault="00940C25" w:rsidP="00940C25">
      <w:pPr>
        <w:pStyle w:val="NummerierungStufe1"/>
      </w:pPr>
      <w:r w:rsidRPr="00940C25">
        <w:t>die erforderliche sächliche Ausstattung,</w:t>
      </w:r>
    </w:p>
    <w:p w:rsidR="00940C25" w:rsidRDefault="00940C25" w:rsidP="00940C25">
      <w:pPr>
        <w:pStyle w:val="NummerierungStufe1"/>
      </w:pPr>
      <w:r w:rsidRPr="00940C25">
        <w:t>Art, Umfang, Ziel und Qualität der Leistung,</w:t>
      </w:r>
    </w:p>
    <w:p w:rsidR="00940C25" w:rsidRDefault="00940C25" w:rsidP="00940C25">
      <w:pPr>
        <w:pStyle w:val="NummerierungStufe1"/>
      </w:pPr>
      <w:r w:rsidRPr="00940C25">
        <w:t>die Festlegung der personellen Ausstattung,</w:t>
      </w:r>
    </w:p>
    <w:p w:rsidR="00940C25" w:rsidRDefault="00940C25" w:rsidP="00940C25">
      <w:pPr>
        <w:pStyle w:val="NummerierungStufe1"/>
      </w:pPr>
      <w:r w:rsidRPr="00940C25">
        <w:t>die Qualifikation des Personals sowie</w:t>
      </w:r>
    </w:p>
    <w:p w:rsidR="00940C25" w:rsidRDefault="00940C25" w:rsidP="00940C25">
      <w:pPr>
        <w:pStyle w:val="NummerierungStufe1"/>
      </w:pPr>
      <w:r w:rsidRPr="00940C25">
        <w:t>soweit erforderlich die betriebsnotwendigen Anlagen des Leistungserbringers</w:t>
      </w:r>
    </w:p>
    <w:p w:rsidR="00940C25" w:rsidRDefault="00940C25" w:rsidP="00940C25">
      <w:pPr>
        <w:pStyle w:val="JuristischerAbsatzFolgeabsatz"/>
      </w:pPr>
      <w:r w:rsidRPr="00940C25">
        <w:t>aufzunehmen.</w:t>
      </w:r>
    </w:p>
    <w:p w:rsidR="00940C25" w:rsidRDefault="00940C25" w:rsidP="00940C25">
      <w:pPr>
        <w:pStyle w:val="JuristischerAbsatznummeriert"/>
      </w:pPr>
      <w:r w:rsidRPr="00940C25">
        <w:t>Mit der Vergütungsvereinbarung werden unter Berücksichtigung der Leistung</w:t>
      </w:r>
      <w:r w:rsidRPr="00940C25">
        <w:t>s</w:t>
      </w:r>
      <w:r w:rsidRPr="00940C25">
        <w:t>merkmale nach Absatz 2 Leistungspauschalen für die zu erbringenden Leistungen unter Beachtung der Grundsätze nach [§ 119] Absatz 1 Satz 4 festgelegt. Förderungen aus öffentlichen Mitteln sind anzurechnen. Die Leistungspauschalen sind nach Gruppen von Leistungsberechtigten mit vergleichbarem Bedarf oder Stundensätzen sowie für die g</w:t>
      </w:r>
      <w:r w:rsidRPr="00940C25">
        <w:t>e</w:t>
      </w:r>
      <w:r w:rsidRPr="00940C25">
        <w:t>meinsame Inanspruchnahme durch mehrere Leistungsberechtigte ([§ 113] Absatz 2) zu kalkulieren.</w:t>
      </w:r>
    </w:p>
    <w:p w:rsidR="00940C25" w:rsidRDefault="00940C25" w:rsidP="00940C25">
      <w:pPr>
        <w:pStyle w:val="JuristischerAbsatznummeriert"/>
      </w:pPr>
      <w:r w:rsidRPr="00940C25">
        <w:t>Die Vergütungsvereinbarungen mit Werkstätten für behinderte Menschen und anderen Leistungsanbietern berücksichtigen zusätzlich die mit der wirtschaftlichen Betät</w:t>
      </w:r>
      <w:r w:rsidRPr="00940C25">
        <w:t>i</w:t>
      </w:r>
      <w:r w:rsidRPr="00940C25">
        <w:t>gung in Zusammenhang stehenden Kosten, soweit diese unter Berücksichtigung der b</w:t>
      </w:r>
      <w:r w:rsidRPr="00940C25">
        <w:t>e</w:t>
      </w:r>
      <w:r w:rsidRPr="00940C25">
        <w:t>sonderen Verhältnisse beim Leistungserbringer und der dort beschäftigten Menschen mit Behinderungen nach Art und Umfang über die in einem Wirtschaftsunternehmen übl</w:t>
      </w:r>
      <w:r w:rsidRPr="00940C25">
        <w:t>i</w:t>
      </w:r>
      <w:r w:rsidRPr="00940C25">
        <w:t>cherweise entstehenden Kosten hinausgehen. Können die Kosten im Einzelfall nicht e</w:t>
      </w:r>
      <w:r w:rsidRPr="00940C25">
        <w:t>r</w:t>
      </w:r>
      <w:r w:rsidRPr="00940C25">
        <w:t>mittelt werden, kann hierfür eine Vergütungspauschale vereinbart werden. Das Arbeitse</w:t>
      </w:r>
      <w:r w:rsidRPr="00940C25">
        <w:t>r</w:t>
      </w:r>
      <w:r w:rsidRPr="00940C25">
        <w:t>gebnis des Leistungserbringers darf nicht zur Minderung der Vergütung des Trägers der Eingliederungshilfe verwendet werden.</w:t>
      </w:r>
    </w:p>
    <w:p w:rsidR="00940C25" w:rsidRDefault="00940C25" w:rsidP="00940C25">
      <w:pPr>
        <w:pStyle w:val="ParagraphBezeichner"/>
      </w:pPr>
    </w:p>
    <w:p w:rsidR="00940C25" w:rsidRDefault="00940C25" w:rsidP="00940C25">
      <w:pPr>
        <w:pStyle w:val="Paragraphberschrift"/>
      </w:pPr>
      <w:bookmarkStart w:id="148" w:name="_Toc438204828"/>
      <w:r w:rsidRPr="00940C25">
        <w:t>Verfahren und Inkrafttreten der Vereinbarung</w:t>
      </w:r>
      <w:bookmarkEnd w:id="148"/>
    </w:p>
    <w:p w:rsidR="00940C25" w:rsidRDefault="00940C25" w:rsidP="00940C25">
      <w:pPr>
        <w:pStyle w:val="JuristischerAbsatznummeriert"/>
      </w:pPr>
      <w:r w:rsidRPr="00940C25">
        <w:t>Der Leistungserbringer oder der Träger der Eingliederungshilfe haben die jeweils andere Partei schriftlich zu Verhandlungen über den Abschluss einer Vereinbarung g</w:t>
      </w:r>
      <w:r w:rsidRPr="00940C25">
        <w:t>e</w:t>
      </w:r>
      <w:r w:rsidRPr="00940C25">
        <w:t>mäß [§ 120] aufzufordern. Bei einer Aufforderung auf Abschluss einer Folgevereinbarung sind die Verhandlungsgegenstände zu benennen. Die Aufforderung durch den Leistung</w:t>
      </w:r>
      <w:r w:rsidRPr="00940C25">
        <w:t>s</w:t>
      </w:r>
      <w:r w:rsidRPr="00940C25">
        <w:t>träger kann an einen unbestimmten Kreis von Leistungserbringern gerichtet werden.</w:t>
      </w:r>
    </w:p>
    <w:p w:rsidR="00940C25" w:rsidRDefault="00940C25" w:rsidP="00940C25">
      <w:pPr>
        <w:pStyle w:val="JuristischerAbsatznummeriert"/>
      </w:pPr>
      <w:r w:rsidRPr="00940C25">
        <w:t>Kommt eine Vereinbarung nach [§ 120] nicht innerhalb von drei Monaten zusta</w:t>
      </w:r>
      <w:r w:rsidRPr="00940C25">
        <w:t>n</w:t>
      </w:r>
      <w:r w:rsidRPr="00940C25">
        <w:t>de, nachdem eine Partei zu Verhandlungen aufgefordert wurde, kann jede Partei hinsich</w:t>
      </w:r>
      <w:r w:rsidRPr="00940C25">
        <w:t>t</w:t>
      </w:r>
      <w:r w:rsidRPr="00940C25">
        <w:t>lich der strittigen Punkte die Schiedsstelle nach §</w:t>
      </w:r>
      <w:r w:rsidR="005817F5">
        <w:t> </w:t>
      </w:r>
      <w:r w:rsidRPr="00940C25">
        <w:t>127 anrufen. Die Schiedsstelle hat u</w:t>
      </w:r>
      <w:r w:rsidRPr="00940C25">
        <w:t>n</w:t>
      </w:r>
      <w:r w:rsidRPr="00940C25">
        <w:lastRenderedPageBreak/>
        <w:t>verzüglich über die strittigen Punkte zu entscheiden. Gegen die Entscheidung der Schiedsstelle ist der Rechtsweg zu den Sozialgerichten gegeben, ohne dass es eines Vorverfahrens bedarf. Die Klage ist gegen den Verhandlungspartner und nicht gegen die Schiedsstelle zu richten.</w:t>
      </w:r>
    </w:p>
    <w:p w:rsidR="00940C25" w:rsidRDefault="00940C25" w:rsidP="00940C25">
      <w:pPr>
        <w:pStyle w:val="JuristischerAbsatznummeriert"/>
      </w:pPr>
      <w:r w:rsidRPr="00940C25">
        <w:t>Vereinbarungen und Schiedsstellenentscheidungen treten zu dem darin b</w:t>
      </w:r>
      <w:r w:rsidRPr="00940C25">
        <w:t>e</w:t>
      </w:r>
      <w:r w:rsidRPr="00940C25">
        <w:t>stimmten Zeitpunkt in Kraft. Wird ein Zeitpunkt nicht bestimmt, wird die Vereinbarung mit dem Tag ihres Abschlusses wirksam. Festsetzungen der Schiedsstelle werden, soweit keine Festlegung erfolgt ist, rückwirkend mit dem Tag wirksam, an dem der Antrag bei der Schiedsstelle eingegangen ist. Soweit in den Fällen des Satz</w:t>
      </w:r>
      <w:r w:rsidR="005817F5">
        <w:t> </w:t>
      </w:r>
      <w:r w:rsidRPr="00940C25">
        <w:t>3 während des Schiedsste</w:t>
      </w:r>
      <w:r w:rsidRPr="00940C25">
        <w:t>l</w:t>
      </w:r>
      <w:r w:rsidRPr="00940C25">
        <w:t>lenverfahrens der Antrag geändert wurde, ist auf den Tag abzustellen, an dem der geä</w:t>
      </w:r>
      <w:r w:rsidRPr="00940C25">
        <w:t>n</w:t>
      </w:r>
      <w:r w:rsidRPr="00940C25">
        <w:t>derte Antrag bei der Schiedsstelle eingegangen ist. Ein jeweils vor diesem Zeitpunkt z</w:t>
      </w:r>
      <w:r w:rsidRPr="00940C25">
        <w:t>u</w:t>
      </w:r>
      <w:r w:rsidRPr="00940C25">
        <w:t>rückwirkendes Vereinbaren oder Festsetzen von Vergütungen ist in den Fällen der Sätze 1 bis 4 nicht zulässig.</w:t>
      </w:r>
    </w:p>
    <w:p w:rsidR="00940C25" w:rsidRDefault="00940C25" w:rsidP="00940C25">
      <w:pPr>
        <w:pStyle w:val="ParagraphBezeichner"/>
      </w:pPr>
    </w:p>
    <w:p w:rsidR="00940C25" w:rsidRDefault="00940C25" w:rsidP="00940C25">
      <w:pPr>
        <w:pStyle w:val="Paragraphberschrift"/>
      </w:pPr>
      <w:bookmarkStart w:id="149" w:name="_Toc438204830"/>
      <w:r w:rsidRPr="00940C25">
        <w:t>Verbindlichkeit der vereinbarten Vergütung</w:t>
      </w:r>
      <w:bookmarkEnd w:id="149"/>
    </w:p>
    <w:p w:rsidR="00940C25" w:rsidRDefault="00940C25" w:rsidP="00940C25">
      <w:pPr>
        <w:pStyle w:val="JuristischerAbsatznummeriert"/>
      </w:pPr>
      <w:r w:rsidRPr="00940C25">
        <w:t>Mit der vereinbarten Vergütung gelten alle während des Vereinbarungszeitra</w:t>
      </w:r>
      <w:r w:rsidRPr="00940C25">
        <w:t>u</w:t>
      </w:r>
      <w:r w:rsidRPr="00940C25">
        <w:t>mes entstandenen Ansprüche des Leistungserbringers auf Vergütung der Leistung als abgegolten.</w:t>
      </w:r>
    </w:p>
    <w:p w:rsidR="00940C25" w:rsidRDefault="00940C25" w:rsidP="00940C25">
      <w:pPr>
        <w:pStyle w:val="JuristischerAbsatznummeriert"/>
      </w:pPr>
      <w:r w:rsidRPr="00940C25">
        <w:t>Einer Erhöhung der Vergütung aufgrund von Investitionsmaßnahmen, die wä</w:t>
      </w:r>
      <w:r w:rsidRPr="00940C25">
        <w:t>h</w:t>
      </w:r>
      <w:r w:rsidRPr="00940C25">
        <w:t>rend des laufenden Vereinbarungszeitraumes getätigt werden, muss der Träger der Ei</w:t>
      </w:r>
      <w:r w:rsidRPr="00940C25">
        <w:t>n</w:t>
      </w:r>
      <w:r w:rsidRPr="00940C25">
        <w:t>gliederungshilfe zustimmen, soweit er der Maßnahme zuvor dem Grunde und der Höhe nach zugestimmt hat.</w:t>
      </w:r>
    </w:p>
    <w:p w:rsidR="00940C25" w:rsidRDefault="00940C25" w:rsidP="00940C25">
      <w:pPr>
        <w:pStyle w:val="JuristischerAbsatznummeriert"/>
      </w:pPr>
      <w:r w:rsidRPr="00940C25">
        <w:t>Bei unvorhergesehenen wesentlichen Änderungen der Annahmen, die der Ve</w:t>
      </w:r>
      <w:r w:rsidRPr="00940C25">
        <w:t>r</w:t>
      </w:r>
      <w:r w:rsidRPr="00940C25">
        <w:t>gütungsvereinbarung oder der Entscheidung der Schiedsstelle über die Vergütung z</w:t>
      </w:r>
      <w:r w:rsidRPr="00940C25">
        <w:t>u</w:t>
      </w:r>
      <w:r w:rsidRPr="00940C25">
        <w:t>grunde lagen, ist die Vergütung auf Verlangen einer Vertragspartei für den laufenden Ve</w:t>
      </w:r>
      <w:r w:rsidRPr="00940C25">
        <w:t>r</w:t>
      </w:r>
      <w:r w:rsidRPr="00940C25">
        <w:t>einbarungszeitraum neu zu verhandeln. [§ 121] gilt entsprechend für die Neuverhandlung.</w:t>
      </w:r>
    </w:p>
    <w:p w:rsidR="00940C25" w:rsidRDefault="00940C25" w:rsidP="00940C25">
      <w:pPr>
        <w:pStyle w:val="JuristischerAbsatznummeriert"/>
      </w:pPr>
      <w:r w:rsidRPr="00940C25">
        <w:t>Nach Ablauf des Vereinbarungszeitraumes gilt die vereinbarte oder durch die Schiedsstelle festgesetzte Vergütung bis zum Inkrafttreten einer neuen Vergütungsve</w:t>
      </w:r>
      <w:r w:rsidRPr="00940C25">
        <w:t>r</w:t>
      </w:r>
      <w:r w:rsidRPr="00940C25">
        <w:t>einbarung weiter.</w:t>
      </w:r>
    </w:p>
    <w:p w:rsidR="00940C25" w:rsidRDefault="00940C25" w:rsidP="00940C25">
      <w:pPr>
        <w:pStyle w:val="ParagraphBezeichner"/>
      </w:pPr>
    </w:p>
    <w:p w:rsidR="00940C25" w:rsidRDefault="00940C25" w:rsidP="00940C25">
      <w:pPr>
        <w:pStyle w:val="Paragraphberschrift"/>
      </w:pPr>
      <w:bookmarkStart w:id="150" w:name="_Toc438204832"/>
      <w:r w:rsidRPr="00940C25">
        <w:t>Wirtschaftlichkeits- und Qualitätsprüfung</w:t>
      </w:r>
      <w:bookmarkEnd w:id="150"/>
    </w:p>
    <w:p w:rsidR="00940C25" w:rsidRDefault="00940C25" w:rsidP="00940C25">
      <w:pPr>
        <w:pStyle w:val="JuristischerAbsatznummeriert"/>
      </w:pPr>
      <w:r w:rsidRPr="00940C25">
        <w:t>Soweit tatsächliche Anhaltspunkte dafür bestehen, dass ein Leistungserbringer seine vertraglichen oder gesetzlichen Pflichten nicht erfüllt, prüft der Träger der Einglied</w:t>
      </w:r>
      <w:r w:rsidRPr="00940C25">
        <w:t>e</w:t>
      </w:r>
      <w:r w:rsidRPr="00940C25">
        <w:t>rungshilfe oder ein von diesem beauftragter Dritter  die Wirtschaftlichkeit und Qualität ei</w:t>
      </w:r>
      <w:r w:rsidRPr="00940C25">
        <w:t>n</w:t>
      </w:r>
      <w:r w:rsidRPr="00940C25">
        <w:t>schließlich der Wirksamkeit der vereinbarten Leistungen des Leistungserbringers. Zur Vermeidung von Doppelprüfungen arbeiten die Träger der Eingliederungshilfe mit den Trägern der Sozialhilfe, mit den für die Heimaufsicht zuständigen Behörden sowie mit dem Medizinischen Dienst der Krankenversicherung zusammen.</w:t>
      </w:r>
    </w:p>
    <w:p w:rsidR="00940C25" w:rsidRDefault="00940C25" w:rsidP="00940C25">
      <w:pPr>
        <w:pStyle w:val="JuristischerAbsatznummeriert"/>
      </w:pPr>
      <w:r w:rsidRPr="00940C25">
        <w:t>Die Prüfung nach Absatz</w:t>
      </w:r>
      <w:r w:rsidR="005817F5">
        <w:t> </w:t>
      </w:r>
      <w:r w:rsidRPr="00940C25">
        <w:t>1 kann ohne vorherige Ankündigung erfolgen und e</w:t>
      </w:r>
      <w:r w:rsidRPr="00940C25">
        <w:t>r</w:t>
      </w:r>
      <w:r w:rsidRPr="00940C25">
        <w:t>streckt sich auf Inhalt, Umfang, Wirtschaftlichkeit und Qualität einschließlich der Wirksa</w:t>
      </w:r>
      <w:r w:rsidRPr="00940C25">
        <w:t>m</w:t>
      </w:r>
      <w:r w:rsidRPr="00940C25">
        <w:t>keit der erbrachten Leistungen.</w:t>
      </w:r>
    </w:p>
    <w:p w:rsidR="00940C25" w:rsidRDefault="00940C25" w:rsidP="00940C25">
      <w:pPr>
        <w:pStyle w:val="JuristischerAbsatznummeriert"/>
      </w:pPr>
      <w:r w:rsidRPr="00940C25">
        <w:t>Der Träger der Eingliederungshilfe hat den Leistungserbringer über das Ergebnis der Prüfung schriftlich zu unterrichten. Das Ergebnis der Prüfung ist dem Leistungsb</w:t>
      </w:r>
      <w:r w:rsidRPr="00940C25">
        <w:t>e</w:t>
      </w:r>
      <w:r w:rsidRPr="00940C25">
        <w:t>rechtigten in einer wahrnehmbaren Form zugänglich zu machen.</w:t>
      </w:r>
    </w:p>
    <w:p w:rsidR="00940C25" w:rsidRDefault="00940C25" w:rsidP="00940C25">
      <w:pPr>
        <w:pStyle w:val="ParagraphBezeichner"/>
      </w:pPr>
    </w:p>
    <w:p w:rsidR="00940C25" w:rsidRDefault="00940C25" w:rsidP="00940C25">
      <w:pPr>
        <w:pStyle w:val="Paragraphberschrift"/>
      </w:pPr>
      <w:bookmarkStart w:id="151" w:name="_Toc438204834"/>
      <w:r w:rsidRPr="00940C25">
        <w:t>Kürzung der Vergütung</w:t>
      </w:r>
      <w:bookmarkEnd w:id="151"/>
    </w:p>
    <w:p w:rsidR="00940C25" w:rsidRDefault="00940C25" w:rsidP="00940C25">
      <w:pPr>
        <w:pStyle w:val="JuristischerAbsatznummeriert"/>
      </w:pPr>
      <w:r w:rsidRPr="00940C25">
        <w:t>Hält ein Leistungserbringer seine gesetzlichen oder vertraglichen Verpflichtungen ganz oder teilweise nicht ein, ist die vereinbarte Vergütung für die Dauer der Pflichtverle</w:t>
      </w:r>
      <w:r w:rsidRPr="00940C25">
        <w:t>t</w:t>
      </w:r>
      <w:r w:rsidRPr="00940C25">
        <w:t>zung entsprechend zu kürzen. Über die Höhe des Kürzungsbetrags ist zwischen den Ve</w:t>
      </w:r>
      <w:r w:rsidRPr="00940C25">
        <w:t>r</w:t>
      </w:r>
      <w:r w:rsidRPr="00940C25">
        <w:t>tragsparteien Einvernehmen herzustellen. Kommt eine Einigung nicht zustande, entsche</w:t>
      </w:r>
      <w:r w:rsidRPr="00940C25">
        <w:t>i</w:t>
      </w:r>
      <w:r w:rsidRPr="00940C25">
        <w:t>det auf Antrag einer Vertragspartei die Schiedsstelle. [§ 121] Absatz 2 und 3 gilt entspr</w:t>
      </w:r>
      <w:r w:rsidRPr="00940C25">
        <w:t>e</w:t>
      </w:r>
      <w:r w:rsidRPr="00940C25">
        <w:t>chend.</w:t>
      </w:r>
    </w:p>
    <w:p w:rsidR="00940C25" w:rsidRDefault="00940C25" w:rsidP="00940C25">
      <w:pPr>
        <w:pStyle w:val="JuristischerAbsatznummeriert"/>
      </w:pPr>
      <w:r w:rsidRPr="00940C25">
        <w:t>Der Kürzungsbetrag ist an den Träger der Eingliederungshilfe bis zur Höhe se</w:t>
      </w:r>
      <w:r w:rsidRPr="00940C25">
        <w:t>i</w:t>
      </w:r>
      <w:r w:rsidRPr="00940C25">
        <w:t>ner Leistung, im Übrigen an die Leistungsberechtigten zurückzuzahlen.</w:t>
      </w:r>
    </w:p>
    <w:p w:rsidR="00940C25" w:rsidRDefault="00940C25" w:rsidP="00940C25">
      <w:pPr>
        <w:pStyle w:val="JuristischerAbsatznummeriert"/>
      </w:pPr>
      <w:r w:rsidRPr="00940C25">
        <w:t>Der Kürzungsbetrag kann nicht über die Vergütungen refinanziert werden. Da</w:t>
      </w:r>
      <w:r w:rsidRPr="00940C25">
        <w:t>r</w:t>
      </w:r>
      <w:r w:rsidRPr="00940C25">
        <w:t>über hinaus besteht hinsichtlich des Kürzungsbetrages kein Anspruch auf Nachverhan</w:t>
      </w:r>
      <w:r w:rsidRPr="00940C25">
        <w:t>d</w:t>
      </w:r>
      <w:r w:rsidRPr="00940C25">
        <w:t>lung gemäß [§ 122] Absatz 3.</w:t>
      </w:r>
    </w:p>
    <w:p w:rsidR="00940C25" w:rsidRDefault="00940C25" w:rsidP="00940C25">
      <w:pPr>
        <w:pStyle w:val="ParagraphBezeichner"/>
      </w:pPr>
    </w:p>
    <w:p w:rsidR="00940C25" w:rsidRDefault="00940C25" w:rsidP="00940C25">
      <w:pPr>
        <w:pStyle w:val="Paragraphberschrift"/>
      </w:pPr>
      <w:bookmarkStart w:id="152" w:name="_Toc438204836"/>
      <w:r w:rsidRPr="00940C25">
        <w:t>Außerordentliche Kündigung der Vereinbarungen</w:t>
      </w:r>
      <w:bookmarkEnd w:id="152"/>
    </w:p>
    <w:p w:rsidR="00940C25" w:rsidRDefault="00940C25" w:rsidP="00940C25">
      <w:pPr>
        <w:pStyle w:val="JuristischerAbsatznichtnummeriert"/>
      </w:pPr>
      <w:r w:rsidRPr="00940C25">
        <w:t>Der Träger der Eingliederungshilfe kann die Vereinbarungen mit dem Leistungse</w:t>
      </w:r>
      <w:r w:rsidRPr="00940C25">
        <w:t>r</w:t>
      </w:r>
      <w:r w:rsidRPr="00940C25">
        <w:t>bringer ohne Einhaltung einer Frist kündigen, wenn ihm ein Festhalten an den Vereinb</w:t>
      </w:r>
      <w:r w:rsidRPr="00940C25">
        <w:t>a</w:t>
      </w:r>
      <w:r w:rsidRPr="00940C25">
        <w:t>rungen aufgrund einer groben Verletzung einer gesetzlichen oder vertraglichen Verpflic</w:t>
      </w:r>
      <w:r w:rsidRPr="00940C25">
        <w:t>h</w:t>
      </w:r>
      <w:r w:rsidRPr="00940C25">
        <w:t>tung durch den Leistungserbringer nicht mehr zumutbar ist. Eine grobe Pflichtverletzung liegt insbesondere dann vor, wenn</w:t>
      </w:r>
    </w:p>
    <w:p w:rsidR="00940C25" w:rsidRDefault="00940C25" w:rsidP="00940C25">
      <w:pPr>
        <w:pStyle w:val="NummerierungStufe1"/>
      </w:pPr>
      <w:r w:rsidRPr="00940C25">
        <w:t>Leistungsberechtigte infolge der Pflichtverletzung zu Schaden kommen,</w:t>
      </w:r>
    </w:p>
    <w:p w:rsidR="00940C25" w:rsidRDefault="00940C25" w:rsidP="00940C25">
      <w:pPr>
        <w:pStyle w:val="NummerierungStufe1"/>
      </w:pPr>
      <w:r w:rsidRPr="00940C25">
        <w:t>gravierende Mängel bei der Leistungserbringung vorhanden sind,</w:t>
      </w:r>
    </w:p>
    <w:p w:rsidR="00940C25" w:rsidRDefault="00940C25" w:rsidP="00940C25">
      <w:pPr>
        <w:pStyle w:val="NummerierungStufe1"/>
      </w:pPr>
      <w:r w:rsidRPr="00940C25">
        <w:t>dem Leistungserbringer nach heimrechtlichen Vorschriften die Betriebserlaubnis en</w:t>
      </w:r>
      <w:r w:rsidRPr="00940C25">
        <w:t>t</w:t>
      </w:r>
      <w:r w:rsidRPr="00940C25">
        <w:t>zogen ist,</w:t>
      </w:r>
    </w:p>
    <w:p w:rsidR="00940C25" w:rsidRDefault="00940C25" w:rsidP="00940C25">
      <w:pPr>
        <w:pStyle w:val="NummerierungStufe1"/>
      </w:pPr>
      <w:r w:rsidRPr="00940C25">
        <w:t>der Betrieb untersagt wird oder</w:t>
      </w:r>
    </w:p>
    <w:p w:rsidR="00940C25" w:rsidRDefault="00940C25" w:rsidP="00940C25">
      <w:pPr>
        <w:pStyle w:val="NummerierungStufe1"/>
      </w:pPr>
      <w:r w:rsidRPr="00940C25">
        <w:t>der Leistungserbringer nicht erbrachte Leistungen gegenüber dem Leistungsträger abrechnet.</w:t>
      </w:r>
    </w:p>
    <w:p w:rsidR="00940C25" w:rsidRDefault="00940C25" w:rsidP="00940C25">
      <w:pPr>
        <w:pStyle w:val="JuristischerAbsatzFolgeabsatz"/>
      </w:pPr>
      <w:r w:rsidRPr="00940C25">
        <w:t>Die Kündigung bedarf der Schriftform. §</w:t>
      </w:r>
      <w:r w:rsidR="005817F5">
        <w:t> </w:t>
      </w:r>
      <w:r w:rsidRPr="00940C25">
        <w:t>59 des Zehnten Buches gilt entsprechend.</w:t>
      </w:r>
    </w:p>
    <w:p w:rsidR="00940C25" w:rsidRDefault="00940C25" w:rsidP="00940C25">
      <w:pPr>
        <w:pStyle w:val="ParagraphBezeichner"/>
      </w:pPr>
    </w:p>
    <w:p w:rsidR="00940C25" w:rsidRDefault="00940C25" w:rsidP="00940C25">
      <w:pPr>
        <w:pStyle w:val="Paragraphberschrift"/>
      </w:pPr>
      <w:bookmarkStart w:id="153" w:name="_Toc438204838"/>
      <w:r w:rsidRPr="00940C25">
        <w:t>Rahmenverträge zur Erbringung von Leistungen</w:t>
      </w:r>
      <w:bookmarkEnd w:id="153"/>
    </w:p>
    <w:p w:rsidR="00940C25" w:rsidRDefault="00940C25" w:rsidP="00940C25">
      <w:pPr>
        <w:pStyle w:val="JuristischerAbsatznummeriert"/>
      </w:pPr>
      <w:r w:rsidRPr="00940C25">
        <w:t>Die Träger der Eingliederungshilfe schließen auf Landesebene mit den Verein</w:t>
      </w:r>
      <w:r w:rsidRPr="00940C25">
        <w:t>i</w:t>
      </w:r>
      <w:r w:rsidRPr="00940C25">
        <w:t>gungen der Leistungserbringer gemeinsam und einheitlich Rahmenverträge zu den Ve</w:t>
      </w:r>
      <w:r w:rsidRPr="00940C25">
        <w:t>r</w:t>
      </w:r>
      <w:r w:rsidRPr="00940C25">
        <w:t>einbarungen nach [§ 120] über</w:t>
      </w:r>
    </w:p>
    <w:p w:rsidR="00940C25" w:rsidRDefault="00940C25" w:rsidP="00940C25">
      <w:pPr>
        <w:pStyle w:val="NummerierungStufe1"/>
      </w:pPr>
      <w:r w:rsidRPr="00940C25">
        <w:t>die nähere Abgrenzung der den Vergütungspauschalen und -beträgen nach [§ 120] Absatz 1 zugrunde zu legenden Kostenarten und -</w:t>
      </w:r>
      <w:proofErr w:type="spellStart"/>
      <w:r w:rsidRPr="00940C25">
        <w:t>bestandteile</w:t>
      </w:r>
      <w:proofErr w:type="spellEnd"/>
      <w:r w:rsidRPr="00940C25">
        <w:t xml:space="preserve"> sowie die Zusamme</w:t>
      </w:r>
      <w:r w:rsidRPr="00940C25">
        <w:t>n</w:t>
      </w:r>
      <w:r w:rsidRPr="00940C25">
        <w:t>setzung der Investitionsbeträge nach [§ 120] Absatz 2 Nummer 2</w:t>
      </w:r>
    </w:p>
    <w:p w:rsidR="00940C25" w:rsidRDefault="00940C25" w:rsidP="00940C25">
      <w:pPr>
        <w:pStyle w:val="NummerierungStufe1"/>
      </w:pPr>
      <w:r w:rsidRPr="00940C25">
        <w:t>den Inhalt und die Kriterien für die Ermittlung und Zusammensetzung der Leistung</w:t>
      </w:r>
      <w:r w:rsidRPr="00940C25">
        <w:t>s</w:t>
      </w:r>
      <w:r w:rsidRPr="00940C25">
        <w:t>pauschalen, die Merkmale für die Bildung von Gruppen mit vergleichbarem Bedarf nach [§ 120] Absatz 3 Satz 3 sowie die Zahl der zu bildenden Gruppen,</w:t>
      </w:r>
    </w:p>
    <w:p w:rsidR="00940C25" w:rsidRDefault="00940C25" w:rsidP="00940C25">
      <w:pPr>
        <w:pStyle w:val="NummerierungStufe1"/>
      </w:pPr>
      <w:r w:rsidRPr="00940C25">
        <w:t>die Höhe der Leistungspauschale nach [§ 120] Absatz 3 Satz 1,</w:t>
      </w:r>
    </w:p>
    <w:p w:rsidR="00940C25" w:rsidRDefault="00940C25" w:rsidP="00940C25">
      <w:pPr>
        <w:pStyle w:val="NummerierungStufe1"/>
      </w:pPr>
      <w:r w:rsidRPr="00940C25">
        <w:t>die Zuordnung der Kostenarten und -</w:t>
      </w:r>
      <w:proofErr w:type="spellStart"/>
      <w:r w:rsidRPr="00940C25">
        <w:t>bestandteile</w:t>
      </w:r>
      <w:proofErr w:type="spellEnd"/>
      <w:r w:rsidRPr="00940C25">
        <w:t xml:space="preserve"> nach [§ 120] Absatz 4 Satz 1,</w:t>
      </w:r>
    </w:p>
    <w:p w:rsidR="00940C25" w:rsidRDefault="00940C25" w:rsidP="00940C25">
      <w:pPr>
        <w:pStyle w:val="NummerierungStufe1"/>
      </w:pPr>
      <w:r w:rsidRPr="00940C25">
        <w:t>die Festlegung von Personalrichtwerten oder anderen Methoden zur Festlegung der personellen Ausstattung,</w:t>
      </w:r>
    </w:p>
    <w:p w:rsidR="00940C25" w:rsidRDefault="00940C25" w:rsidP="00940C25">
      <w:pPr>
        <w:pStyle w:val="NummerierungStufe1"/>
      </w:pPr>
      <w:r w:rsidRPr="00940C25">
        <w:lastRenderedPageBreak/>
        <w:t>die Grundsätze und Maßstäbe für die Wirtschaftlichkeit und Qualität einschließlich der Wirksamkeit der Leistungen sowie Inhalt und Verfahren zur Durchführung von Wir</w:t>
      </w:r>
      <w:r w:rsidRPr="00940C25">
        <w:t>t</w:t>
      </w:r>
      <w:r w:rsidRPr="00940C25">
        <w:t>schaftlichkeits- und Qualitätsprüfungen und</w:t>
      </w:r>
    </w:p>
    <w:p w:rsidR="00940C25" w:rsidRDefault="00940C25" w:rsidP="00940C25">
      <w:pPr>
        <w:pStyle w:val="NummerierungStufe1"/>
      </w:pPr>
      <w:r w:rsidRPr="00940C25">
        <w:t>das Verfahren zum Abschluss von Vereinbarungen</w:t>
      </w:r>
    </w:p>
    <w:p w:rsidR="00940C25" w:rsidRDefault="00940C25" w:rsidP="00940C25">
      <w:pPr>
        <w:pStyle w:val="JuristischerAbsatzFolgeabsatz"/>
      </w:pPr>
      <w:r w:rsidRPr="00940C25">
        <w:t>ab. Für Leistungserbringer, die einer Kirche oder Religionsgemeinschaft des öffentlichen Rechts oder einem sonstigen freigemeinnützigen Träger zuzuordnen sind, können die Rahmenverträge auch von der Kirche oder Religionsgemeinschaft oder von dem Woh</w:t>
      </w:r>
      <w:r w:rsidRPr="00940C25">
        <w:t>l</w:t>
      </w:r>
      <w:r w:rsidRPr="00940C25">
        <w:t>fahrtsverband abgeschlossen werden, dem der Leistungserbringer angehört. In den Ra</w:t>
      </w:r>
      <w:r w:rsidRPr="00940C25">
        <w:t>h</w:t>
      </w:r>
      <w:r w:rsidRPr="00940C25">
        <w:t>menverträgen sollen die Merkmale und Besonderheiten der jeweiligen Leistungen berüc</w:t>
      </w:r>
      <w:r w:rsidRPr="00940C25">
        <w:t>k</w:t>
      </w:r>
      <w:r w:rsidRPr="00940C25">
        <w:t>sichtigt werden. Die durch Landesrecht bestimmten maßgeblichen Interessenvertretungen der Menschen mit Behinderungen wirken bei der Erarbeitung und Beschlussfassung der Rahmenverträge mit.</w:t>
      </w:r>
    </w:p>
    <w:p w:rsidR="00940C25" w:rsidRDefault="00940C25" w:rsidP="00940C25">
      <w:pPr>
        <w:pStyle w:val="JuristischerAbsatznummeriert"/>
      </w:pPr>
      <w:r w:rsidRPr="00940C25">
        <w:t>Die Vereinigungen der Träger der Eingliederungshilfe und die Vereinigungen der Leistungserbringer vereinbaren gemeinsam und einheitlich Empfehlungen auf Bunde</w:t>
      </w:r>
      <w:r w:rsidRPr="00940C25">
        <w:t>s</w:t>
      </w:r>
      <w:r w:rsidRPr="00940C25">
        <w:t>ebene zum Inhalt der Verträge nach Absatz 1.</w:t>
      </w:r>
    </w:p>
    <w:p w:rsidR="00940C25" w:rsidRDefault="00940C25" w:rsidP="00940C25">
      <w:pPr>
        <w:pStyle w:val="JuristischerAbsatznummeriert"/>
      </w:pPr>
      <w:r w:rsidRPr="00940C25">
        <w:t>Kommt ein Rahmenvertrag innerhalb von sechs Monaten nach schriftlicher Au</w:t>
      </w:r>
      <w:r w:rsidRPr="00940C25">
        <w:t>f</w:t>
      </w:r>
      <w:r w:rsidRPr="00940C25">
        <w:t>forderung durch die Landesregierung nicht zustande, kann die Landesregierung die Inha</w:t>
      </w:r>
      <w:r w:rsidRPr="00940C25">
        <w:t>l</w:t>
      </w:r>
      <w:r w:rsidRPr="00940C25">
        <w:t>te durch Rechtsverordnung regeln.</w:t>
      </w:r>
    </w:p>
    <w:p w:rsidR="00940C25" w:rsidRDefault="00940C25" w:rsidP="00940C25">
      <w:pPr>
        <w:pStyle w:val="ParagraphBezeichner"/>
      </w:pPr>
    </w:p>
    <w:p w:rsidR="00940C25" w:rsidRDefault="00940C25" w:rsidP="00940C25">
      <w:pPr>
        <w:pStyle w:val="Paragraphberschrift"/>
      </w:pPr>
      <w:bookmarkStart w:id="154" w:name="_Toc438204840"/>
      <w:r w:rsidRPr="00940C25">
        <w:t>Schiedsstelle</w:t>
      </w:r>
      <w:bookmarkEnd w:id="154"/>
    </w:p>
    <w:p w:rsidR="00940C25" w:rsidRDefault="00940C25" w:rsidP="00940C25">
      <w:pPr>
        <w:pStyle w:val="JuristischerAbsatznummeriert"/>
      </w:pPr>
      <w:r w:rsidRPr="00940C25">
        <w:t>Für jedes Land oder für Teile eines Landes wird eine Schiedsstelle gebildet.</w:t>
      </w:r>
    </w:p>
    <w:p w:rsidR="00940C25" w:rsidRDefault="00940C25" w:rsidP="00940C25">
      <w:pPr>
        <w:pStyle w:val="JuristischerAbsatznummeriert"/>
      </w:pPr>
      <w:r w:rsidRPr="00940C25">
        <w:t>Die Schiedsstelle besteht aus Vertretern der Leistungserbringer und Vertretern der Träger der Eingliederungshilfe in gleicher Zahl sowie einem unparteiischen Vorsitze</w:t>
      </w:r>
      <w:r w:rsidRPr="00940C25">
        <w:t>n</w:t>
      </w:r>
      <w:r w:rsidRPr="00940C25">
        <w:t>den.</w:t>
      </w:r>
    </w:p>
    <w:p w:rsidR="00940C25" w:rsidRDefault="00940C25" w:rsidP="00940C25">
      <w:pPr>
        <w:pStyle w:val="JuristischerAbsatznummeriert"/>
      </w:pPr>
      <w:r w:rsidRPr="00940C25">
        <w:t>Die Vertreter der Leistungserbringer und deren Stellvertreter werden von den Vereinigungen der Leistungserbringer bestellt. Bei der Bestellung ist die Trägervielfalt zu beachten. Die Vertreter der Träger der Eingliederungshilfe und deren Stellvertreter we</w:t>
      </w:r>
      <w:r w:rsidRPr="00940C25">
        <w:t>r</w:t>
      </w:r>
      <w:r w:rsidRPr="00940C25">
        <w:t>den von diesen bestellt. Der Vorsitzende und sein Stellvertreter werden von den beteili</w:t>
      </w:r>
      <w:r w:rsidRPr="00940C25">
        <w:t>g</w:t>
      </w:r>
      <w:r w:rsidRPr="00940C25">
        <w:t>ten Organisationen gemeinsam bestellt. Kommt eine Einigung nicht zustande, werden sie durch Los bestimmt. Soweit die beteiligten Organisationen der Leistungserbringern oder die Träger der Eingliederungshilfe keinen Vertreter bestellen oder im Verfahren nach Satz 3 keine Kandidaten für das Amt des Vorsitzenden und des Stellvertreters benennen, bestellt die zuständige Landesbehörde auf Antrag einer der Beteiligten die Vertreter und benennt die Kandidaten für die Position des Vorsitzenden und seines Stellvertreters.</w:t>
      </w:r>
    </w:p>
    <w:p w:rsidR="00940C25" w:rsidRDefault="00940C25" w:rsidP="00940C25">
      <w:pPr>
        <w:pStyle w:val="JuristischerAbsatznummeriert"/>
      </w:pPr>
      <w:r w:rsidRPr="00940C25">
        <w:t>Die Mitglieder der Schiedsstelle führen ihr Amt als Ehrenamt. Sie sind an We</w:t>
      </w:r>
      <w:r w:rsidRPr="00940C25">
        <w:t>i</w:t>
      </w:r>
      <w:r w:rsidRPr="00940C25">
        <w:t>sungen nicht gebunden. Jedes Mitglied hat eine Stimme. Die Entscheidungen werden mit der Mehrheit der Mitglieder getroffen. Ergibt sich keine Mehrheit, entscheidet die Stimme des Vorsitzenden.</w:t>
      </w:r>
    </w:p>
    <w:p w:rsidR="00940C25" w:rsidRDefault="00940C25" w:rsidP="00940C25">
      <w:pPr>
        <w:pStyle w:val="JuristischerAbsatznummeriert"/>
      </w:pPr>
      <w:r w:rsidRPr="00940C25">
        <w:t>Die Landesregierungen werden ermächtigt, durch Rechtsverordnung das Nähere über</w:t>
      </w:r>
    </w:p>
    <w:p w:rsidR="00940C25" w:rsidRDefault="00940C25" w:rsidP="00940C25">
      <w:pPr>
        <w:pStyle w:val="NummerierungStufe1"/>
      </w:pPr>
      <w:r w:rsidRPr="00940C25">
        <w:t>die Zahl der Schiedsstellen,</w:t>
      </w:r>
    </w:p>
    <w:p w:rsidR="00940C25" w:rsidRDefault="00940C25" w:rsidP="00940C25">
      <w:pPr>
        <w:pStyle w:val="NummerierungStufe1"/>
      </w:pPr>
      <w:r w:rsidRPr="00940C25">
        <w:t>die Zahl der Mitglieder und deren Bestellung,</w:t>
      </w:r>
    </w:p>
    <w:p w:rsidR="00940C25" w:rsidRDefault="00940C25" w:rsidP="00940C25">
      <w:pPr>
        <w:pStyle w:val="NummerierungStufe1"/>
      </w:pPr>
      <w:r w:rsidRPr="00940C25">
        <w:t>die Amtsdauer und Amtsführung,</w:t>
      </w:r>
    </w:p>
    <w:p w:rsidR="00940C25" w:rsidRDefault="00940C25" w:rsidP="00940C25">
      <w:pPr>
        <w:pStyle w:val="NummerierungStufe1"/>
      </w:pPr>
      <w:r w:rsidRPr="00940C25">
        <w:t>die Erstattung der baren Auslagen und die Entschädigung für den Zeitaufwand der Mitglieder der Schiedsstelle,</w:t>
      </w:r>
    </w:p>
    <w:p w:rsidR="00940C25" w:rsidRDefault="00940C25" w:rsidP="00940C25">
      <w:pPr>
        <w:pStyle w:val="NummerierungStufe1"/>
      </w:pPr>
      <w:r w:rsidRPr="00940C25">
        <w:t>die Geschäftsführung,</w:t>
      </w:r>
    </w:p>
    <w:p w:rsidR="00940C25" w:rsidRDefault="00940C25" w:rsidP="00940C25">
      <w:pPr>
        <w:pStyle w:val="NummerierungStufe1"/>
      </w:pPr>
      <w:r w:rsidRPr="00940C25">
        <w:t>das Verfahren,</w:t>
      </w:r>
    </w:p>
    <w:p w:rsidR="00940C25" w:rsidRDefault="00940C25" w:rsidP="00940C25">
      <w:pPr>
        <w:pStyle w:val="NummerierungStufe1"/>
      </w:pPr>
      <w:r w:rsidRPr="00940C25">
        <w:lastRenderedPageBreak/>
        <w:t>die Erhebung und die Höhe der Gebühren,</w:t>
      </w:r>
    </w:p>
    <w:p w:rsidR="00940C25" w:rsidRDefault="00940C25" w:rsidP="00940C25">
      <w:pPr>
        <w:pStyle w:val="NummerierungStufe1"/>
      </w:pPr>
      <w:r w:rsidRPr="00940C25">
        <w:t>die Verteilung der Kosten,</w:t>
      </w:r>
    </w:p>
    <w:p w:rsidR="00940C25" w:rsidRDefault="00940C25" w:rsidP="00940C25">
      <w:pPr>
        <w:pStyle w:val="NummerierungStufe1"/>
      </w:pPr>
      <w:r w:rsidRPr="00940C25">
        <w:t>die Rechtsaufsicht sowie</w:t>
      </w:r>
    </w:p>
    <w:p w:rsidR="007E7365" w:rsidRDefault="007E7365" w:rsidP="007E7365">
      <w:pPr>
        <w:pStyle w:val="NummerierungStufe1"/>
      </w:pPr>
      <w:r w:rsidRPr="007E7365">
        <w:t>die Beteiligung der Interessenvertretungen der Menschen mit Behinderungen</w:t>
      </w:r>
    </w:p>
    <w:p w:rsidR="007E7365" w:rsidRDefault="007E7365" w:rsidP="007E7365">
      <w:pPr>
        <w:pStyle w:val="JuristischerAbsatzFolgeabsatz"/>
      </w:pPr>
      <w:r w:rsidRPr="007E7365">
        <w:t>zu bestimmen.</w:t>
      </w:r>
    </w:p>
    <w:p w:rsidR="007E7365" w:rsidRDefault="007E7365" w:rsidP="007E7365">
      <w:pPr>
        <w:pStyle w:val="KapitelBezeichner"/>
      </w:pPr>
    </w:p>
    <w:p w:rsidR="007E7365" w:rsidRDefault="007E7365" w:rsidP="007E7365">
      <w:pPr>
        <w:pStyle w:val="Kapitelberschrift"/>
      </w:pPr>
      <w:bookmarkStart w:id="155" w:name="_Toc438204842"/>
      <w:r w:rsidRPr="007E7365">
        <w:t>Einkommen und Vermögen</w:t>
      </w:r>
      <w:bookmarkEnd w:id="155"/>
    </w:p>
    <w:p w:rsidR="007E7365" w:rsidRDefault="007E7365" w:rsidP="007E7365">
      <w:pPr>
        <w:pStyle w:val="ParagraphBezeichner"/>
      </w:pPr>
    </w:p>
    <w:p w:rsidR="007E7365" w:rsidRDefault="007E7365" w:rsidP="007E7365">
      <w:pPr>
        <w:pStyle w:val="Paragraphberschrift"/>
      </w:pPr>
      <w:bookmarkStart w:id="156" w:name="_Toc438204844"/>
      <w:r w:rsidRPr="007E7365">
        <w:t>Begriff des Einkommens</w:t>
      </w:r>
      <w:bookmarkEnd w:id="156"/>
    </w:p>
    <w:p w:rsidR="007E7365" w:rsidRDefault="007E7365" w:rsidP="007E7365">
      <w:pPr>
        <w:pStyle w:val="JuristischerAbsatznummeriert"/>
      </w:pPr>
      <w:r w:rsidRPr="007E7365">
        <w:t>Maßgeblich für die Ermittlung des Beitrages nach [§ 129] ist die Summe der Ei</w:t>
      </w:r>
      <w:r w:rsidRPr="007E7365">
        <w:t>n</w:t>
      </w:r>
      <w:r w:rsidRPr="007E7365">
        <w:t>künfte des Vorvorjahres nach §</w:t>
      </w:r>
      <w:r w:rsidR="005817F5">
        <w:t> </w:t>
      </w:r>
      <w:r w:rsidRPr="007E7365">
        <w:t>2 Absatz</w:t>
      </w:r>
      <w:r w:rsidR="005817F5">
        <w:t> </w:t>
      </w:r>
      <w:r w:rsidRPr="007E7365">
        <w:t>2 des Einkommensteuergesetzes, sowie bei Renteneinkünften die Bruttorente des Vorvorjahres.</w:t>
      </w:r>
    </w:p>
    <w:p w:rsidR="007E7365" w:rsidRDefault="007E7365" w:rsidP="007E7365">
      <w:pPr>
        <w:pStyle w:val="JuristischerAbsatznummeriert"/>
      </w:pPr>
      <w:r w:rsidRPr="007E7365">
        <w:t>Wenn zum Zeitpunkt der Leistungsgewährung eine erhebliche Abweichung zu den Einkünften des Vorvorjahres besteht, sind die voraussichtlichen Jahreseinkünfte des laufenden Jahres im Sinne des Absatz</w:t>
      </w:r>
      <w:r w:rsidR="005817F5">
        <w:t> </w:t>
      </w:r>
      <w:r w:rsidRPr="007E7365">
        <w:t>1 zu ermitteln und zu Grunde zu legen.</w:t>
      </w:r>
    </w:p>
    <w:p w:rsidR="007E7365" w:rsidRDefault="007E7365" w:rsidP="007E7365">
      <w:pPr>
        <w:pStyle w:val="ParagraphBezeichner"/>
      </w:pPr>
    </w:p>
    <w:p w:rsidR="007E7365" w:rsidRDefault="007E7365" w:rsidP="007E7365">
      <w:pPr>
        <w:pStyle w:val="Paragraphberschrift"/>
      </w:pPr>
      <w:bookmarkStart w:id="157" w:name="_Toc438204846"/>
      <w:r w:rsidRPr="007E7365">
        <w:t>Beitrag aus Einkommen zu den Aufwendungen</w:t>
      </w:r>
      <w:bookmarkEnd w:id="157"/>
    </w:p>
    <w:p w:rsidR="007E7365" w:rsidRDefault="007E7365" w:rsidP="007E7365">
      <w:pPr>
        <w:pStyle w:val="JuristischerAbsatznummeriert"/>
      </w:pPr>
      <w:r w:rsidRPr="007E7365">
        <w:t>Bei den Leistungen nach diesem Teil ist ein Beitrag zu den Aufwendungen au</w:t>
      </w:r>
      <w:r w:rsidRPr="007E7365">
        <w:t>f</w:t>
      </w:r>
      <w:r w:rsidRPr="007E7365">
        <w:t>zubringen, wenn das Einkommen im Sinne des [§</w:t>
      </w:r>
      <w:r w:rsidR="005817F5">
        <w:t> </w:t>
      </w:r>
      <w:r w:rsidRPr="007E7365">
        <w:t>128] der antragstellenden Person und des nicht getrennt lebenden Ehegatten oder Lebenspartners, des Partners einer eheäh</w:t>
      </w:r>
      <w:r w:rsidRPr="007E7365">
        <w:t>n</w:t>
      </w:r>
      <w:r w:rsidRPr="007E7365">
        <w:t>lichen oder lebenspartnerschaftsähnlichen Gemeinschaft, sowie bei minderjährigen Pe</w:t>
      </w:r>
      <w:r w:rsidRPr="007E7365">
        <w:t>r</w:t>
      </w:r>
      <w:r w:rsidRPr="007E7365">
        <w:t>sonen der im Haushalt lebenden Eltern oder des Elternteils die Beträge nach Absatz 2 übersteigt.</w:t>
      </w:r>
    </w:p>
    <w:p w:rsidR="007E7365" w:rsidRDefault="007E7365" w:rsidP="007E7365">
      <w:pPr>
        <w:pStyle w:val="JuristischerAbsatznummeriert"/>
      </w:pPr>
      <w:r w:rsidRPr="007E7365">
        <w:t>Ein Beitrag zu den Aufwendungen ist aufzubringen, wenn das Einkommen im Sinne des [§</w:t>
      </w:r>
      <w:r w:rsidR="005817F5">
        <w:t> </w:t>
      </w:r>
      <w:r w:rsidRPr="007E7365">
        <w:t>128] überwiegend</w:t>
      </w:r>
    </w:p>
    <w:p w:rsidR="007E7365" w:rsidRDefault="007E7365" w:rsidP="007E7365">
      <w:pPr>
        <w:pStyle w:val="NummerierungStufe1"/>
      </w:pPr>
      <w:r w:rsidRPr="007E7365">
        <w:t>aus einer sozialversicherungspflichtigen Beschäftigung oder selbstständigen Tätigkeit erzielt wird und 85 Prozent der jährlichen Bezugsgröße nach §</w:t>
      </w:r>
      <w:r w:rsidR="005817F5">
        <w:t> </w:t>
      </w:r>
      <w:r w:rsidRPr="007E7365">
        <w:t>18 Absatz</w:t>
      </w:r>
      <w:r w:rsidR="005817F5">
        <w:t> </w:t>
      </w:r>
      <w:r w:rsidRPr="007E7365">
        <w:t>1 des Vie</w:t>
      </w:r>
      <w:r w:rsidRPr="007E7365">
        <w:t>r</w:t>
      </w:r>
      <w:r w:rsidRPr="007E7365">
        <w:t>ten Buches übersteigt oder</w:t>
      </w:r>
    </w:p>
    <w:p w:rsidR="007E7365" w:rsidRDefault="007E7365" w:rsidP="007E7365">
      <w:pPr>
        <w:pStyle w:val="NummerierungStufe1"/>
      </w:pPr>
      <w:r w:rsidRPr="007E7365">
        <w:t>aus einer nicht sozialversicherungspflichtigen Beschäftigung erzielt wird und 75% der jährlichen Bezugsgröße nach §</w:t>
      </w:r>
      <w:r w:rsidR="005817F5">
        <w:t> </w:t>
      </w:r>
      <w:r w:rsidRPr="007E7365">
        <w:t>18 Absatz</w:t>
      </w:r>
      <w:r w:rsidR="005817F5">
        <w:t> </w:t>
      </w:r>
      <w:r w:rsidRPr="007E7365">
        <w:t>1 des Vierten Buches übersteigt oder</w:t>
      </w:r>
    </w:p>
    <w:p w:rsidR="007E7365" w:rsidRDefault="007E7365" w:rsidP="007E7365">
      <w:pPr>
        <w:pStyle w:val="NummerierungStufe1"/>
      </w:pPr>
      <w:r w:rsidRPr="007E7365">
        <w:t>aus Renteneinkünften erzielt wird und 60 Prozent der jährlichen Bezugsgröße nach §</w:t>
      </w:r>
      <w:r w:rsidR="005817F5">
        <w:t> </w:t>
      </w:r>
      <w:r w:rsidRPr="007E7365">
        <w:t>18 Absatz</w:t>
      </w:r>
      <w:r w:rsidR="005817F5">
        <w:t> </w:t>
      </w:r>
      <w:r w:rsidRPr="007E7365">
        <w:t>1 des Vierten Buches übersteigt.</w:t>
      </w:r>
    </w:p>
    <w:p w:rsidR="007E7365" w:rsidRDefault="007E7365" w:rsidP="007E7365">
      <w:pPr>
        <w:pStyle w:val="JuristischerAbsatznummeriert"/>
      </w:pPr>
      <w:r w:rsidRPr="007E7365">
        <w:t>Die Beträge nach Absatz</w:t>
      </w:r>
      <w:r w:rsidR="005817F5">
        <w:t> </w:t>
      </w:r>
      <w:r w:rsidRPr="007E7365">
        <w:t>2 erhöhen sich für den nicht getrennt lebenden Ehega</w:t>
      </w:r>
      <w:r w:rsidRPr="007E7365">
        <w:t>t</w:t>
      </w:r>
      <w:r w:rsidRPr="007E7365">
        <w:t>ten oder Lebenspartner, den Partner einer eheähnlichen oder lebenspartnerschaftsähnl</w:t>
      </w:r>
      <w:r w:rsidRPr="007E7365">
        <w:t>i</w:t>
      </w:r>
      <w:r w:rsidRPr="007E7365">
        <w:t>chen Gemeinschaft um 15 Prozent und für jedes unterhaltsberechtigte Kind im Haushalt um 10 Prozent der jährlichen Bezugsgröße nach §</w:t>
      </w:r>
      <w:r w:rsidR="005817F5">
        <w:t> </w:t>
      </w:r>
      <w:r w:rsidRPr="007E7365">
        <w:t>18 Absatz</w:t>
      </w:r>
      <w:r w:rsidR="005817F5">
        <w:t> </w:t>
      </w:r>
      <w:r w:rsidRPr="007E7365">
        <w:t>1 des Vierten Buches.</w:t>
      </w:r>
    </w:p>
    <w:p w:rsidR="007E7365" w:rsidRDefault="007E7365" w:rsidP="007E7365">
      <w:pPr>
        <w:pStyle w:val="ParagraphBezeichner"/>
      </w:pPr>
    </w:p>
    <w:p w:rsidR="007E7365" w:rsidRDefault="007E7365" w:rsidP="007E7365">
      <w:pPr>
        <w:pStyle w:val="Paragraphberschrift"/>
      </w:pPr>
      <w:bookmarkStart w:id="158" w:name="_Toc438204848"/>
      <w:r w:rsidRPr="007E7365">
        <w:t>Höhe des Beitrages zu den Aufwendungen</w:t>
      </w:r>
      <w:bookmarkEnd w:id="158"/>
    </w:p>
    <w:p w:rsidR="007E7365" w:rsidRDefault="007E7365" w:rsidP="007E7365">
      <w:pPr>
        <w:pStyle w:val="JuristischerAbsatznummeriert"/>
      </w:pPr>
      <w:r w:rsidRPr="007E7365">
        <w:t>Die antragstellende Person im Sinne des [§ 129] Absatz 1 hat aus dem Einko</w:t>
      </w:r>
      <w:r w:rsidRPr="007E7365">
        <w:t>m</w:t>
      </w:r>
      <w:r w:rsidRPr="007E7365">
        <w:t>men im Sinne des [§ 128] einen Beitrag zu den Aufwendungen nach Maßgabe des Absa</w:t>
      </w:r>
      <w:r w:rsidRPr="007E7365">
        <w:t>t</w:t>
      </w:r>
      <w:r w:rsidRPr="007E7365">
        <w:t>zes 2 und des Absatzes 3 aufzubringen.</w:t>
      </w:r>
    </w:p>
    <w:p w:rsidR="007E7365" w:rsidRDefault="007E7365" w:rsidP="007E7365">
      <w:pPr>
        <w:pStyle w:val="JuristischerAbsatznummeriert"/>
      </w:pPr>
      <w:r w:rsidRPr="007E7365">
        <w:lastRenderedPageBreak/>
        <w:t>Wenn das Einkommen die Beträge nach [§ 129] Absatz 2 übersteigt, ist folgender Beitrag aufzubringen:</w:t>
      </w:r>
    </w:p>
    <w:tbl>
      <w:tblPr>
        <w:tblStyle w:val="PlainTable1"/>
        <w:tblW w:w="0" w:type="auto"/>
        <w:tblLook w:val="04A0" w:firstRow="1" w:lastRow="0" w:firstColumn="1" w:lastColumn="0" w:noHBand="0" w:noVBand="1"/>
      </w:tblPr>
      <w:tblGrid>
        <w:gridCol w:w="2122"/>
        <w:gridCol w:w="3543"/>
        <w:gridCol w:w="2977"/>
      </w:tblGrid>
      <w:tr w:rsidR="008B3856" w:rsidRPr="00CA0E1A" w:rsidTr="00741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color w:val="auto"/>
              </w:rPr>
            </w:pPr>
            <w:r w:rsidRPr="004F039F">
              <w:rPr>
                <w:color w:val="auto"/>
              </w:rPr>
              <w:t>Stufe</w:t>
            </w:r>
          </w:p>
        </w:tc>
        <w:tc>
          <w:tcPr>
            <w:tcW w:w="3543" w:type="dxa"/>
          </w:tcPr>
          <w:p w:rsidR="008B3856" w:rsidRPr="004F039F" w:rsidRDefault="008B3856" w:rsidP="00741C7B">
            <w:pPr>
              <w:pStyle w:val="RevisionJuristischerAbsatzFolgeabsatz"/>
              <w:jc w:val="center"/>
              <w:cnfStyle w:val="100000000000" w:firstRow="1" w:lastRow="0" w:firstColumn="0" w:lastColumn="0" w:oddVBand="0" w:evenVBand="0" w:oddHBand="0" w:evenHBand="0" w:firstRowFirstColumn="0" w:firstRowLastColumn="0" w:lastRowFirstColumn="0" w:lastRowLastColumn="0"/>
              <w:rPr>
                <w:color w:val="auto"/>
              </w:rPr>
            </w:pPr>
            <w:r w:rsidRPr="004F039F">
              <w:rPr>
                <w:color w:val="auto"/>
              </w:rPr>
              <w:t>Bei einem übersteigenden Ei</w:t>
            </w:r>
            <w:r w:rsidRPr="004F039F">
              <w:rPr>
                <w:color w:val="auto"/>
              </w:rPr>
              <w:t>n</w:t>
            </w:r>
            <w:r w:rsidRPr="004F039F">
              <w:rPr>
                <w:color w:val="auto"/>
              </w:rPr>
              <w:t>kommen von jährlich bis zu</w:t>
            </w:r>
          </w:p>
        </w:tc>
        <w:tc>
          <w:tcPr>
            <w:tcW w:w="2977" w:type="dxa"/>
          </w:tcPr>
          <w:p w:rsidR="008B3856" w:rsidRPr="004F039F" w:rsidRDefault="008B3856" w:rsidP="00741C7B">
            <w:pPr>
              <w:pStyle w:val="RevisionJuristischerAbsatzFolgeabsatz"/>
              <w:jc w:val="center"/>
              <w:cnfStyle w:val="100000000000" w:firstRow="1" w:lastRow="0" w:firstColumn="0" w:lastColumn="0" w:oddVBand="0" w:evenVBand="0" w:oddHBand="0" w:evenHBand="0" w:firstRowFirstColumn="0" w:firstRowLastColumn="0" w:lastRowFirstColumn="0" w:lastRowLastColumn="0"/>
              <w:rPr>
                <w:color w:val="auto"/>
              </w:rPr>
            </w:pPr>
            <w:r w:rsidRPr="004F039F">
              <w:rPr>
                <w:color w:val="auto"/>
              </w:rPr>
              <w:t>ein Beitrag von monatlich</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500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10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2</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1.000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20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3</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1.500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40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4</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2.000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60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5</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2.500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80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6</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3.000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100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7</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4.000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125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8</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5.000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150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9</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6.000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200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10</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7.000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225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11</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8.000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250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12</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9.000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275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13</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10.000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300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14</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11.000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350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15</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12.000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400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16</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15.000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500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17</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18.000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600 Euro</w:t>
            </w:r>
          </w:p>
        </w:tc>
      </w:tr>
      <w:tr w:rsidR="008B3856" w:rsidRPr="00CA0E1A" w:rsidTr="00741C7B">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18</w:t>
            </w:r>
          </w:p>
        </w:tc>
        <w:tc>
          <w:tcPr>
            <w:tcW w:w="3543"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21.000 Euro</w:t>
            </w:r>
          </w:p>
        </w:tc>
        <w:tc>
          <w:tcPr>
            <w:tcW w:w="2977" w:type="dxa"/>
          </w:tcPr>
          <w:p w:rsidR="008B3856" w:rsidRPr="00CA0E1A" w:rsidRDefault="008B3856" w:rsidP="00741C7B">
            <w:pPr>
              <w:pStyle w:val="RevisionJuristischerAbsatzFolgeabsatz"/>
              <w:jc w:val="right"/>
              <w:cnfStyle w:val="000000000000" w:firstRow="0" w:lastRow="0" w:firstColumn="0" w:lastColumn="0" w:oddVBand="0" w:evenVBand="0" w:oddHBand="0" w:evenHBand="0" w:firstRowFirstColumn="0" w:firstRowLastColumn="0" w:lastRowFirstColumn="0" w:lastRowLastColumn="0"/>
              <w:rPr>
                <w:color w:val="auto"/>
              </w:rPr>
            </w:pPr>
            <w:r w:rsidRPr="00CA0E1A">
              <w:rPr>
                <w:color w:val="auto"/>
              </w:rPr>
              <w:t>700 Euro</w:t>
            </w:r>
          </w:p>
        </w:tc>
      </w:tr>
      <w:tr w:rsidR="008B3856" w:rsidRPr="00CA0E1A"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B3856" w:rsidRPr="004F039F" w:rsidRDefault="008B3856" w:rsidP="00741C7B">
            <w:pPr>
              <w:pStyle w:val="RevisionJuristischerAbsatzFolgeabsatz"/>
              <w:jc w:val="center"/>
              <w:rPr>
                <w:b w:val="0"/>
                <w:color w:val="auto"/>
              </w:rPr>
            </w:pPr>
            <w:r w:rsidRPr="004F039F">
              <w:rPr>
                <w:b w:val="0"/>
                <w:color w:val="auto"/>
              </w:rPr>
              <w:t>19</w:t>
            </w:r>
          </w:p>
        </w:tc>
        <w:tc>
          <w:tcPr>
            <w:tcW w:w="3543"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26.000 Euro</w:t>
            </w:r>
          </w:p>
        </w:tc>
        <w:tc>
          <w:tcPr>
            <w:tcW w:w="2977" w:type="dxa"/>
          </w:tcPr>
          <w:p w:rsidR="008B3856" w:rsidRPr="00CA0E1A" w:rsidRDefault="008B3856" w:rsidP="00741C7B">
            <w:pPr>
              <w:pStyle w:val="RevisionJuristischerAbsatzFolgeabsatz"/>
              <w:jc w:val="right"/>
              <w:cnfStyle w:val="000000100000" w:firstRow="0" w:lastRow="0" w:firstColumn="0" w:lastColumn="0" w:oddVBand="0" w:evenVBand="0" w:oddHBand="1" w:evenHBand="0" w:firstRowFirstColumn="0" w:firstRowLastColumn="0" w:lastRowFirstColumn="0" w:lastRowLastColumn="0"/>
              <w:rPr>
                <w:color w:val="auto"/>
              </w:rPr>
            </w:pPr>
            <w:r w:rsidRPr="00CA0E1A">
              <w:rPr>
                <w:color w:val="auto"/>
              </w:rPr>
              <w:t>900 Euro</w:t>
            </w:r>
          </w:p>
        </w:tc>
      </w:tr>
    </w:tbl>
    <w:p w:rsidR="007E7365" w:rsidRDefault="007E7365" w:rsidP="007E7365">
      <w:pPr>
        <w:pStyle w:val="JuristischerAbsatznummeriert"/>
      </w:pPr>
      <w:r w:rsidRPr="007E7365">
        <w:t>Bei einem übersteigenden Einkommen nach Absatz</w:t>
      </w:r>
      <w:r w:rsidR="005817F5">
        <w:t> </w:t>
      </w:r>
      <w:r w:rsidRPr="007E7365">
        <w:t>2 von mehr als 26.000 Euro jährlich ist ein monatlicher Beitrag in Höhe von vier Prozent des den Betrag nach [§</w:t>
      </w:r>
      <w:r w:rsidR="005817F5">
        <w:t> </w:t>
      </w:r>
      <w:r w:rsidRPr="007E7365">
        <w:t>129] Absatz</w:t>
      </w:r>
      <w:r w:rsidR="005817F5">
        <w:t> </w:t>
      </w:r>
      <w:r w:rsidRPr="007E7365">
        <w:t>2 übersteigenden Betrages als monatlicher Beitrag aufzubringen.</w:t>
      </w:r>
    </w:p>
    <w:p w:rsidR="007E7365" w:rsidRDefault="007E7365" w:rsidP="007E7365">
      <w:pPr>
        <w:pStyle w:val="JuristischerAbsatznummeriert"/>
      </w:pPr>
      <w:r w:rsidRPr="007E7365">
        <w:t>Der Beitrag ist von der zu erbringenden Leistung abzuziehen.</w:t>
      </w:r>
    </w:p>
    <w:p w:rsidR="007E7365" w:rsidRDefault="007E7365" w:rsidP="007E7365">
      <w:pPr>
        <w:pStyle w:val="ParagraphBezeichner"/>
      </w:pPr>
    </w:p>
    <w:p w:rsidR="007E7365" w:rsidRDefault="007E7365" w:rsidP="007E7365">
      <w:pPr>
        <w:pStyle w:val="Paragraphberschrift"/>
      </w:pPr>
      <w:bookmarkStart w:id="159" w:name="_Toc438204850"/>
      <w:r w:rsidRPr="007E7365">
        <w:t>Besondere Höhe des Beitrages zu den Aufwendungen</w:t>
      </w:r>
      <w:bookmarkEnd w:id="159"/>
    </w:p>
    <w:p w:rsidR="007E7365" w:rsidRDefault="007E7365" w:rsidP="007E7365">
      <w:pPr>
        <w:pStyle w:val="JuristischerAbsatznummeriert"/>
      </w:pPr>
      <w:r w:rsidRPr="007E7365">
        <w:t>Ein Beitrag ist nicht aufzubringen bei</w:t>
      </w:r>
    </w:p>
    <w:p w:rsidR="007E7365" w:rsidRDefault="007E7365" w:rsidP="007E7365">
      <w:pPr>
        <w:pStyle w:val="NummerierungStufe1"/>
      </w:pPr>
      <w:r w:rsidRPr="007E7365">
        <w:t>heilpädagogischen Leistungen nach [§</w:t>
      </w:r>
      <w:r w:rsidR="005817F5">
        <w:t> </w:t>
      </w:r>
      <w:r w:rsidRPr="007E7365">
        <w:t>110] Absatz</w:t>
      </w:r>
      <w:r w:rsidR="005817F5">
        <w:t> </w:t>
      </w:r>
      <w:r w:rsidRPr="007E7365">
        <w:t>1 Nummer</w:t>
      </w:r>
      <w:r w:rsidR="005817F5">
        <w:t> </w:t>
      </w:r>
      <w:r w:rsidRPr="007E7365">
        <w:t>3,</w:t>
      </w:r>
    </w:p>
    <w:p w:rsidR="007E7365" w:rsidRDefault="007E7365" w:rsidP="007E7365">
      <w:pPr>
        <w:pStyle w:val="NummerierungStufe1"/>
      </w:pPr>
      <w:r w:rsidRPr="007E7365">
        <w:t>Leistungen zur Medizinischen Rehabilitation nach [§</w:t>
      </w:r>
      <w:r w:rsidR="005817F5">
        <w:t> </w:t>
      </w:r>
      <w:r w:rsidRPr="007E7365">
        <w:t>106],</w:t>
      </w:r>
    </w:p>
    <w:p w:rsidR="007E7365" w:rsidRDefault="007E7365" w:rsidP="007E7365">
      <w:pPr>
        <w:pStyle w:val="NummerierungStufe1"/>
      </w:pPr>
      <w:r w:rsidRPr="007E7365">
        <w:lastRenderedPageBreak/>
        <w:t>Leistungen zur Teilhabe am Arbeitsleben nach [§</w:t>
      </w:r>
      <w:r w:rsidR="005817F5">
        <w:t> </w:t>
      </w:r>
      <w:r w:rsidRPr="007E7365">
        <w:t>108] Absatz</w:t>
      </w:r>
      <w:r w:rsidR="005817F5">
        <w:t> </w:t>
      </w:r>
      <w:r w:rsidRPr="007E7365">
        <w:t>1 Nummer</w:t>
      </w:r>
      <w:r w:rsidR="005817F5">
        <w:t> </w:t>
      </w:r>
      <w:r w:rsidRPr="007E7365">
        <w:t>1 und 2,</w:t>
      </w:r>
    </w:p>
    <w:p w:rsidR="007E7365" w:rsidRDefault="007E7365" w:rsidP="007E7365">
      <w:pPr>
        <w:pStyle w:val="NummerierungStufe1"/>
      </w:pPr>
      <w:r w:rsidRPr="007E7365">
        <w:t>Leistungen zur Teilhabe an Bildung nach [§</w:t>
      </w:r>
      <w:r w:rsidR="005817F5">
        <w:t> </w:t>
      </w:r>
      <w:r w:rsidRPr="007E7365">
        <w:t>109] Absatz</w:t>
      </w:r>
      <w:r w:rsidR="005817F5">
        <w:t> </w:t>
      </w:r>
      <w:r w:rsidRPr="007E7365">
        <w:t>1 Nummer</w:t>
      </w:r>
      <w:r w:rsidR="005817F5">
        <w:t> </w:t>
      </w:r>
      <w:r w:rsidRPr="007E7365">
        <w:t>1,</w:t>
      </w:r>
    </w:p>
    <w:p w:rsidR="007E7365" w:rsidRDefault="007E7365" w:rsidP="007E7365">
      <w:pPr>
        <w:pStyle w:val="NummerierungStufe1"/>
      </w:pPr>
      <w:r w:rsidRPr="007E7365">
        <w:t>Leistungen zum Erwerb und Erhalt praktischer Kenntnisse und Fähigkeiten nach [§</w:t>
      </w:r>
      <w:r w:rsidR="005817F5">
        <w:t> </w:t>
      </w:r>
      <w:r w:rsidRPr="007E7365">
        <w:t>110] Absatz</w:t>
      </w:r>
      <w:r w:rsidR="005817F5">
        <w:t> </w:t>
      </w:r>
      <w:r w:rsidRPr="007E7365">
        <w:t>1 Nummer</w:t>
      </w:r>
      <w:r w:rsidR="005817F5">
        <w:t> </w:t>
      </w:r>
      <w:r w:rsidRPr="007E7365">
        <w:t>5, soweit diese der Vorbereitung auf die Teilhabe am A</w:t>
      </w:r>
      <w:r w:rsidRPr="007E7365">
        <w:t>r</w:t>
      </w:r>
      <w:r w:rsidRPr="007E7365">
        <w:t>beitsleben nach [§</w:t>
      </w:r>
      <w:r w:rsidR="005817F5">
        <w:t> </w:t>
      </w:r>
      <w:r w:rsidRPr="007E7365">
        <w:t>108] Absatz</w:t>
      </w:r>
      <w:r w:rsidR="005817F5">
        <w:t> </w:t>
      </w:r>
      <w:r w:rsidRPr="007E7365">
        <w:t>1 Nummer</w:t>
      </w:r>
      <w:r w:rsidR="005817F5">
        <w:t> </w:t>
      </w:r>
      <w:r w:rsidRPr="007E7365">
        <w:t>1 und 2 dienen,</w:t>
      </w:r>
    </w:p>
    <w:p w:rsidR="007E7365" w:rsidRDefault="007E7365" w:rsidP="007E7365">
      <w:pPr>
        <w:pStyle w:val="NummerierungStufe1"/>
      </w:pPr>
      <w:r w:rsidRPr="007E7365">
        <w:t>Leistungen nach [§</w:t>
      </w:r>
      <w:r w:rsidR="005817F5">
        <w:t> </w:t>
      </w:r>
      <w:r w:rsidRPr="007E7365">
        <w:t>110] Absatz</w:t>
      </w:r>
      <w:r w:rsidR="005817F5">
        <w:t> </w:t>
      </w:r>
      <w:r w:rsidRPr="007E7365">
        <w:t>1, die noch nicht eingeschulten leistungsberechtigten Personen die für sie erreichbare Teilnahme am Leben in der Gemeinschaft ermögl</w:t>
      </w:r>
      <w:r w:rsidRPr="007E7365">
        <w:t>i</w:t>
      </w:r>
      <w:r w:rsidRPr="007E7365">
        <w:t>chen sollen.</w:t>
      </w:r>
    </w:p>
    <w:p w:rsidR="007E7365" w:rsidRDefault="007E7365" w:rsidP="007E7365">
      <w:pPr>
        <w:pStyle w:val="JuristischerAbsatznummeriert"/>
      </w:pPr>
      <w:r w:rsidRPr="007E7365">
        <w:t>Wenn ein Beitrag nach [§</w:t>
      </w:r>
      <w:r w:rsidR="005817F5">
        <w:t> </w:t>
      </w:r>
      <w:r w:rsidRPr="007E7365">
        <w:t>130] Absatz</w:t>
      </w:r>
      <w:r w:rsidR="005817F5">
        <w:t> </w:t>
      </w:r>
      <w:r w:rsidRPr="007E7365">
        <w:t>2 aufzubringen ist, ist für weitere Leistu</w:t>
      </w:r>
      <w:r w:rsidRPr="007E7365">
        <w:t>n</w:t>
      </w:r>
      <w:r w:rsidRPr="007E7365">
        <w:t>gen im gleichen Zeitraum nach diesem Teil kein weiterer Beitrag aufzubringen.</w:t>
      </w:r>
    </w:p>
    <w:p w:rsidR="007E7365" w:rsidRDefault="007E7365" w:rsidP="007E7365">
      <w:pPr>
        <w:pStyle w:val="JuristischerAbsatznummeriert"/>
      </w:pPr>
      <w:r w:rsidRPr="007E7365">
        <w:t>Bei einmaligen Leistungen zur Beschaffung von Bedarfsgegenständen, deren Gebrauch für mindestens ein Jahr bestimmt ist, ist höchstens das Vierfache des monatl</w:t>
      </w:r>
      <w:r w:rsidRPr="007E7365">
        <w:t>i</w:t>
      </w:r>
      <w:r w:rsidRPr="007E7365">
        <w:t>chen Beitrages einmalig aufzubringen.</w:t>
      </w:r>
    </w:p>
    <w:p w:rsidR="007E7365" w:rsidRDefault="007E7365" w:rsidP="007E7365">
      <w:pPr>
        <w:pStyle w:val="JuristischerAbsatznummeriert"/>
      </w:pPr>
      <w:r w:rsidRPr="007E7365">
        <w:t>Wenn eine volljährige nachfragende Person Leistungen bedarf, ist von den Eltern oder dem Elternteil oder dem nicht getrennt lebenden Ehegatten oder Lebenspartner oder dem Partner einer eheähnlichen oder lebenspartnerschaftsähnlichen Gemeinschaft ein Beitrag in Höhe von 31,07 Euro aufzubringen. §</w:t>
      </w:r>
      <w:r w:rsidR="005817F5">
        <w:t> </w:t>
      </w:r>
      <w:r w:rsidRPr="007E7365">
        <w:t>94 Absatz</w:t>
      </w:r>
      <w:r w:rsidR="005817F5">
        <w:t> </w:t>
      </w:r>
      <w:r w:rsidRPr="007E7365">
        <w:t>2 Satz</w:t>
      </w:r>
      <w:r w:rsidR="005817F5">
        <w:t> </w:t>
      </w:r>
      <w:r w:rsidRPr="007E7365">
        <w:t>3 und Absatz</w:t>
      </w:r>
      <w:r w:rsidR="005817F5">
        <w:t> </w:t>
      </w:r>
      <w:r w:rsidRPr="007E7365">
        <w:t>3 des Zwölften Buches gelten entsprechend.</w:t>
      </w:r>
    </w:p>
    <w:p w:rsidR="007E7365" w:rsidRDefault="007E7365" w:rsidP="007E7365">
      <w:pPr>
        <w:pStyle w:val="ParagraphBezeichner"/>
      </w:pPr>
    </w:p>
    <w:p w:rsidR="007E7365" w:rsidRDefault="007E7365" w:rsidP="007E7365">
      <w:pPr>
        <w:pStyle w:val="Paragraphberschrift"/>
      </w:pPr>
      <w:bookmarkStart w:id="160" w:name="_Toc438204852"/>
      <w:r w:rsidRPr="007E7365">
        <w:t>Begriff des Vermögens</w:t>
      </w:r>
      <w:bookmarkEnd w:id="160"/>
    </w:p>
    <w:p w:rsidR="007E7365" w:rsidRDefault="007E7365" w:rsidP="007E7365">
      <w:pPr>
        <w:pStyle w:val="JuristischerAbsatznichtnummeriert"/>
      </w:pPr>
      <w:r w:rsidRPr="007E7365">
        <w:t>Zum Vermögen im Sinne dieses Teils gehört das gesamte verwertbare Vermögen. Die Leistungen nach diesem Teil dürfen nicht abhängig gemacht werden vom Einsatz oder der Verwertung des Vermögens im Sinne des §</w:t>
      </w:r>
      <w:r w:rsidR="005817F5">
        <w:t> </w:t>
      </w:r>
      <w:r w:rsidRPr="007E7365">
        <w:t>90 Absatz</w:t>
      </w:r>
      <w:r w:rsidR="005817F5">
        <w:t> </w:t>
      </w:r>
      <w:r w:rsidRPr="007E7365">
        <w:t>2 Nummer</w:t>
      </w:r>
      <w:r w:rsidR="005817F5">
        <w:t> </w:t>
      </w:r>
      <w:r w:rsidRPr="007E7365">
        <w:t>1 bis 8 des Zwölften Buches und eines Barvermögens oder sonstiger Geldwerte bis zu einem Betrag von 150 Prozent der jährlichen Bezugsgröße nach §</w:t>
      </w:r>
      <w:r w:rsidR="005817F5">
        <w:t> </w:t>
      </w:r>
      <w:r w:rsidRPr="007E7365">
        <w:t>18 Absatz</w:t>
      </w:r>
      <w:r w:rsidR="005817F5">
        <w:t> </w:t>
      </w:r>
      <w:r w:rsidRPr="007E7365">
        <w:t>1 des Vierten Buches.</w:t>
      </w:r>
    </w:p>
    <w:p w:rsidR="007E7365" w:rsidRDefault="007E7365" w:rsidP="007E7365">
      <w:pPr>
        <w:pStyle w:val="ParagraphBezeichner"/>
      </w:pPr>
    </w:p>
    <w:p w:rsidR="007E7365" w:rsidRDefault="007E7365" w:rsidP="007E7365">
      <w:pPr>
        <w:pStyle w:val="Paragraphberschrift"/>
      </w:pPr>
      <w:bookmarkStart w:id="161" w:name="_Toc438204854"/>
      <w:r w:rsidRPr="007E7365">
        <w:t>Einsatz des Vermögens</w:t>
      </w:r>
      <w:bookmarkEnd w:id="161"/>
    </w:p>
    <w:p w:rsidR="007E7365" w:rsidRDefault="007E7365" w:rsidP="007E7365">
      <w:pPr>
        <w:pStyle w:val="JuristischerAbsatznummeriert"/>
      </w:pPr>
      <w:r w:rsidRPr="007E7365">
        <w:t>Die in [§ 129] Absatz 1 genannten Personen haben vor der Inanspruchnahme von Leistungen nach diesem Teil die erforderlichen Mittel aus ihrem Vermögen aufzubri</w:t>
      </w:r>
      <w:r w:rsidRPr="007E7365">
        <w:t>n</w:t>
      </w:r>
      <w:r w:rsidRPr="007E7365">
        <w:t>gen.</w:t>
      </w:r>
    </w:p>
    <w:p w:rsidR="007E7365" w:rsidRDefault="007E7365" w:rsidP="007E7365">
      <w:pPr>
        <w:pStyle w:val="JuristischerAbsatznummeriert"/>
      </w:pPr>
      <w:r w:rsidRPr="007E7365">
        <w:t>Soweit für den Bedarf der nachfragenden Person Vermögen einzusetzen ist, j</w:t>
      </w:r>
      <w:r w:rsidRPr="007E7365">
        <w:t>e</w:t>
      </w:r>
      <w:r w:rsidRPr="007E7365">
        <w:t xml:space="preserve">doch der sofortige Verbrauch oder die sofortige Verwertung des Vermögens nicht möglich ist oder für die, die es einzusetzen hat, eine Härte bedeuten würde, soll die beantragte Leistung als Darlehen geleistet werden. Die Leistungserbringung kann davon abhängig gemacht werden, dass der Anspruch auf Rückzahlung dinglich oder in </w:t>
      </w:r>
      <w:proofErr w:type="gramStart"/>
      <w:r w:rsidRPr="007E7365">
        <w:t>anderer Weise</w:t>
      </w:r>
      <w:proofErr w:type="gramEnd"/>
      <w:r w:rsidRPr="007E7365">
        <w:t xml:space="preserve"> gesichert wird.</w:t>
      </w:r>
    </w:p>
    <w:p w:rsidR="007E7365" w:rsidRDefault="007E7365" w:rsidP="007E7365">
      <w:pPr>
        <w:pStyle w:val="JuristischerAbsatznummeriert"/>
      </w:pPr>
      <w:r w:rsidRPr="007E7365">
        <w:t>Die in [§ 131] Absatz 1 genannten Leistungen sind ohne Berücksichtigung von vorhandenem Vermögen zu erbringen.</w:t>
      </w:r>
    </w:p>
    <w:p w:rsidR="007E7365" w:rsidRDefault="007E7365" w:rsidP="007E7365">
      <w:pPr>
        <w:pStyle w:val="ParagraphBezeichner"/>
      </w:pPr>
    </w:p>
    <w:p w:rsidR="007E7365" w:rsidRDefault="007E7365" w:rsidP="007E7365">
      <w:pPr>
        <w:pStyle w:val="Paragraphberschrift"/>
      </w:pPr>
      <w:bookmarkStart w:id="162" w:name="_Toc438204856"/>
      <w:r w:rsidRPr="007E7365">
        <w:t>Übergang von Ansprüchen</w:t>
      </w:r>
      <w:bookmarkEnd w:id="162"/>
    </w:p>
    <w:p w:rsidR="007E7365" w:rsidRDefault="007E7365" w:rsidP="007E7365">
      <w:pPr>
        <w:pStyle w:val="JuristischerAbsatznummeriert"/>
      </w:pPr>
      <w:r w:rsidRPr="007E7365">
        <w:t>Hat eine leistungsberechtigte Person einen Anspruch gegen einen anderen, der kein Leistungsträger im Sinne des §</w:t>
      </w:r>
      <w:r w:rsidR="005817F5">
        <w:t> </w:t>
      </w:r>
      <w:r w:rsidRPr="007E7365">
        <w:t>12 des Ersten Buches ist, kann der Träger der Ei</w:t>
      </w:r>
      <w:r w:rsidRPr="007E7365">
        <w:t>n</w:t>
      </w:r>
      <w:r w:rsidRPr="007E7365">
        <w:t>gliederungshilfe durch schriftliche Anzeige an den anderen bewirken, dass dieser A</w:t>
      </w:r>
      <w:r w:rsidRPr="007E7365">
        <w:t>n</w:t>
      </w:r>
      <w:r w:rsidRPr="007E7365">
        <w:t>spruch bis zur Höhe seiner Aufwendungen auf ihn übergeht.</w:t>
      </w:r>
    </w:p>
    <w:p w:rsidR="007E7365" w:rsidRDefault="007E7365" w:rsidP="007E7365">
      <w:pPr>
        <w:pStyle w:val="JuristischerAbsatznummeriert"/>
      </w:pPr>
      <w:r w:rsidRPr="007E7365">
        <w:lastRenderedPageBreak/>
        <w:t>Der Übergang des Anspruches darf nur insoweit bewirkt werden, als bei rechtze</w:t>
      </w:r>
      <w:r w:rsidRPr="007E7365">
        <w:t>i</w:t>
      </w:r>
      <w:r w:rsidRPr="007E7365">
        <w:t>tiger Leistung des anderen entweder die Leistung nicht erbracht worden wäre oder ein Beitrag aufzubringen wäre. Der Übergang ist nicht dadurch ausgeschlossen, dass der Anspruch nicht übertragen, verpfändet oder gepfändet werden kann.</w:t>
      </w:r>
    </w:p>
    <w:p w:rsidR="007E7365" w:rsidRDefault="007E7365" w:rsidP="007E7365">
      <w:pPr>
        <w:pStyle w:val="JuristischerAbsatznummeriert"/>
      </w:pPr>
      <w:r w:rsidRPr="007E7365">
        <w:t>Die schriftliche Anzeige bewirkt den Übergang des Anspruches für die Zeit, für die der leistungsberechtigten Person die Leistung ohne Unterbrechung erbracht wird. Als Unterbrechung gilt ein Zeitraum von mehr als zwei Monaten.</w:t>
      </w:r>
    </w:p>
    <w:p w:rsidR="007E7365" w:rsidRDefault="007E7365" w:rsidP="007E7365">
      <w:pPr>
        <w:pStyle w:val="JuristischerAbsatznummeriert"/>
      </w:pPr>
      <w:r w:rsidRPr="007E7365">
        <w:t>Widerspruch und Anfechtungsklage gegen den Verwaltungsakt, der den Übe</w:t>
      </w:r>
      <w:r w:rsidRPr="007E7365">
        <w:t>r</w:t>
      </w:r>
      <w:r w:rsidRPr="007E7365">
        <w:t>gang des Anspruches bewirkt, haben keine aufschiebende Wirkung. Die §§</w:t>
      </w:r>
      <w:r w:rsidR="005817F5">
        <w:t> </w:t>
      </w:r>
      <w:r w:rsidRPr="007E7365">
        <w:t>115 und 116 des Zehnten Buches gehen der Regelung des Absatzes 1 vor.</w:t>
      </w:r>
    </w:p>
    <w:p w:rsidR="007E7365" w:rsidRDefault="007E7365" w:rsidP="007E7365">
      <w:pPr>
        <w:pStyle w:val="KapitelBezeichner"/>
      </w:pPr>
    </w:p>
    <w:p w:rsidR="007E7365" w:rsidRDefault="007E7365" w:rsidP="007E7365">
      <w:pPr>
        <w:pStyle w:val="Kapitelberschrift"/>
      </w:pPr>
      <w:bookmarkStart w:id="163" w:name="_Toc438204858"/>
      <w:r w:rsidRPr="007E7365">
        <w:t>Statistik</w:t>
      </w:r>
      <w:bookmarkEnd w:id="163"/>
    </w:p>
    <w:p w:rsidR="007E7365" w:rsidRDefault="007E7365" w:rsidP="007E7365">
      <w:pPr>
        <w:pStyle w:val="ParagraphBezeichner"/>
      </w:pPr>
    </w:p>
    <w:p w:rsidR="007E7365" w:rsidRDefault="007E7365" w:rsidP="007E7365">
      <w:pPr>
        <w:pStyle w:val="Paragraphberschrift"/>
      </w:pPr>
      <w:bookmarkStart w:id="164" w:name="_Toc438204860"/>
      <w:r w:rsidRPr="007E7365">
        <w:t>Bundesstatistik</w:t>
      </w:r>
      <w:bookmarkEnd w:id="164"/>
    </w:p>
    <w:p w:rsidR="007E7365" w:rsidRDefault="007E7365" w:rsidP="007E7365">
      <w:pPr>
        <w:pStyle w:val="JuristischerAbsatznichtnummeriert"/>
      </w:pPr>
      <w:r w:rsidRPr="007E7365">
        <w:t>Zur Beurteilung der Auswirkungen dieses Teils und zu seiner Fortentwicklung werden Erhebungen über</w:t>
      </w:r>
    </w:p>
    <w:p w:rsidR="007E7365" w:rsidRDefault="007E7365" w:rsidP="007E7365">
      <w:pPr>
        <w:pStyle w:val="NummerierungStufe1"/>
      </w:pPr>
      <w:r w:rsidRPr="007E7365">
        <w:t>die Leistungsberechtigen und</w:t>
      </w:r>
    </w:p>
    <w:p w:rsidR="007E7365" w:rsidRDefault="007E7365" w:rsidP="007E7365">
      <w:pPr>
        <w:pStyle w:val="NummerierungStufe1"/>
      </w:pPr>
      <w:r w:rsidRPr="007E7365">
        <w:t>die Ausgaben und Einnahmen</w:t>
      </w:r>
    </w:p>
    <w:p w:rsidR="007E7365" w:rsidRDefault="007E7365" w:rsidP="007E7365">
      <w:pPr>
        <w:pStyle w:val="JuristischerAbsatzFolgeabsatz"/>
      </w:pPr>
      <w:r w:rsidRPr="007E7365">
        <w:t>als Bundesstatistik durchgeführt.</w:t>
      </w:r>
    </w:p>
    <w:p w:rsidR="007E7365" w:rsidRDefault="007E7365" w:rsidP="007E7365">
      <w:pPr>
        <w:pStyle w:val="ParagraphBezeichner"/>
      </w:pPr>
    </w:p>
    <w:p w:rsidR="007E7365" w:rsidRDefault="007E7365" w:rsidP="007E7365">
      <w:pPr>
        <w:pStyle w:val="Paragraphberschrift"/>
      </w:pPr>
      <w:bookmarkStart w:id="165" w:name="_Toc438204862"/>
      <w:r w:rsidRPr="007E7365">
        <w:t>Erhebungsmerkmale</w:t>
      </w:r>
      <w:bookmarkEnd w:id="165"/>
    </w:p>
    <w:p w:rsidR="007E7365" w:rsidRDefault="007E7365" w:rsidP="007E7365">
      <w:pPr>
        <w:pStyle w:val="JuristischerAbsatznummeriert"/>
      </w:pPr>
      <w:r w:rsidRPr="007E7365">
        <w:t>Erhebungsmerkmale bei den Erhebungen nach [§ 135] Nummer 1 sind für jeden Leistungsberechtigten</w:t>
      </w:r>
    </w:p>
    <w:p w:rsidR="007E7365" w:rsidRDefault="007E7365" w:rsidP="007E7365">
      <w:pPr>
        <w:pStyle w:val="NummerierungStufe1"/>
      </w:pPr>
      <w:r w:rsidRPr="007E7365">
        <w:t>Geschlecht, Geburtsjahr, Staatsangehörigkeit, Bundesland, mit anderen Leistungsb</w:t>
      </w:r>
      <w:r w:rsidRPr="007E7365">
        <w:t>e</w:t>
      </w:r>
      <w:r w:rsidRPr="007E7365">
        <w:t>rechtigten zusammenlebend, erbrachte Leistung im Laufe und am Ende des B</w:t>
      </w:r>
      <w:r w:rsidRPr="007E7365">
        <w:t>e</w:t>
      </w:r>
      <w:r w:rsidRPr="007E7365">
        <w:t>richtszeitraumes, im Berichtszeitraum erstmals erbrachte Leistung, im Berichtszei</w:t>
      </w:r>
      <w:r w:rsidRPr="007E7365">
        <w:t>t</w:t>
      </w:r>
      <w:r w:rsidRPr="007E7365">
        <w:t>raum beendete Leistung,</w:t>
      </w:r>
    </w:p>
    <w:p w:rsidR="007E7365" w:rsidRDefault="007E7365" w:rsidP="007E7365">
      <w:pPr>
        <w:pStyle w:val="NummerierungStufe1"/>
      </w:pPr>
      <w:r w:rsidRPr="007E7365">
        <w:t>die Art der Leistung, Beginn und Ende der Leistungserbringung nach Monat und Jahr, die für mehrere Leistungsberechtigte erbrachte Leistung, die Leistung als pausch</w:t>
      </w:r>
      <w:r w:rsidRPr="007E7365">
        <w:t>a</w:t>
      </w:r>
      <w:r w:rsidRPr="007E7365">
        <w:t>lierte Geldleistung, die Leistung durch ein Persönliches Budget,</w:t>
      </w:r>
    </w:p>
    <w:p w:rsidR="007E7365" w:rsidRDefault="007E7365" w:rsidP="007E7365">
      <w:pPr>
        <w:pStyle w:val="NummerierungStufe1"/>
      </w:pPr>
      <w:r w:rsidRPr="007E7365">
        <w:t>gleichzeitiger Bezug von Leistungen nach dem Zweiten, Elften oder Zwölften Buch.</w:t>
      </w:r>
    </w:p>
    <w:p w:rsidR="007E7365" w:rsidRDefault="007E7365" w:rsidP="007E7365">
      <w:pPr>
        <w:pStyle w:val="JuristischerAbsatznummeriert"/>
      </w:pPr>
      <w:r w:rsidRPr="007E7365">
        <w:t>Merkmale bei den Erhebungen nach Absatz</w:t>
      </w:r>
      <w:r w:rsidR="005817F5">
        <w:t> </w:t>
      </w:r>
      <w:r w:rsidRPr="007E7365">
        <w:t>1 Nummer</w:t>
      </w:r>
      <w:r w:rsidR="005817F5">
        <w:t> </w:t>
      </w:r>
      <w:r w:rsidRPr="007E7365">
        <w:t>2 nach der Art der Lei</w:t>
      </w:r>
      <w:r w:rsidRPr="007E7365">
        <w:t>s</w:t>
      </w:r>
      <w:r w:rsidRPr="007E7365">
        <w:t>tung sind:</w:t>
      </w:r>
    </w:p>
    <w:p w:rsidR="007E7365" w:rsidRDefault="007E7365" w:rsidP="007E7365">
      <w:pPr>
        <w:pStyle w:val="NummerierungStufe1"/>
      </w:pPr>
      <w:r w:rsidRPr="007E7365">
        <w:t>Leistung zur Medizinischen Rehabilitation,</w:t>
      </w:r>
    </w:p>
    <w:p w:rsidR="007E7365" w:rsidRDefault="007E7365" w:rsidP="007E7365">
      <w:pPr>
        <w:pStyle w:val="NummerierungStufe1"/>
      </w:pPr>
      <w:r w:rsidRPr="007E7365">
        <w:t>Leistung zur Beschäftigung im Arbeitsbereich anerkannter Werkstätten für behinderte Menschen,</w:t>
      </w:r>
    </w:p>
    <w:p w:rsidR="007E7365" w:rsidRDefault="007E7365" w:rsidP="007E7365">
      <w:pPr>
        <w:pStyle w:val="NummerierungStufe1"/>
      </w:pPr>
      <w:r w:rsidRPr="007E7365">
        <w:t>Leistung zur Beschäftigung bei anderen Leistungsanbietern,</w:t>
      </w:r>
    </w:p>
    <w:p w:rsidR="007E7365" w:rsidRDefault="007E7365" w:rsidP="007E7365">
      <w:pPr>
        <w:pStyle w:val="NummerierungStufe1"/>
      </w:pPr>
      <w:r w:rsidRPr="007E7365">
        <w:t>Leistung zur Beschäftigung bei privaten und öffentlichen Arbeitgebern,</w:t>
      </w:r>
    </w:p>
    <w:p w:rsidR="007E7365" w:rsidRDefault="007E7365" w:rsidP="007E7365">
      <w:pPr>
        <w:pStyle w:val="NummerierungStufe1"/>
      </w:pPr>
      <w:r w:rsidRPr="007E7365">
        <w:t>Leistungen zur Teilhabe an Bildung,</w:t>
      </w:r>
    </w:p>
    <w:p w:rsidR="007E7365" w:rsidRDefault="007E7365" w:rsidP="007E7365">
      <w:pPr>
        <w:pStyle w:val="NummerierungStufe1"/>
      </w:pPr>
      <w:r w:rsidRPr="007E7365">
        <w:t>Leistung für Wohnraum,</w:t>
      </w:r>
    </w:p>
    <w:p w:rsidR="007E7365" w:rsidRDefault="007E7365" w:rsidP="007E7365">
      <w:pPr>
        <w:pStyle w:val="NummerierungStufe1"/>
      </w:pPr>
      <w:r w:rsidRPr="007E7365">
        <w:lastRenderedPageBreak/>
        <w:t>Assistenzleistung gemäß [§</w:t>
      </w:r>
      <w:r w:rsidR="005817F5">
        <w:t> </w:t>
      </w:r>
      <w:r w:rsidRPr="007E7365">
        <w:t>110] Absatz</w:t>
      </w:r>
      <w:r w:rsidR="005817F5">
        <w:t> </w:t>
      </w:r>
      <w:r w:rsidRPr="007E7365">
        <w:t>1 Nummer</w:t>
      </w:r>
      <w:r w:rsidR="005817F5">
        <w:t> </w:t>
      </w:r>
      <w:r w:rsidRPr="007E7365">
        <w:t>2 in Verbindung mit [§</w:t>
      </w:r>
      <w:r w:rsidR="005817F5">
        <w:t> </w:t>
      </w:r>
      <w:r w:rsidRPr="007E7365">
        <w:t>78] A</w:t>
      </w:r>
      <w:r w:rsidRPr="007E7365">
        <w:t>b</w:t>
      </w:r>
      <w:r w:rsidRPr="007E7365">
        <w:t>satz</w:t>
      </w:r>
      <w:r w:rsidR="005817F5">
        <w:t> </w:t>
      </w:r>
      <w:r w:rsidRPr="007E7365">
        <w:t>1 Nummer</w:t>
      </w:r>
      <w:r w:rsidR="005817F5">
        <w:t> </w:t>
      </w:r>
      <w:r w:rsidRPr="007E7365">
        <w:t>1,</w:t>
      </w:r>
    </w:p>
    <w:p w:rsidR="007E7365" w:rsidRDefault="007E7365" w:rsidP="007E7365">
      <w:pPr>
        <w:pStyle w:val="NummerierungStufe1"/>
      </w:pPr>
      <w:r w:rsidRPr="007E7365">
        <w:t>Assistenzleistung gemäß [§</w:t>
      </w:r>
      <w:r w:rsidR="005817F5">
        <w:t> </w:t>
      </w:r>
      <w:r w:rsidRPr="007E7365">
        <w:t>110] Absatz</w:t>
      </w:r>
      <w:r w:rsidR="005817F5">
        <w:t> </w:t>
      </w:r>
      <w:r w:rsidRPr="007E7365">
        <w:t>1 Nummer</w:t>
      </w:r>
      <w:r w:rsidR="005817F5">
        <w:t> </w:t>
      </w:r>
      <w:r w:rsidRPr="007E7365">
        <w:t>2 in Verbindung mit [§</w:t>
      </w:r>
      <w:r w:rsidR="005817F5">
        <w:t> </w:t>
      </w:r>
      <w:r w:rsidRPr="007E7365">
        <w:t>78] A</w:t>
      </w:r>
      <w:r w:rsidRPr="007E7365">
        <w:t>b</w:t>
      </w:r>
      <w:r w:rsidRPr="007E7365">
        <w:t>satz</w:t>
      </w:r>
      <w:r w:rsidR="005817F5">
        <w:t> </w:t>
      </w:r>
      <w:r w:rsidRPr="007E7365">
        <w:t>1 Nummer</w:t>
      </w:r>
      <w:r w:rsidR="005817F5">
        <w:t> </w:t>
      </w:r>
      <w:r w:rsidRPr="007E7365">
        <w:t>2,</w:t>
      </w:r>
    </w:p>
    <w:p w:rsidR="007E7365" w:rsidRDefault="007E7365" w:rsidP="007E7365">
      <w:pPr>
        <w:pStyle w:val="NummerierungStufe1"/>
      </w:pPr>
      <w:r w:rsidRPr="007E7365">
        <w:t>heilpädagogische Leistung,</w:t>
      </w:r>
    </w:p>
    <w:p w:rsidR="007E7365" w:rsidRDefault="007E7365" w:rsidP="007E7365">
      <w:pPr>
        <w:pStyle w:val="NummerierungStufe1"/>
      </w:pPr>
      <w:r w:rsidRPr="007E7365">
        <w:t>Leistung zum Erwerb praktischer Kenntnisse und Fähigkeiten,</w:t>
      </w:r>
    </w:p>
    <w:p w:rsidR="007E7365" w:rsidRDefault="007E7365" w:rsidP="007E7365">
      <w:pPr>
        <w:pStyle w:val="NummerierungStufe1"/>
      </w:pPr>
      <w:r w:rsidRPr="007E7365">
        <w:t>Leistung zur Förderung der Verständigung,</w:t>
      </w:r>
    </w:p>
    <w:p w:rsidR="007E7365" w:rsidRDefault="007E7365" w:rsidP="007E7365">
      <w:pPr>
        <w:pStyle w:val="NummerierungStufe1"/>
      </w:pPr>
      <w:r w:rsidRPr="007E7365">
        <w:t>Leistung für ein Kraftfahrzeug,</w:t>
      </w:r>
    </w:p>
    <w:p w:rsidR="007E7365" w:rsidRDefault="007E7365" w:rsidP="007E7365">
      <w:pPr>
        <w:pStyle w:val="NummerierungStufe1"/>
      </w:pPr>
      <w:r w:rsidRPr="007E7365">
        <w:t>Leistung zur Beförderung insbesondere durch einen Beförderungsdienst,</w:t>
      </w:r>
    </w:p>
    <w:p w:rsidR="007E7365" w:rsidRDefault="007E7365" w:rsidP="007E7365">
      <w:pPr>
        <w:pStyle w:val="NummerierungStufe1"/>
      </w:pPr>
      <w:r w:rsidRPr="007E7365">
        <w:t>Hilfsmittel im Rahmen der Sozialen Teilhabe und</w:t>
      </w:r>
    </w:p>
    <w:p w:rsidR="007E7365" w:rsidRDefault="007E7365" w:rsidP="007E7365">
      <w:pPr>
        <w:pStyle w:val="NummerierungStufe1"/>
      </w:pPr>
      <w:r w:rsidRPr="007E7365">
        <w:t>Besuchsbeihilfen.</w:t>
      </w:r>
    </w:p>
    <w:p w:rsidR="007E7365" w:rsidRDefault="007E7365" w:rsidP="007E7365">
      <w:pPr>
        <w:pStyle w:val="JuristischerAbsatznummeriert"/>
      </w:pPr>
      <w:r w:rsidRPr="007E7365">
        <w:t>Erhebungsmerkmale nach [§</w:t>
      </w:r>
      <w:r w:rsidR="005817F5">
        <w:t> </w:t>
      </w:r>
      <w:r w:rsidRPr="007E7365">
        <w:t>135] Nummer</w:t>
      </w:r>
      <w:r w:rsidR="005817F5">
        <w:t> </w:t>
      </w:r>
      <w:r w:rsidRPr="007E7365">
        <w:t>2 sind das Bundesland, die Ausg</w:t>
      </w:r>
      <w:r w:rsidRPr="007E7365">
        <w:t>a</w:t>
      </w:r>
      <w:r w:rsidRPr="007E7365">
        <w:t>ben für jeden Leistungsberechtigten nach der Art der in Absatz</w:t>
      </w:r>
      <w:r w:rsidR="005817F5">
        <w:t> </w:t>
      </w:r>
      <w:r w:rsidRPr="007E7365">
        <w:t>2 aufgeführten Leistung und die Höhe des aufgebrachten Beitrages, die Ausgaben gesamt nach der Art der Lei</w:t>
      </w:r>
      <w:r w:rsidRPr="007E7365">
        <w:t>s</w:t>
      </w:r>
      <w:r w:rsidRPr="007E7365">
        <w:t>tung sowie die Einnahmen gesamt.</w:t>
      </w:r>
    </w:p>
    <w:p w:rsidR="007E7365" w:rsidRDefault="007E7365" w:rsidP="007E7365">
      <w:pPr>
        <w:pStyle w:val="ParagraphBezeichner"/>
      </w:pPr>
    </w:p>
    <w:p w:rsidR="007E7365" w:rsidRDefault="007E7365" w:rsidP="007E7365">
      <w:pPr>
        <w:pStyle w:val="Paragraphberschrift"/>
      </w:pPr>
      <w:bookmarkStart w:id="166" w:name="_Toc438204864"/>
      <w:r w:rsidRPr="007E7365">
        <w:t>Hilfsmerkmale</w:t>
      </w:r>
      <w:bookmarkEnd w:id="166"/>
    </w:p>
    <w:p w:rsidR="007E7365" w:rsidRDefault="007E7365" w:rsidP="007E7365">
      <w:pPr>
        <w:pStyle w:val="JuristischerAbsatznichtnummeriert"/>
      </w:pPr>
      <w:r w:rsidRPr="007E7365">
        <w:t>Hilfsmerkmale sind</w:t>
      </w:r>
    </w:p>
    <w:p w:rsidR="007E7365" w:rsidRDefault="007E7365" w:rsidP="007E7365">
      <w:pPr>
        <w:pStyle w:val="NummerierungStufe1"/>
      </w:pPr>
      <w:r w:rsidRPr="007E7365">
        <w:t>Name und Anschrift des Auskunftspflichtigen,</w:t>
      </w:r>
    </w:p>
    <w:p w:rsidR="007E7365" w:rsidRDefault="007E7365" w:rsidP="007E7365">
      <w:pPr>
        <w:pStyle w:val="NummerierungStufe1"/>
      </w:pPr>
      <w:r w:rsidRPr="007E7365">
        <w:t>Name und Telefonnummer der für eventuelle Rückfragen zur Verfügung stehenden Person.</w:t>
      </w:r>
    </w:p>
    <w:p w:rsidR="007E7365" w:rsidRDefault="007E7365" w:rsidP="007E7365">
      <w:pPr>
        <w:pStyle w:val="ParagraphBezeichner"/>
      </w:pPr>
    </w:p>
    <w:p w:rsidR="007E7365" w:rsidRDefault="007E7365" w:rsidP="007E7365">
      <w:pPr>
        <w:pStyle w:val="Paragraphberschrift"/>
      </w:pPr>
      <w:bookmarkStart w:id="167" w:name="_Toc438204866"/>
      <w:r w:rsidRPr="007E7365">
        <w:t>Periodizität und Berichtszeitraum</w:t>
      </w:r>
      <w:bookmarkEnd w:id="167"/>
    </w:p>
    <w:p w:rsidR="007E7365" w:rsidRDefault="007E7365" w:rsidP="007E7365">
      <w:pPr>
        <w:pStyle w:val="JuristischerAbsatznichtnummeriert"/>
      </w:pPr>
      <w:r w:rsidRPr="007E7365">
        <w:t>Die Erhebungen erfolgen jährlich für das abgelaufene Kalenderjahr.</w:t>
      </w:r>
    </w:p>
    <w:p w:rsidR="007E7365" w:rsidRDefault="007E7365" w:rsidP="007E7365">
      <w:pPr>
        <w:pStyle w:val="ParagraphBezeichner"/>
      </w:pPr>
    </w:p>
    <w:p w:rsidR="007E7365" w:rsidRDefault="007E7365" w:rsidP="007E7365">
      <w:pPr>
        <w:pStyle w:val="Paragraphberschrift"/>
      </w:pPr>
      <w:bookmarkStart w:id="168" w:name="_Toc438204868"/>
      <w:r w:rsidRPr="007E7365">
        <w:t>Auskunftspflicht</w:t>
      </w:r>
      <w:bookmarkEnd w:id="168"/>
    </w:p>
    <w:p w:rsidR="007E7365" w:rsidRDefault="007E7365" w:rsidP="007E7365">
      <w:pPr>
        <w:pStyle w:val="JuristischerAbsatznummeriert"/>
      </w:pPr>
      <w:r w:rsidRPr="007E7365">
        <w:t>Für die Erhebungen besteht Auskunftspflicht. Die Angaben nach [§</w:t>
      </w:r>
      <w:r w:rsidR="005817F5">
        <w:t> </w:t>
      </w:r>
      <w:r w:rsidRPr="007E7365">
        <w:t>137] Nu</w:t>
      </w:r>
      <w:r w:rsidRPr="007E7365">
        <w:t>m</w:t>
      </w:r>
      <w:r w:rsidRPr="007E7365">
        <w:t>mer</w:t>
      </w:r>
      <w:r w:rsidR="005817F5">
        <w:t> </w:t>
      </w:r>
      <w:r w:rsidRPr="007E7365">
        <w:t>2 sind freiwillig.</w:t>
      </w:r>
    </w:p>
    <w:p w:rsidR="007E7365" w:rsidRDefault="007E7365" w:rsidP="007E7365">
      <w:pPr>
        <w:pStyle w:val="JuristischerAbsatznummeriert"/>
      </w:pPr>
      <w:r w:rsidRPr="007E7365">
        <w:t>Auskunftspflichtig sind die Länder.</w:t>
      </w:r>
    </w:p>
    <w:p w:rsidR="007E7365" w:rsidRDefault="007E7365" w:rsidP="007E7365">
      <w:pPr>
        <w:pStyle w:val="ParagraphBezeichner"/>
      </w:pPr>
    </w:p>
    <w:p w:rsidR="007E7365" w:rsidRDefault="007E7365" w:rsidP="007E7365">
      <w:pPr>
        <w:pStyle w:val="Paragraphberschrift"/>
      </w:pPr>
      <w:bookmarkStart w:id="169" w:name="_Toc438204870"/>
      <w:r w:rsidRPr="007E7365">
        <w:t>Übermittlung, Veröffentlichung</w:t>
      </w:r>
      <w:bookmarkEnd w:id="169"/>
    </w:p>
    <w:p w:rsidR="007E7365" w:rsidRDefault="007E7365" w:rsidP="007E7365">
      <w:pPr>
        <w:pStyle w:val="JuristischerAbsatznummeriert"/>
      </w:pPr>
      <w:r w:rsidRPr="007E7365">
        <w:t>An die fachlich zuständigen obersten Bundes- oder Landesbehörden dürfen für die Verwendung gegenüber den gesetzgebenden Körperschaften und für Zwecke der Planung, jedoch nicht für die Regelung von Einzelfällen, vom Statistischen Bundesamt und den statistischen Ämtern der Länder Tabellen mit statistischen Ergebnissen übermi</w:t>
      </w:r>
      <w:r w:rsidRPr="007E7365">
        <w:t>t</w:t>
      </w:r>
      <w:r w:rsidRPr="007E7365">
        <w:t>telt werden.</w:t>
      </w:r>
    </w:p>
    <w:p w:rsidR="007E7365" w:rsidRDefault="007E7365" w:rsidP="007E7365">
      <w:pPr>
        <w:pStyle w:val="JuristischerAbsatznummeriert"/>
      </w:pPr>
      <w:r w:rsidRPr="007E7365">
        <w:t>Die statistischen Ämter der Länder stellen dem Statistischen Bundesamt für Z</w:t>
      </w:r>
      <w:r w:rsidRPr="007E7365">
        <w:t>u</w:t>
      </w:r>
      <w:r w:rsidRPr="007E7365">
        <w:t>satzaufbereitungen des Bundes jährlich unverzüglich nach Aufbereitung der Bestandse</w:t>
      </w:r>
      <w:r w:rsidRPr="007E7365">
        <w:t>r</w:t>
      </w:r>
      <w:r w:rsidRPr="007E7365">
        <w:t>hebung und der Erhebung im Laufe des Berichtsjahres Einzelangaben aus der Zufall</w:t>
      </w:r>
      <w:r w:rsidRPr="007E7365">
        <w:t>s</w:t>
      </w:r>
      <w:r w:rsidRPr="007E7365">
        <w:lastRenderedPageBreak/>
        <w:t>stichprobe mit einem Auswahlsatz von 25 Prozent der Leistungsempfänger zur Verf</w:t>
      </w:r>
      <w:r w:rsidRPr="007E7365">
        <w:t>ü</w:t>
      </w:r>
      <w:r w:rsidRPr="007E7365">
        <w:t>gung.</w:t>
      </w:r>
    </w:p>
    <w:p w:rsidR="007E7365" w:rsidRDefault="007E7365" w:rsidP="007E7365">
      <w:pPr>
        <w:pStyle w:val="KapitelBezeichner"/>
      </w:pPr>
    </w:p>
    <w:p w:rsidR="007E7365" w:rsidRDefault="007E7365" w:rsidP="007E7365">
      <w:pPr>
        <w:pStyle w:val="Kapitelberschrift"/>
      </w:pPr>
      <w:bookmarkStart w:id="170" w:name="_Toc438204872"/>
      <w:r w:rsidRPr="007E7365">
        <w:t>Übergangs- und Schlussbestimmungen</w:t>
      </w:r>
      <w:bookmarkEnd w:id="170"/>
    </w:p>
    <w:p w:rsidR="007E7365" w:rsidRDefault="007E7365" w:rsidP="007E7365">
      <w:pPr>
        <w:pStyle w:val="ParagraphBezeichner"/>
      </w:pPr>
    </w:p>
    <w:p w:rsidR="007E7365" w:rsidRDefault="007E7365" w:rsidP="007E7365">
      <w:pPr>
        <w:pStyle w:val="Paragraphberschrift"/>
      </w:pPr>
      <w:bookmarkStart w:id="171" w:name="_Toc438204874"/>
      <w:r w:rsidRPr="007E7365">
        <w:t>Übergangsregelung für ambulant Betreute</w:t>
      </w:r>
      <w:bookmarkEnd w:id="171"/>
    </w:p>
    <w:p w:rsidR="007E7365" w:rsidRDefault="007E7365" w:rsidP="007E7365">
      <w:pPr>
        <w:pStyle w:val="JuristischerAbsatznichtnummeriert"/>
      </w:pPr>
      <w:r w:rsidRPr="007E7365">
        <w:t>Für Personen, die Leistungen der Eingliederungshilfe für behinderte Menschen erha</w:t>
      </w:r>
      <w:r w:rsidRPr="007E7365">
        <w:t>l</w:t>
      </w:r>
      <w:r w:rsidRPr="007E7365">
        <w:t>ten, deren Betreuung am 26. Juni 1996 durch von ihnen beschäftigte Personen oder a</w:t>
      </w:r>
      <w:r w:rsidRPr="007E7365">
        <w:t>m</w:t>
      </w:r>
      <w:r w:rsidRPr="007E7365">
        <w:t>bulante Dienste sichergestellt wurde, gilt §</w:t>
      </w:r>
      <w:r w:rsidR="005817F5">
        <w:t> </w:t>
      </w:r>
      <w:r w:rsidRPr="007E7365">
        <w:t>3a des Bundessozialhilfegesetzes in der am 26. Juni 1996 geltenden Fassung.</w:t>
      </w:r>
    </w:p>
    <w:p w:rsidR="007E7365" w:rsidRDefault="007E7365" w:rsidP="007E7365">
      <w:pPr>
        <w:pStyle w:val="ParagraphBezeichner"/>
      </w:pPr>
    </w:p>
    <w:p w:rsidR="007E7365" w:rsidRDefault="007E7365" w:rsidP="007E7365">
      <w:pPr>
        <w:pStyle w:val="Paragraphberschrift"/>
      </w:pPr>
      <w:bookmarkStart w:id="172" w:name="_Toc438204876"/>
      <w:r w:rsidRPr="007E7365">
        <w:t>Übergangsregelung für Leistungsberechtigte</w:t>
      </w:r>
      <w:bookmarkEnd w:id="172"/>
    </w:p>
    <w:p w:rsidR="007E7365" w:rsidRDefault="007E7365" w:rsidP="007E7365">
      <w:pPr>
        <w:pStyle w:val="JuristischerAbsatznummeriert"/>
      </w:pPr>
      <w:r w:rsidRPr="007E7365">
        <w:t>Für Personen, die am 31. Dezember 2019 Leistungen nach dem Sechsten Kap</w:t>
      </w:r>
      <w:r w:rsidRPr="007E7365">
        <w:t>i</w:t>
      </w:r>
      <w:r w:rsidRPr="007E7365">
        <w:t>tel des Zwölften Buches in einer stationären Einrichtung bezogen haben, werden diese Leistungen nach Maßgabe der am 31. Dezember 2019 geltenden Vorschriften weiter e</w:t>
      </w:r>
      <w:r w:rsidRPr="007E7365">
        <w:t>r</w:t>
      </w:r>
      <w:r w:rsidRPr="007E7365">
        <w:t>bracht.</w:t>
      </w:r>
    </w:p>
    <w:p w:rsidR="007E7365" w:rsidRDefault="007E7365" w:rsidP="007E7365">
      <w:pPr>
        <w:pStyle w:val="JuristischerAbsatznummeriert"/>
      </w:pPr>
      <w:r w:rsidRPr="007E7365">
        <w:t>Der Anspruch nach Absatz</w:t>
      </w:r>
      <w:r w:rsidR="005817F5">
        <w:t> </w:t>
      </w:r>
      <w:r w:rsidRPr="007E7365">
        <w:t>1 entfällt, wenn</w:t>
      </w:r>
    </w:p>
    <w:p w:rsidR="007E7365" w:rsidRDefault="007E7365" w:rsidP="007E7365">
      <w:pPr>
        <w:pStyle w:val="NummerierungStufe1"/>
      </w:pPr>
      <w:r w:rsidRPr="007E7365">
        <w:t>die Voraussetzungen für die Leistung nicht mehr vorliegen oder</w:t>
      </w:r>
    </w:p>
    <w:p w:rsidR="007E7365" w:rsidRDefault="007E7365" w:rsidP="007E7365">
      <w:pPr>
        <w:pStyle w:val="NummerierungStufe1"/>
      </w:pPr>
      <w:r w:rsidRPr="007E7365">
        <w:t>die Dauer des Leistungsbezugs nach Absatz</w:t>
      </w:r>
      <w:r w:rsidR="005817F5">
        <w:t> </w:t>
      </w:r>
      <w:r w:rsidRPr="007E7365">
        <w:t>1 sechsunddreißig Monate nach dem 1. Januar 2020 übersteigt.</w:t>
      </w:r>
    </w:p>
    <w:p w:rsidR="007E7365" w:rsidRDefault="007E7365" w:rsidP="007E7365">
      <w:pPr>
        <w:pStyle w:val="ParagraphBezeichner"/>
      </w:pPr>
    </w:p>
    <w:p w:rsidR="007E7365" w:rsidRDefault="007E7365" w:rsidP="007E7365">
      <w:pPr>
        <w:pStyle w:val="Paragraphberschrift"/>
      </w:pPr>
      <w:bookmarkStart w:id="173" w:name="_Toc438204878"/>
      <w:r w:rsidRPr="007E7365">
        <w:t>Übergangsregelung zum Vertragsrecht nach dem Zehnten Kapitel des Zwölften B</w:t>
      </w:r>
      <w:r w:rsidRPr="007E7365">
        <w:t>u</w:t>
      </w:r>
      <w:r w:rsidRPr="007E7365">
        <w:t>ches</w:t>
      </w:r>
      <w:bookmarkEnd w:id="173"/>
    </w:p>
    <w:p w:rsidR="007E7365" w:rsidRDefault="007E7365" w:rsidP="007E7365">
      <w:pPr>
        <w:pStyle w:val="JuristischerAbsatznummeriert"/>
      </w:pPr>
      <w:r w:rsidRPr="007E7365">
        <w:t>Die am 31. Dezember 2017 vereinbarten oder durch die Schiedsstellen festg</w:t>
      </w:r>
      <w:r w:rsidRPr="007E7365">
        <w:t>e</w:t>
      </w:r>
      <w:r w:rsidRPr="007E7365">
        <w:t>setzten Vergütungen nach §</w:t>
      </w:r>
      <w:r w:rsidR="005817F5">
        <w:t> </w:t>
      </w:r>
      <w:r w:rsidRPr="007E7365">
        <w:t>75 Absatz</w:t>
      </w:r>
      <w:r w:rsidR="005817F5">
        <w:t> </w:t>
      </w:r>
      <w:r w:rsidRPr="007E7365">
        <w:t>3 Nummer</w:t>
      </w:r>
      <w:r w:rsidR="005817F5">
        <w:t> </w:t>
      </w:r>
      <w:r w:rsidRPr="007E7365">
        <w:t>2 des Zwölften Buches mit den Pa</w:t>
      </w:r>
      <w:r w:rsidRPr="007E7365">
        <w:t>u</w:t>
      </w:r>
      <w:r w:rsidRPr="007E7365">
        <w:t>schalen für Unterkunft und Verpflegung (Grundpauschale) und für die Maßnahmen (</w:t>
      </w:r>
      <w:proofErr w:type="spellStart"/>
      <w:r w:rsidRPr="007E7365">
        <w:t>Ma</w:t>
      </w:r>
      <w:r w:rsidRPr="007E7365">
        <w:t>ß</w:t>
      </w:r>
      <w:r w:rsidRPr="007E7365">
        <w:t>nahmepauschale</w:t>
      </w:r>
      <w:proofErr w:type="spellEnd"/>
      <w:r w:rsidRPr="007E7365">
        <w:t>) sowie einem Betrag für betriebsnotwendige Anlagen einschließlich ihrer Ausstattung (Investitionsbetrag) gelten, soweit sie die Erbringung von Leistungen nach dem Sechsten Kapitel des Zwölften Buches zum Inhalt haben, bis zum 31. Dezember 2019 weiter. Werden nach dem [xx.xx.20xx] erstmals Vereinbarungen für Einrichtungen abgeschlossen, sind als Basis die Vereinbarungen des Jahres [20xx] von vergleichbaren Einrichtungen zugrunde zu legen.</w:t>
      </w:r>
    </w:p>
    <w:p w:rsidR="007E7365" w:rsidRDefault="007E7365" w:rsidP="007E7365">
      <w:pPr>
        <w:pStyle w:val="JuristischerAbsatznummeriert"/>
      </w:pPr>
      <w:r w:rsidRPr="007E7365">
        <w:t>Die am 31. Dezember 2017 geltenden Rahmenverträge im Sinne des §</w:t>
      </w:r>
      <w:r w:rsidR="005817F5">
        <w:t> </w:t>
      </w:r>
      <w:r w:rsidRPr="007E7365">
        <w:t>79 des Zwölften Buches in der am 31. Dezember 2017 geltenden Fassung bleiben, soweit sie die Erbringung von Leistungen nach dem Sechsten Kapitel des Zwölften Buches zum Inhalt haben, bis zum 31. Dezember 2019 in Kraft.</w:t>
      </w:r>
    </w:p>
    <w:p w:rsidR="007E7365" w:rsidRDefault="007E7365" w:rsidP="007E7365">
      <w:pPr>
        <w:pStyle w:val="ParagraphBezeichner"/>
      </w:pPr>
    </w:p>
    <w:p w:rsidR="007E7365" w:rsidRDefault="007E7365" w:rsidP="007E7365">
      <w:pPr>
        <w:pStyle w:val="Paragraphberschrift"/>
      </w:pPr>
      <w:bookmarkStart w:id="174" w:name="_Toc438204880"/>
      <w:r w:rsidRPr="007E7365">
        <w:t>Übergangsregelung zum Einsatz des Einkommens</w:t>
      </w:r>
      <w:bookmarkEnd w:id="174"/>
    </w:p>
    <w:p w:rsidR="007E7365" w:rsidRDefault="007E7365" w:rsidP="007E7365">
      <w:pPr>
        <w:pStyle w:val="JuristischerAbsatznummeriert"/>
      </w:pPr>
      <w:r w:rsidRPr="007E7365">
        <w:t>Personen, die am xx.xx.20XX Leistungen nach dem Sechsten Kapitel des Zwöl</w:t>
      </w:r>
      <w:r w:rsidRPr="007E7365">
        <w:t>f</w:t>
      </w:r>
      <w:r w:rsidRPr="007E7365">
        <w:t>ten Buches erhalten und von denen ein Einsatz des Einkommens über der Einkommen</w:t>
      </w:r>
      <w:r w:rsidRPr="007E7365">
        <w:t>s</w:t>
      </w:r>
      <w:r w:rsidRPr="007E7365">
        <w:t>grenze gefordert wurde, erhalten diese Leistungen weiter.</w:t>
      </w:r>
    </w:p>
    <w:p w:rsidR="007E7365" w:rsidRDefault="007E7365" w:rsidP="007E7365">
      <w:pPr>
        <w:pStyle w:val="JuristischerAbsatznummeriert"/>
      </w:pPr>
      <w:r w:rsidRPr="007E7365">
        <w:lastRenderedPageBreak/>
        <w:t>Bei der Festsetzung der Leistungen nach Absatz</w:t>
      </w:r>
      <w:r w:rsidR="005817F5">
        <w:t> </w:t>
      </w:r>
      <w:r w:rsidRPr="007E7365">
        <w:t>1 sind die am xx.xx.20XX ge</w:t>
      </w:r>
      <w:r w:rsidRPr="007E7365">
        <w:t>l</w:t>
      </w:r>
      <w:r w:rsidRPr="007E7365">
        <w:t xml:space="preserve">tenden Einkommensgrenzen zugrunde </w:t>
      </w:r>
      <w:proofErr w:type="spellStart"/>
      <w:r w:rsidRPr="007E7365">
        <w:t>zulegen</w:t>
      </w:r>
      <w:proofErr w:type="spellEnd"/>
      <w:r w:rsidRPr="007E7365">
        <w:t>.</w:t>
      </w:r>
    </w:p>
    <w:p w:rsidR="007E7365" w:rsidRDefault="007E7365" w:rsidP="007E7365">
      <w:pPr>
        <w:pStyle w:val="JuristischerAbsatznummeriert"/>
      </w:pPr>
      <w:r w:rsidRPr="007E7365">
        <w:t>Der Anspruch nach Absatz</w:t>
      </w:r>
      <w:r w:rsidR="005817F5">
        <w:t> </w:t>
      </w:r>
      <w:r w:rsidRPr="007E7365">
        <w:t>1 entfällt, wenn</w:t>
      </w:r>
    </w:p>
    <w:p w:rsidR="007E7365" w:rsidRDefault="007E7365" w:rsidP="007E7365">
      <w:pPr>
        <w:pStyle w:val="NummerierungStufe1"/>
      </w:pPr>
      <w:r w:rsidRPr="007E7365">
        <w:t>wenn die Voraussetzungen für die Leistungen nach dem Sechsten Kapitel des Zwöl</w:t>
      </w:r>
      <w:r w:rsidRPr="007E7365">
        <w:t>f</w:t>
      </w:r>
      <w:r w:rsidRPr="007E7365">
        <w:t>ten Buches in der am xx.xx.20XX geltenden Fassung nicht mehr vorliegen oder</w:t>
      </w:r>
    </w:p>
    <w:p w:rsidR="007E7365" w:rsidRDefault="007E7365" w:rsidP="007E7365">
      <w:pPr>
        <w:pStyle w:val="NummerierungStufe1"/>
      </w:pPr>
      <w:r w:rsidRPr="007E7365">
        <w:t>der nach [§ 141] aufzubringende Beitrag niedriger als der Einkommenseinsatz nach Absatz</w:t>
      </w:r>
      <w:r w:rsidR="005817F5">
        <w:t> </w:t>
      </w:r>
      <w:r w:rsidRPr="007E7365">
        <w:t>1 liegt.</w:t>
      </w:r>
    </w:p>
    <w:p w:rsidR="007E7365" w:rsidRDefault="007E7365" w:rsidP="007E7365">
      <w:pPr>
        <w:pStyle w:val="TeilBezeichner"/>
      </w:pPr>
    </w:p>
    <w:p w:rsidR="007E7365" w:rsidRDefault="007E7365" w:rsidP="007E7365">
      <w:pPr>
        <w:pStyle w:val="Teilberschrift"/>
      </w:pPr>
      <w:bookmarkStart w:id="175" w:name="_Toc438204882"/>
      <w:r w:rsidRPr="007E7365">
        <w:t>Besondere Regelungen zur Teilhabe schwerbehi</w:t>
      </w:r>
      <w:r w:rsidRPr="007E7365">
        <w:t>n</w:t>
      </w:r>
      <w:r w:rsidRPr="007E7365">
        <w:t>derter Menschen (Schwerbehindertenrecht)</w:t>
      </w:r>
      <w:bookmarkEnd w:id="175"/>
    </w:p>
    <w:p w:rsidR="007E7365" w:rsidRDefault="007E7365" w:rsidP="007E7365">
      <w:pPr>
        <w:pStyle w:val="JuristischerAbsatznichtnummeriert"/>
      </w:pPr>
      <w:r w:rsidRPr="007E7365">
        <w:t>[Teil 3 folgt]</w:t>
      </w:r>
    </w:p>
    <w:p w:rsidR="005B0E11" w:rsidRDefault="005B0E11" w:rsidP="005B0E11">
      <w:pPr>
        <w:pStyle w:val="ArtikelBezeichner"/>
      </w:pPr>
    </w:p>
    <w:p w:rsidR="005B0E11" w:rsidRDefault="005B0E11" w:rsidP="005B0E11">
      <w:pPr>
        <w:pStyle w:val="Artikelberschrift"/>
      </w:pPr>
      <w:r w:rsidRPr="005B0E11">
        <w:t>Änderung des Neunten Buches Sozialgesetzbuch (Übergang</w:t>
      </w:r>
      <w:r w:rsidRPr="005B0E11">
        <w:t>s</w:t>
      </w:r>
      <w:r w:rsidRPr="005B0E11">
        <w:t>recht 2017)</w:t>
      </w:r>
    </w:p>
    <w:p w:rsidR="005B0E11" w:rsidRDefault="005B0E11" w:rsidP="005B0E11">
      <w:pPr>
        <w:pStyle w:val="JuristischerAbsatznichtnummeriert"/>
      </w:pPr>
      <w:r w:rsidRPr="005B0E11">
        <w:t>Das Neunte Buch Sozialgesetzbuch – Rehabilitation und Teilhabe behinderter Me</w:t>
      </w:r>
      <w:r w:rsidRPr="005B0E11">
        <w:t>n</w:t>
      </w:r>
      <w:r w:rsidRPr="005B0E11">
        <w:t>schen – (Artikel</w:t>
      </w:r>
      <w:r w:rsidR="005817F5">
        <w:t> </w:t>
      </w:r>
      <w:r w:rsidRPr="005B0E11">
        <w:t>1 des Gesetzes vom 19. Juni 2001, BGBl.</w:t>
      </w:r>
      <w:r w:rsidR="005817F5">
        <w:t> </w:t>
      </w:r>
      <w:r w:rsidRPr="005B0E11">
        <w:t>I S.</w:t>
      </w:r>
      <w:r w:rsidR="005817F5">
        <w:t> </w:t>
      </w:r>
      <w:r w:rsidRPr="005B0E11">
        <w:t>1046, 1047), das zuletzt durch Artikel</w:t>
      </w:r>
      <w:r w:rsidR="005817F5">
        <w:t> </w:t>
      </w:r>
      <w:r w:rsidRPr="005B0E11">
        <w:t>452 der Verordnung vom 31. August 2015 (BGBl.</w:t>
      </w:r>
      <w:r w:rsidR="005817F5">
        <w:t> </w:t>
      </w:r>
      <w:r w:rsidRPr="005B0E11">
        <w:t>I S.</w:t>
      </w:r>
      <w:r w:rsidR="005817F5">
        <w:t> </w:t>
      </w:r>
      <w:r w:rsidRPr="005B0E11">
        <w:t>1474) geändert wo</w:t>
      </w:r>
      <w:r w:rsidRPr="005B0E11">
        <w:t>r</w:t>
      </w:r>
      <w:r w:rsidRPr="005B0E11">
        <w:t>den ist, wird wie folgt geändert:</w:t>
      </w:r>
    </w:p>
    <w:p w:rsidR="005B0E11" w:rsidRDefault="005B0E11" w:rsidP="005B0E11">
      <w:pPr>
        <w:pStyle w:val="NummerierungStufe1"/>
      </w:pPr>
      <w:r w:rsidRPr="005B0E11">
        <w:t>Die Inhaltsübersicht wird wie folgt geändert:</w:t>
      </w:r>
    </w:p>
    <w:p w:rsidR="005B0E11" w:rsidRDefault="005B0E11" w:rsidP="005B0E11">
      <w:pPr>
        <w:pStyle w:val="NummerierungStufe2"/>
      </w:pPr>
      <w:r w:rsidRPr="005B0E11">
        <w:t>Die Angabe zu §</w:t>
      </w:r>
      <w:r w:rsidR="005817F5">
        <w:t> </w:t>
      </w:r>
      <w:r w:rsidRPr="005B0E11">
        <w:t>83 wird wie folgt gefasst:</w:t>
      </w:r>
    </w:p>
    <w:p w:rsidR="005B0E11" w:rsidRDefault="005B0E11" w:rsidP="00841E72">
      <w:pPr>
        <w:pStyle w:val="RevisionVerzeichnis9"/>
        <w:tabs>
          <w:tab w:val="clear" w:pos="624"/>
          <w:tab w:val="left" w:pos="1474"/>
        </w:tabs>
        <w:ind w:left="1474"/>
      </w:pPr>
      <w:r>
        <w:t>„</w:t>
      </w:r>
      <w:r w:rsidRPr="005B0E11">
        <w:t>§</w:t>
      </w:r>
      <w:r w:rsidR="005817F5">
        <w:t> </w:t>
      </w:r>
      <w:r w:rsidRPr="005B0E11">
        <w:t>83 Inklusionsvereinbarung</w:t>
      </w:r>
      <w:r>
        <w:t>“</w:t>
      </w:r>
    </w:p>
    <w:p w:rsidR="005B0E11" w:rsidRDefault="005B0E11" w:rsidP="005B0E11">
      <w:pPr>
        <w:pStyle w:val="NummerierungStufe2"/>
      </w:pPr>
      <w:r w:rsidRPr="005B0E11">
        <w:t>Die Angabe zu §</w:t>
      </w:r>
      <w:r w:rsidR="005817F5">
        <w:t> </w:t>
      </w:r>
      <w:r w:rsidRPr="005B0E11">
        <w:t>139 wird wie folgt gefasst:</w:t>
      </w:r>
    </w:p>
    <w:p w:rsidR="005B0E11" w:rsidRDefault="005B0E11" w:rsidP="00841E72">
      <w:pPr>
        <w:pStyle w:val="RevisionVerzeichnis9"/>
        <w:tabs>
          <w:tab w:val="clear" w:pos="624"/>
          <w:tab w:val="left" w:pos="1474"/>
        </w:tabs>
        <w:ind w:left="1474"/>
      </w:pPr>
      <w:r>
        <w:t>„</w:t>
      </w:r>
      <w:r w:rsidRPr="005B0E11">
        <w:t>§</w:t>
      </w:r>
      <w:r w:rsidR="005817F5">
        <w:t> </w:t>
      </w:r>
      <w:r w:rsidRPr="005B0E11">
        <w:t>139 Mitbestimmung, Mitwirkung, Frauenbeauftragte</w:t>
      </w:r>
      <w:r>
        <w:t>“</w:t>
      </w:r>
    </w:p>
    <w:p w:rsidR="005B0E11" w:rsidRDefault="005B0E11" w:rsidP="005B0E11">
      <w:pPr>
        <w:pStyle w:val="NummerierungStufe1"/>
      </w:pPr>
      <w:r w:rsidRPr="005B0E11">
        <w:t>§</w:t>
      </w:r>
      <w:r w:rsidR="005817F5">
        <w:t> </w:t>
      </w:r>
      <w:r w:rsidRPr="005B0E11">
        <w:t>69 Absatz</w:t>
      </w:r>
      <w:r w:rsidR="005817F5">
        <w:t> </w:t>
      </w:r>
      <w:r w:rsidRPr="005B0E11">
        <w:t>1 wird wie folgt geändert:</w:t>
      </w:r>
    </w:p>
    <w:p w:rsidR="005B0E11" w:rsidRDefault="005B0E11" w:rsidP="005B0E11">
      <w:pPr>
        <w:pStyle w:val="ListeFolgeabsatzStufe2"/>
      </w:pPr>
      <w:r w:rsidRPr="005B0E11">
        <w:t>In Satz</w:t>
      </w:r>
      <w:r w:rsidR="005817F5">
        <w:t> </w:t>
      </w:r>
      <w:r w:rsidRPr="005B0E11">
        <w:t>1 werden nach den Wörtern „Grad der Behinderung“ die Wörter „zum Zeitpunkt der Antragstellung“ eingefügt.</w:t>
      </w:r>
    </w:p>
    <w:p w:rsidR="005B0E11" w:rsidRDefault="005B0E11" w:rsidP="005B0E11">
      <w:pPr>
        <w:pStyle w:val="NummerierungStufe2"/>
      </w:pPr>
      <w:r w:rsidRPr="005B0E11">
        <w:t>Nach Satz</w:t>
      </w:r>
      <w:r w:rsidR="005817F5">
        <w:t> </w:t>
      </w:r>
      <w:r w:rsidRPr="005B0E11">
        <w:t>1 wird folgender Satz eingefügt:</w:t>
      </w:r>
    </w:p>
    <w:p w:rsidR="005B0E11" w:rsidRDefault="005B0E11" w:rsidP="00841E72">
      <w:pPr>
        <w:pStyle w:val="RevisionJuristischerAbsatzFolgeabsatz"/>
        <w:ind w:left="850"/>
      </w:pPr>
      <w:r>
        <w:t>„</w:t>
      </w:r>
      <w:r w:rsidRPr="005B0E11">
        <w:t>Auf Antrag kann festgestellt werden, dass ein Grad der Behinderung oder g</w:t>
      </w:r>
      <w:r w:rsidRPr="005B0E11">
        <w:t>e</w:t>
      </w:r>
      <w:r w:rsidRPr="005B0E11">
        <w:t>sundheitliche Merkmale bereits zu einem früheren Zeitpunkt vorgelegen haben, wenn dafür ein besonderes Interesse glaubhaft gemacht wird.</w:t>
      </w:r>
      <w:r>
        <w:t>“</w:t>
      </w:r>
    </w:p>
    <w:p w:rsidR="005B0E11" w:rsidRDefault="005B0E11" w:rsidP="005B0E11">
      <w:pPr>
        <w:pStyle w:val="NummerierungStufe1"/>
      </w:pPr>
      <w:r w:rsidRPr="005B0E11">
        <w:t>In §</w:t>
      </w:r>
      <w:r w:rsidR="005817F5">
        <w:t> </w:t>
      </w:r>
      <w:r w:rsidRPr="005B0E11">
        <w:t>82 Satz</w:t>
      </w:r>
      <w:r w:rsidR="005817F5">
        <w:t> </w:t>
      </w:r>
      <w:r w:rsidRPr="005B0E11">
        <w:t>4 wird das Wort „Integrationsvereinbarung“ durch das Wort „Inklusion</w:t>
      </w:r>
      <w:r w:rsidRPr="005B0E11">
        <w:t>s</w:t>
      </w:r>
      <w:r w:rsidRPr="005B0E11">
        <w:t>vereinbarung“ ersetzt.</w:t>
      </w:r>
    </w:p>
    <w:p w:rsidR="005B0E11" w:rsidRDefault="005B0E11" w:rsidP="005B0E11">
      <w:pPr>
        <w:pStyle w:val="NummerierungStufe1"/>
      </w:pPr>
      <w:r w:rsidRPr="005B0E11">
        <w:t>§</w:t>
      </w:r>
      <w:r w:rsidR="005817F5">
        <w:t> </w:t>
      </w:r>
      <w:r w:rsidRPr="005B0E11">
        <w:t>83 wird wie folgt geändert:</w:t>
      </w:r>
    </w:p>
    <w:p w:rsidR="005B0E11" w:rsidRDefault="005B0E11" w:rsidP="005B0E11">
      <w:pPr>
        <w:pStyle w:val="NummerierungStufe2"/>
      </w:pPr>
      <w:r w:rsidRPr="005B0E11">
        <w:t>In der Überschrift sowie in Absatz</w:t>
      </w:r>
      <w:r w:rsidR="005817F5">
        <w:t> </w:t>
      </w:r>
      <w:r w:rsidRPr="005B0E11">
        <w:t>1 Satz</w:t>
      </w:r>
      <w:r w:rsidR="005817F5">
        <w:t> </w:t>
      </w:r>
      <w:r w:rsidRPr="005B0E11">
        <w:t>1 und Satz</w:t>
      </w:r>
      <w:r w:rsidR="005817F5">
        <w:t> </w:t>
      </w:r>
      <w:r w:rsidRPr="005B0E11">
        <w:t>4 wird jeweils das Wort „I</w:t>
      </w:r>
      <w:r w:rsidRPr="005B0E11">
        <w:t>n</w:t>
      </w:r>
      <w:r w:rsidRPr="005B0E11">
        <w:t>tegrationsvereinbarung“ durch das Wort „Inklusionsvereinbarung“ ersetzt.</w:t>
      </w:r>
    </w:p>
    <w:p w:rsidR="005B0E11" w:rsidRDefault="005B0E11" w:rsidP="005B0E11">
      <w:pPr>
        <w:pStyle w:val="NummerierungStufe2"/>
      </w:pPr>
      <w:r w:rsidRPr="005B0E11">
        <w:t>In Absatz</w:t>
      </w:r>
      <w:r w:rsidR="005817F5">
        <w:t> </w:t>
      </w:r>
      <w:r w:rsidRPr="005B0E11">
        <w:t>1 wird nach Satz</w:t>
      </w:r>
      <w:r w:rsidR="005817F5">
        <w:t> </w:t>
      </w:r>
      <w:r w:rsidRPr="005B0E11">
        <w:t>4 folgender Satz eingefügt:</w:t>
      </w:r>
    </w:p>
    <w:p w:rsidR="005B0E11" w:rsidRDefault="005B0E11" w:rsidP="00841E72">
      <w:pPr>
        <w:pStyle w:val="RevisionJuristischerAbsatzFolgeabsatz"/>
        <w:ind w:left="850"/>
      </w:pPr>
      <w:r>
        <w:t>„</w:t>
      </w:r>
      <w:r w:rsidRPr="005B0E11">
        <w:t>Das Integrationsamt soll dabei insbesondere darauf hinwirken, dass unte</w:t>
      </w:r>
      <w:r w:rsidRPr="005B0E11">
        <w:t>r</w:t>
      </w:r>
      <w:r w:rsidRPr="005B0E11">
        <w:t>schiedliche Auffassungen überwunden werden.</w:t>
      </w:r>
      <w:r>
        <w:t>“</w:t>
      </w:r>
    </w:p>
    <w:p w:rsidR="005B0E11" w:rsidRDefault="005B0E11" w:rsidP="005B0E11">
      <w:pPr>
        <w:pStyle w:val="NummerierungStufe2"/>
      </w:pPr>
      <w:r w:rsidRPr="005B0E11">
        <w:t>In Absatz</w:t>
      </w:r>
      <w:r w:rsidR="005817F5">
        <w:t> </w:t>
      </w:r>
      <w:r w:rsidRPr="005B0E11">
        <w:t>2 wird nach Satz</w:t>
      </w:r>
      <w:r w:rsidR="005817F5">
        <w:t> </w:t>
      </w:r>
      <w:r w:rsidRPr="005B0E11">
        <w:t>1 folgender Satz eingefügt:</w:t>
      </w:r>
    </w:p>
    <w:p w:rsidR="005B0E11" w:rsidRDefault="005B0E11" w:rsidP="00841E72">
      <w:pPr>
        <w:pStyle w:val="RevisionJuristischerAbsatzFolgeabsatz"/>
        <w:ind w:left="850"/>
      </w:pPr>
      <w:r>
        <w:lastRenderedPageBreak/>
        <w:t>„</w:t>
      </w:r>
      <w:r w:rsidRPr="005B0E11">
        <w:t>Dabei ist die gleichberechtigte Teilhabe schwerbehinderter Menschen am A</w:t>
      </w:r>
      <w:r w:rsidRPr="005B0E11">
        <w:t>r</w:t>
      </w:r>
      <w:r w:rsidRPr="005B0E11">
        <w:t>beitsleben bei der Gestaltung von Arbeitsprozessen und Rahmenbedingungen von Anfang an zu berücksichtigen</w:t>
      </w:r>
      <w:r>
        <w:t>“</w:t>
      </w:r>
    </w:p>
    <w:p w:rsidR="005B0E11" w:rsidRDefault="005B0E11" w:rsidP="005B0E11">
      <w:pPr>
        <w:pStyle w:val="NummerierungStufe1"/>
      </w:pPr>
      <w:r w:rsidRPr="005B0E11">
        <w:t>In §</w:t>
      </w:r>
      <w:r w:rsidR="005817F5">
        <w:t> </w:t>
      </w:r>
      <w:r w:rsidRPr="005B0E11">
        <w:t>84 Absatz</w:t>
      </w:r>
      <w:r w:rsidR="005817F5">
        <w:t> </w:t>
      </w:r>
      <w:r w:rsidRPr="005B0E11">
        <w:t>2 Satz</w:t>
      </w:r>
      <w:r w:rsidR="005817F5">
        <w:t> </w:t>
      </w:r>
      <w:r w:rsidRPr="005B0E11">
        <w:t>4 werden die Wörter „die örtlichen gemeinsame Servicestellen“ durch die Wörter „Berater der Rehabilitationsträger“ ersetzt.</w:t>
      </w:r>
    </w:p>
    <w:p w:rsidR="005B0E11" w:rsidRDefault="005B0E11" w:rsidP="005B0E11">
      <w:pPr>
        <w:pStyle w:val="NummerierungStufe1"/>
      </w:pPr>
      <w:r w:rsidRPr="005B0E11">
        <w:t>§</w:t>
      </w:r>
      <w:r w:rsidR="005817F5">
        <w:t> </w:t>
      </w:r>
      <w:r w:rsidRPr="005B0E11">
        <w:t>94 wird wie folgt geändert:</w:t>
      </w:r>
    </w:p>
    <w:p w:rsidR="005B0E11" w:rsidRDefault="005B0E11" w:rsidP="005B0E11">
      <w:pPr>
        <w:pStyle w:val="NummerierungStufe2"/>
      </w:pPr>
      <w:r w:rsidRPr="005B0E11">
        <w:t>Absatz</w:t>
      </w:r>
      <w:r w:rsidR="005817F5">
        <w:t> </w:t>
      </w:r>
      <w:r w:rsidRPr="005B0E11">
        <w:t>4 wird wie folgt gefasst:</w:t>
      </w:r>
    </w:p>
    <w:p w:rsidR="005B0E11" w:rsidRDefault="005B0E11" w:rsidP="00841E72">
      <w:pPr>
        <w:pStyle w:val="RevisionJuristischerAbsatzmanuell"/>
        <w:tabs>
          <w:tab w:val="clear" w:pos="850"/>
          <w:tab w:val="left" w:pos="1700"/>
        </w:tabs>
        <w:ind w:left="850"/>
      </w:pPr>
      <w:r>
        <w:t>„</w:t>
      </w:r>
      <w:r w:rsidRPr="005B0E11">
        <w:t>(4)</w:t>
      </w:r>
      <w:r w:rsidRPr="005B0E11">
        <w:tab/>
        <w:t>In Dienststellen der Bundeswehr sind auch schwerbehinderte Soldaten und Soldatinnen wahlberechtigt und auch Soldaten und Soldatinnen wählbar.</w:t>
      </w:r>
      <w:r>
        <w:t>“</w:t>
      </w:r>
    </w:p>
    <w:p w:rsidR="005B0E11" w:rsidRDefault="005B0E11" w:rsidP="005B0E11">
      <w:pPr>
        <w:pStyle w:val="NummerierungStufe2"/>
      </w:pPr>
      <w:r w:rsidRPr="005B0E11">
        <w:t>Nach Absatz</w:t>
      </w:r>
      <w:r w:rsidR="005817F5">
        <w:t> </w:t>
      </w:r>
      <w:r w:rsidRPr="005B0E11">
        <w:t>7 wird folgender Absatz</w:t>
      </w:r>
      <w:r w:rsidR="005817F5">
        <w:t> </w:t>
      </w:r>
      <w:r w:rsidRPr="005B0E11">
        <w:t>8 angefügt:</w:t>
      </w:r>
    </w:p>
    <w:p w:rsidR="005B0E11" w:rsidRDefault="005B0E11" w:rsidP="00841E72">
      <w:pPr>
        <w:pStyle w:val="RevisionJuristischerAbsatzmanuell"/>
        <w:tabs>
          <w:tab w:val="clear" w:pos="850"/>
          <w:tab w:val="left" w:pos="1700"/>
        </w:tabs>
        <w:ind w:left="850"/>
      </w:pPr>
      <w:r>
        <w:t>„</w:t>
      </w:r>
      <w:r w:rsidRPr="005B0E11">
        <w:t>(8)</w:t>
      </w:r>
      <w:r w:rsidRPr="005B0E11">
        <w:tab/>
        <w:t>In Betrieben gilt §</w:t>
      </w:r>
      <w:r w:rsidR="005817F5">
        <w:t> </w:t>
      </w:r>
      <w:r w:rsidRPr="005B0E11">
        <w:t>21a des Betriebsverfassungsgesetzes entsprechend.</w:t>
      </w:r>
      <w:r>
        <w:t>“</w:t>
      </w:r>
    </w:p>
    <w:p w:rsidR="005B0E11" w:rsidRDefault="005B0E11" w:rsidP="005B0E11">
      <w:pPr>
        <w:pStyle w:val="NummerierungStufe1"/>
      </w:pPr>
      <w:r w:rsidRPr="005B0E11">
        <w:t>§</w:t>
      </w:r>
      <w:r w:rsidR="005817F5">
        <w:t> </w:t>
      </w:r>
      <w:r w:rsidRPr="005B0E11">
        <w:t>95 Absatz</w:t>
      </w:r>
      <w:r w:rsidR="005817F5">
        <w:t> </w:t>
      </w:r>
      <w:r w:rsidRPr="005B0E11">
        <w:t>1 Satz</w:t>
      </w:r>
      <w:r w:rsidR="005817F5">
        <w:t> </w:t>
      </w:r>
      <w:r w:rsidRPr="005B0E11">
        <w:t>4 wird durch folgende Sätze ersetzt:</w:t>
      </w:r>
    </w:p>
    <w:p w:rsidR="005B0E11" w:rsidRDefault="005B0E11" w:rsidP="00841E72">
      <w:pPr>
        <w:pStyle w:val="RevisionJuristischerAbsatzFolgeabsatz"/>
        <w:ind w:left="425"/>
      </w:pPr>
      <w:r>
        <w:t>„</w:t>
      </w:r>
      <w:r w:rsidRPr="005B0E11">
        <w:t xml:space="preserve">In Betrieben und Dienststellen mit in der Regel mehr als 100 </w:t>
      </w:r>
      <w:proofErr w:type="spellStart"/>
      <w:r w:rsidRPr="005B0E11">
        <w:t>beschäftigten</w:t>
      </w:r>
      <w:proofErr w:type="spellEnd"/>
      <w:r w:rsidRPr="005B0E11">
        <w:t xml:space="preserve"> schwe</w:t>
      </w:r>
      <w:r w:rsidRPr="005B0E11">
        <w:t>r</w:t>
      </w:r>
      <w:r w:rsidRPr="005B0E11">
        <w:t>behinderten Menschen kann sie nach Unterrichtung des Arbeitgebers das mit der höchsten Stimmenzahl gewählte stellvertretende Mitglied zu bestimmten Aufgaben heranziehen. Ab jeweils 100 weiteren beschäftigten schwerbehinderten Menschen kann jeweils auch das mit der nächsthöheren Stimmenzahl gewählte Mitglied hera</w:t>
      </w:r>
      <w:r w:rsidRPr="005B0E11">
        <w:t>n</w:t>
      </w:r>
      <w:r w:rsidRPr="005B0E11">
        <w:t>gezogen werden.</w:t>
      </w:r>
      <w:r>
        <w:t>“</w:t>
      </w:r>
    </w:p>
    <w:p w:rsidR="005B0E11" w:rsidRDefault="005B0E11" w:rsidP="005B0E11">
      <w:pPr>
        <w:pStyle w:val="NummerierungStufe1"/>
      </w:pPr>
      <w:r w:rsidRPr="005B0E11">
        <w:t>§</w:t>
      </w:r>
      <w:r w:rsidR="005817F5">
        <w:t> </w:t>
      </w:r>
      <w:r w:rsidRPr="005B0E11">
        <w:t>96 wird wie folgt geändert:</w:t>
      </w:r>
    </w:p>
    <w:p w:rsidR="005B0E11" w:rsidRDefault="005B0E11" w:rsidP="005B0E11">
      <w:pPr>
        <w:pStyle w:val="NummerierungStufe2"/>
      </w:pPr>
      <w:r w:rsidRPr="005B0E11">
        <w:t>Absatz</w:t>
      </w:r>
      <w:r w:rsidR="005817F5">
        <w:t> </w:t>
      </w:r>
      <w:r w:rsidRPr="005B0E11">
        <w:t>4 wird wie folgt geändert:</w:t>
      </w:r>
    </w:p>
    <w:p w:rsidR="005B0E11" w:rsidRDefault="005B0E11" w:rsidP="005B0E11">
      <w:pPr>
        <w:pStyle w:val="NummerierungStufe3"/>
      </w:pPr>
      <w:r w:rsidRPr="005B0E11">
        <w:t>In Satz</w:t>
      </w:r>
      <w:r w:rsidR="005817F5">
        <w:t> </w:t>
      </w:r>
      <w:r w:rsidRPr="005B0E11">
        <w:t>2 wird die Zahl „200“ durch die Zahl „100“ ersetzt.</w:t>
      </w:r>
    </w:p>
    <w:p w:rsidR="005B0E11" w:rsidRDefault="005B0E11" w:rsidP="005B0E11">
      <w:pPr>
        <w:pStyle w:val="NummerierungStufe3"/>
      </w:pPr>
      <w:r w:rsidRPr="005B0E11">
        <w:t>Satz</w:t>
      </w:r>
      <w:r w:rsidR="005817F5">
        <w:t> </w:t>
      </w:r>
      <w:r w:rsidRPr="005B0E11">
        <w:t>4 wird wie folgt gefasst:</w:t>
      </w:r>
    </w:p>
    <w:p w:rsidR="005B0E11" w:rsidRDefault="005B0E11" w:rsidP="00841E72">
      <w:pPr>
        <w:pStyle w:val="RevisionJuristischerAbsatzFolgeabsatz"/>
        <w:ind w:left="1276"/>
      </w:pPr>
      <w:r>
        <w:t>„</w:t>
      </w:r>
      <w:r w:rsidRPr="005B0E11">
        <w:t>Satz</w:t>
      </w:r>
      <w:r w:rsidR="005817F5">
        <w:t> </w:t>
      </w:r>
      <w:r w:rsidRPr="005B0E11">
        <w:t>3 gilt auch für das mit der höchsten Stimmenzahl gewählte stellvertr</w:t>
      </w:r>
      <w:r w:rsidRPr="005B0E11">
        <w:t>e</w:t>
      </w:r>
      <w:r w:rsidRPr="005B0E11">
        <w:t>tende Mitglied.</w:t>
      </w:r>
      <w:r>
        <w:t>“</w:t>
      </w:r>
    </w:p>
    <w:p w:rsidR="005B0E11" w:rsidRDefault="005B0E11" w:rsidP="005B0E11">
      <w:pPr>
        <w:pStyle w:val="NummerierungStufe2"/>
      </w:pPr>
      <w:r w:rsidRPr="005B0E11">
        <w:t>Dem Absatz</w:t>
      </w:r>
      <w:r w:rsidR="005817F5">
        <w:t> </w:t>
      </w:r>
      <w:r w:rsidRPr="005B0E11">
        <w:t>8 wird folgender Satz eingefügt:</w:t>
      </w:r>
    </w:p>
    <w:p w:rsidR="005B0E11" w:rsidRDefault="005B0E11" w:rsidP="00841E72">
      <w:pPr>
        <w:pStyle w:val="RevisionJuristischerAbsatzFolgeabsatz"/>
        <w:ind w:left="850"/>
      </w:pPr>
      <w:r>
        <w:t>„</w:t>
      </w:r>
      <w:r w:rsidRPr="005B0E11">
        <w:t>Satz</w:t>
      </w:r>
      <w:r w:rsidR="005817F5">
        <w:t> </w:t>
      </w:r>
      <w:r w:rsidRPr="005B0E11">
        <w:t>1 umfasst auch eine Bürokraft für die Schwerbehindertenvertretung in a</w:t>
      </w:r>
      <w:r w:rsidRPr="005B0E11">
        <w:t>n</w:t>
      </w:r>
      <w:r w:rsidRPr="005B0E11">
        <w:t>gemessenem Umfang.</w:t>
      </w:r>
      <w:r>
        <w:t>“</w:t>
      </w:r>
    </w:p>
    <w:p w:rsidR="005B0E11" w:rsidRDefault="005B0E11" w:rsidP="005B0E11">
      <w:pPr>
        <w:pStyle w:val="NummerierungStufe1"/>
      </w:pPr>
      <w:r w:rsidRPr="005B0E11">
        <w:t>In §</w:t>
      </w:r>
      <w:r w:rsidR="005817F5">
        <w:t> </w:t>
      </w:r>
      <w:r w:rsidRPr="005B0E11">
        <w:t>97 Absatz</w:t>
      </w:r>
      <w:r w:rsidR="005817F5">
        <w:t> </w:t>
      </w:r>
      <w:r w:rsidRPr="005B0E11">
        <w:t>6 Satz</w:t>
      </w:r>
      <w:r w:rsidR="005817F5">
        <w:t> </w:t>
      </w:r>
      <w:r w:rsidRPr="005B0E11">
        <w:t>1 wird das Wort „Integrationsvereinbarungen“ durch das Wort „Inklusionsvereinbarungen“ ersetzt.</w:t>
      </w:r>
    </w:p>
    <w:p w:rsidR="005B0E11" w:rsidRDefault="005B0E11" w:rsidP="005B0E11">
      <w:pPr>
        <w:pStyle w:val="NummerierungStufe1"/>
      </w:pPr>
      <w:r w:rsidRPr="005B0E11">
        <w:t>In 128 Absatz</w:t>
      </w:r>
      <w:r w:rsidR="005817F5">
        <w:t> </w:t>
      </w:r>
      <w:r w:rsidRPr="005B0E11">
        <w:t>4 wird die Angabe „§</w:t>
      </w:r>
      <w:r w:rsidR="005817F5">
        <w:t> </w:t>
      </w:r>
      <w:r w:rsidRPr="005B0E11">
        <w:t>2 Abs.</w:t>
      </w:r>
      <w:r w:rsidR="005817F5">
        <w:t> </w:t>
      </w:r>
      <w:r w:rsidRPr="005B0E11">
        <w:t>1 und 2“ durch die Angabe „§</w:t>
      </w:r>
      <w:r w:rsidR="005817F5">
        <w:t> </w:t>
      </w:r>
      <w:r w:rsidRPr="005B0E11">
        <w:t>2“ ersetzt.</w:t>
      </w:r>
    </w:p>
    <w:p w:rsidR="005B0E11" w:rsidRDefault="005B0E11" w:rsidP="005B0E11">
      <w:pPr>
        <w:pStyle w:val="NummerierungStufe1"/>
      </w:pPr>
      <w:r w:rsidRPr="005B0E11">
        <w:t>§</w:t>
      </w:r>
      <w:r w:rsidR="005817F5">
        <w:t> </w:t>
      </w:r>
      <w:r w:rsidRPr="005B0E11">
        <w:t>131 Absatz</w:t>
      </w:r>
      <w:r w:rsidR="005817F5">
        <w:t> </w:t>
      </w:r>
      <w:r w:rsidRPr="005B0E11">
        <w:t>1 wird wie folgt gefasst:</w:t>
      </w:r>
    </w:p>
    <w:p w:rsidR="005B0E11" w:rsidRDefault="005B0E11" w:rsidP="00841E72">
      <w:pPr>
        <w:pStyle w:val="RevisionJuristischerAbsatzmanuell"/>
        <w:tabs>
          <w:tab w:val="clear" w:pos="850"/>
          <w:tab w:val="left" w:pos="1275"/>
        </w:tabs>
        <w:ind w:left="425"/>
      </w:pPr>
      <w:r>
        <w:t>„</w:t>
      </w:r>
      <w:r w:rsidRPr="005B0E11">
        <w:t>(1)</w:t>
      </w:r>
      <w:r w:rsidRPr="005B0E11">
        <w:tab/>
        <w:t>Über schwerbehinderte Menschen wird alle zwei Jahre eine Bundesstatistik durchgeführt. Sie umfasst Erhebungsmerkmale und Hilfsmerkmale. Erhebungsmer</w:t>
      </w:r>
      <w:r w:rsidRPr="005B0E11">
        <w:t>k</w:t>
      </w:r>
      <w:r w:rsidRPr="005B0E11">
        <w:t>male sind:</w:t>
      </w:r>
    </w:p>
    <w:p w:rsidR="005B0E11" w:rsidRDefault="005B0E11" w:rsidP="00841E72">
      <w:pPr>
        <w:pStyle w:val="RevisionNummerierungStufe1"/>
        <w:tabs>
          <w:tab w:val="clear" w:pos="425"/>
          <w:tab w:val="num" w:pos="850"/>
        </w:tabs>
        <w:ind w:left="850"/>
      </w:pPr>
      <w:r w:rsidRPr="005B0E11">
        <w:t>die Zahl der schwerbehinderten Menschen mit gültigem Ausweis,</w:t>
      </w:r>
    </w:p>
    <w:p w:rsidR="005B0E11" w:rsidRDefault="005B0E11" w:rsidP="00841E72">
      <w:pPr>
        <w:pStyle w:val="RevisionNummerierungStufe1"/>
        <w:tabs>
          <w:tab w:val="clear" w:pos="425"/>
          <w:tab w:val="num" w:pos="850"/>
        </w:tabs>
        <w:ind w:left="850"/>
      </w:pPr>
      <w:r w:rsidRPr="005B0E11">
        <w:t>persönliche Merkmale schwerbehinderter Menschen wie Alter, Geschlecht, Staatsangehörigkeit, Wohnort,</w:t>
      </w:r>
    </w:p>
    <w:p w:rsidR="005B0E11" w:rsidRDefault="005B0E11" w:rsidP="00841E72">
      <w:pPr>
        <w:pStyle w:val="RevisionNummerierungStufe1"/>
        <w:tabs>
          <w:tab w:val="clear" w:pos="425"/>
          <w:tab w:val="num" w:pos="850"/>
        </w:tabs>
        <w:ind w:left="850"/>
      </w:pPr>
      <w:r w:rsidRPr="005B0E11">
        <w:t>Art, Ursache und Grund der Behinderung.</w:t>
      </w:r>
    </w:p>
    <w:p w:rsidR="005B0E11" w:rsidRDefault="005B0E11" w:rsidP="00841E72">
      <w:pPr>
        <w:pStyle w:val="RevisionJuristischerAbsatzFolgeabsatz"/>
        <w:ind w:left="425"/>
      </w:pPr>
      <w:r w:rsidRPr="005B0E11">
        <w:t>Hilfsmerkmale sind die Signiernummern für das Versorgungsamt und für das B</w:t>
      </w:r>
      <w:r w:rsidRPr="005B0E11">
        <w:t>e</w:t>
      </w:r>
      <w:r w:rsidRPr="005B0E11">
        <w:t>richtsland.</w:t>
      </w:r>
      <w:r>
        <w:t>“</w:t>
      </w:r>
    </w:p>
    <w:p w:rsidR="005B0E11" w:rsidRDefault="005B0E11" w:rsidP="005B0E11">
      <w:pPr>
        <w:pStyle w:val="NummerierungStufe1"/>
      </w:pPr>
      <w:r w:rsidRPr="005B0E11">
        <w:t>§</w:t>
      </w:r>
      <w:r w:rsidR="005817F5">
        <w:t> </w:t>
      </w:r>
      <w:r w:rsidRPr="005B0E11">
        <w:t>139 wird wie folgt geändert:</w:t>
      </w:r>
    </w:p>
    <w:p w:rsidR="005B0E11" w:rsidRDefault="005B0E11" w:rsidP="005B0E11">
      <w:pPr>
        <w:pStyle w:val="NummerierungStufe2"/>
      </w:pPr>
      <w:r w:rsidRPr="005B0E11">
        <w:t>Die Überschrift wird wie folgt gefasst:</w:t>
      </w:r>
    </w:p>
    <w:p w:rsidR="005B0E11" w:rsidRDefault="005B0E11" w:rsidP="00841E72">
      <w:pPr>
        <w:pStyle w:val="RevisionJuristischerAbsatzFolgeabsatz"/>
        <w:ind w:left="850"/>
      </w:pPr>
      <w:r>
        <w:t>„</w:t>
      </w:r>
      <w:r w:rsidRPr="005B0E11">
        <w:t>§</w:t>
      </w:r>
      <w:r w:rsidR="005817F5">
        <w:t> </w:t>
      </w:r>
      <w:r w:rsidRPr="005B0E11">
        <w:t>139 Mitbestimmung, Mitwirkung, Frauenbeauftragte</w:t>
      </w:r>
      <w:r>
        <w:t>“</w:t>
      </w:r>
    </w:p>
    <w:p w:rsidR="005B0E11" w:rsidRDefault="005B0E11" w:rsidP="005B0E11">
      <w:pPr>
        <w:pStyle w:val="ListeFolgeabsatzStufe2"/>
      </w:pPr>
      <w:r w:rsidRPr="005B0E11">
        <w:t>Folgender Absatz</w:t>
      </w:r>
      <w:r w:rsidR="005817F5">
        <w:t> </w:t>
      </w:r>
      <w:r w:rsidRPr="005B0E11">
        <w:t xml:space="preserve">5 wird </w:t>
      </w:r>
      <w:proofErr w:type="spellStart"/>
      <w:r w:rsidRPr="005B0E11">
        <w:t>angfügt</w:t>
      </w:r>
      <w:proofErr w:type="spellEnd"/>
      <w:r w:rsidRPr="005B0E11">
        <w:t>:</w:t>
      </w:r>
    </w:p>
    <w:p w:rsidR="005B0E11" w:rsidRDefault="005B0E11" w:rsidP="00841E72">
      <w:pPr>
        <w:pStyle w:val="RevisionJuristischerAbsatzmanuell"/>
        <w:tabs>
          <w:tab w:val="clear" w:pos="850"/>
          <w:tab w:val="left" w:pos="1700"/>
        </w:tabs>
        <w:ind w:left="850"/>
      </w:pPr>
      <w:r>
        <w:lastRenderedPageBreak/>
        <w:t>„</w:t>
      </w:r>
      <w:r w:rsidRPr="005B0E11">
        <w:t>(5)</w:t>
      </w:r>
      <w:r w:rsidRPr="005B0E11">
        <w:tab/>
        <w:t>Behinderte Frauen im Sinn des §</w:t>
      </w:r>
      <w:r w:rsidR="005817F5">
        <w:t> </w:t>
      </w:r>
      <w:r w:rsidRPr="005B0E11">
        <w:t>138 Absatz</w:t>
      </w:r>
      <w:r w:rsidR="005817F5">
        <w:t> </w:t>
      </w:r>
      <w:r w:rsidRPr="005B0E11">
        <w:t>1 wählen in jeder Wer</w:t>
      </w:r>
      <w:r w:rsidRPr="005B0E11">
        <w:t>k</w:t>
      </w:r>
      <w:r w:rsidRPr="005B0E11">
        <w:t>statt eine Frauenbeauftragte und eine Stellvertreterin.</w:t>
      </w:r>
      <w:r>
        <w:t>“</w:t>
      </w:r>
    </w:p>
    <w:p w:rsidR="005B0E11" w:rsidRDefault="005B0E11" w:rsidP="005B0E11">
      <w:pPr>
        <w:pStyle w:val="NummerierungStufe1"/>
      </w:pPr>
      <w:r w:rsidRPr="005B0E11">
        <w:t>Dem §</w:t>
      </w:r>
      <w:r w:rsidR="005817F5">
        <w:t> </w:t>
      </w:r>
      <w:r w:rsidRPr="005B0E11">
        <w:t>144 wird folgender Absatz</w:t>
      </w:r>
      <w:r w:rsidR="005817F5">
        <w:t> </w:t>
      </w:r>
      <w:r w:rsidRPr="005B0E11">
        <w:t>3 angefügt:</w:t>
      </w:r>
    </w:p>
    <w:p w:rsidR="005B0E11" w:rsidRDefault="005B0E11" w:rsidP="00841E72">
      <w:pPr>
        <w:pStyle w:val="RevisionJuristischerAbsatzmanuell"/>
        <w:tabs>
          <w:tab w:val="clear" w:pos="850"/>
          <w:tab w:val="left" w:pos="1275"/>
        </w:tabs>
        <w:ind w:left="425"/>
      </w:pPr>
      <w:r>
        <w:t>„</w:t>
      </w:r>
      <w:r w:rsidRPr="005B0E11">
        <w:t>(3)</w:t>
      </w:r>
      <w:r w:rsidRPr="005B0E11">
        <w:tab/>
        <w:t>Absatz</w:t>
      </w:r>
      <w:r w:rsidR="005817F5">
        <w:t> </w:t>
      </w:r>
      <w:r w:rsidRPr="005B0E11">
        <w:t>2 gilt für die Frauenbeauftragten entsprechend.</w:t>
      </w:r>
      <w:r>
        <w:t>“</w:t>
      </w:r>
    </w:p>
    <w:p w:rsidR="005B0E11" w:rsidRDefault="005B0E11" w:rsidP="005B0E11">
      <w:pPr>
        <w:pStyle w:val="NummerierungStufe1"/>
      </w:pPr>
      <w:r w:rsidRPr="005B0E11">
        <w:t>Dem §</w:t>
      </w:r>
      <w:r w:rsidR="005817F5">
        <w:t> </w:t>
      </w:r>
      <w:r w:rsidRPr="005B0E11">
        <w:t>146 wird folgender Absatz</w:t>
      </w:r>
      <w:r w:rsidR="005817F5">
        <w:t> </w:t>
      </w:r>
      <w:r w:rsidRPr="005B0E11">
        <w:t>3 angefügt:</w:t>
      </w:r>
    </w:p>
    <w:p w:rsidR="005B0E11" w:rsidRDefault="005B0E11" w:rsidP="00841E72">
      <w:pPr>
        <w:pStyle w:val="RevisionJuristischerAbsatzmanuell"/>
        <w:tabs>
          <w:tab w:val="clear" w:pos="850"/>
          <w:tab w:val="left" w:pos="1275"/>
        </w:tabs>
        <w:ind w:left="425"/>
      </w:pPr>
      <w:r>
        <w:t>„</w:t>
      </w:r>
      <w:r w:rsidRPr="005B0E11">
        <w:t>(3)</w:t>
      </w:r>
      <w:r w:rsidRPr="005B0E11">
        <w:tab/>
        <w:t xml:space="preserve">Schwerbehinderte Menschen mit außergewöhnlicher Gehbehinderung sind Personen mit einer erheblichen mobilitätsbezogenen Teilhabebeeinträchtigung, </w:t>
      </w:r>
      <w:proofErr w:type="gramStart"/>
      <w:r w:rsidRPr="005B0E11">
        <w:t>die einem</w:t>
      </w:r>
      <w:proofErr w:type="gramEnd"/>
      <w:r w:rsidRPr="005B0E11">
        <w:t xml:space="preserve"> Grad der Behinderung von mindestens 80 entspricht. Eine erhebliche mobil</w:t>
      </w:r>
      <w:r w:rsidRPr="005B0E11">
        <w:t>i</w:t>
      </w:r>
      <w:r w:rsidRPr="005B0E11">
        <w:t>tätsbezogene Teilhabebeeinträchtigung liegt vor, wenn sich die schwerbehinderten Menschen wegen der Schwere ihrer Beeinträchtigung dauernd nur mit fremder Hilfe oder mit großer Anstrengung außerhalb ihres Kraftfahrzeuges bewegen können. Hierzu zählen insbesondere schwerbehinderte Menschen, die aufgrund der Beei</w:t>
      </w:r>
      <w:r w:rsidRPr="005B0E11">
        <w:t>n</w:t>
      </w:r>
      <w:r w:rsidRPr="005B0E11">
        <w:t>trächtigung der Gehfähigkeit und Fortbewegung - dauerhaft auch für sehr kurze En</w:t>
      </w:r>
      <w:r w:rsidRPr="005B0E11">
        <w:t>t</w:t>
      </w:r>
      <w:r w:rsidRPr="005B0E11">
        <w:t>fernungen - aus medizinischer Notwendigkeit auf die Verwendung eines Rollstuhls angewiesen sind. Verschiedenste Gesundheitsstörungen (insbesondere Störungen bewegungsbezogener, neuromuskulärer oder mentaler Funktionen, Störungen des kardiovaskulären oder Atmungssystems) können die Gehfähigkeit erheblich beei</w:t>
      </w:r>
      <w:r w:rsidRPr="005B0E11">
        <w:t>n</w:t>
      </w:r>
      <w:r w:rsidRPr="005B0E11">
        <w:t>trächtigen. Diese sind als außergewöhnliche Gehbehinderung anzusehen, wenn nach versorgungsärztlicher Feststellung die Auswirkung der Gesundheitsstörungen sowie deren Kombination auf die Gehfähigkeit dauerhaft so schwer ist, dass sie der unter Satz</w:t>
      </w:r>
      <w:r w:rsidR="005817F5">
        <w:t> </w:t>
      </w:r>
      <w:r w:rsidRPr="005B0E11">
        <w:t>1 genannten Beeinträchtigung gleich kommt.“</w:t>
      </w:r>
      <w:r>
        <w:t>“</w:t>
      </w:r>
    </w:p>
    <w:p w:rsidR="005B0E11" w:rsidRDefault="005B0E11" w:rsidP="005B0E11">
      <w:pPr>
        <w:pStyle w:val="NummerierungStufe1"/>
      </w:pPr>
      <w:r w:rsidRPr="005B0E11">
        <w:t>In §</w:t>
      </w:r>
      <w:r w:rsidR="005817F5">
        <w:t> </w:t>
      </w:r>
      <w:r w:rsidRPr="005B0E11">
        <w:t>148 Absatz</w:t>
      </w:r>
      <w:r w:rsidR="005817F5">
        <w:t> </w:t>
      </w:r>
      <w:r w:rsidRPr="005B0E11">
        <w:t>4 Satz</w:t>
      </w:r>
      <w:r w:rsidR="005817F5">
        <w:t> </w:t>
      </w:r>
      <w:r w:rsidRPr="005B0E11">
        <w:t>2 Nummer</w:t>
      </w:r>
      <w:r w:rsidR="005817F5">
        <w:t> </w:t>
      </w:r>
      <w:r w:rsidRPr="005B0E11">
        <w:t>1 wird der zweite Halbsatz wie folgt gefasst:</w:t>
      </w:r>
    </w:p>
    <w:p w:rsidR="005B0E11" w:rsidRDefault="005B0E11" w:rsidP="00841E72">
      <w:pPr>
        <w:pStyle w:val="RevisionJuristischerAbsatzFolgeabsatz"/>
        <w:ind w:left="425"/>
      </w:pPr>
      <w:r>
        <w:t>„</w:t>
      </w:r>
      <w:r w:rsidRPr="005B0E11">
        <w:t>Wertmarken mit einer Gültigkeitsdauer von einem halben Jahr und Wertmarken für ein Jahr, die vor Ablauf eines halben Jahres ihrer Gültigkeitsdauer zurückgegeben werden, werden zur Hälfte gezählt.</w:t>
      </w:r>
      <w:r>
        <w:t>“</w:t>
      </w:r>
    </w:p>
    <w:p w:rsidR="005B0E11" w:rsidRDefault="005B0E11" w:rsidP="005B0E11">
      <w:pPr>
        <w:pStyle w:val="NummerierungStufe1"/>
      </w:pPr>
      <w:r w:rsidRPr="005B0E11">
        <w:t>In §</w:t>
      </w:r>
      <w:r w:rsidR="005817F5">
        <w:t> </w:t>
      </w:r>
      <w:r w:rsidRPr="005B0E11">
        <w:t>154 Absatz</w:t>
      </w:r>
      <w:r w:rsidR="005817F5">
        <w:t> </w:t>
      </w:r>
      <w:r w:rsidRPr="005B0E11">
        <w:t>1 wird die Angabe „§</w:t>
      </w:r>
      <w:r w:rsidR="005817F5">
        <w:t> </w:t>
      </w:r>
      <w:r w:rsidRPr="005B0E11">
        <w:t>70“ durch die Angabe „§</w:t>
      </w:r>
      <w:r w:rsidR="005817F5">
        <w:t> </w:t>
      </w:r>
      <w:r w:rsidRPr="005B0E11">
        <w:t>70 Absatz</w:t>
      </w:r>
      <w:r w:rsidR="005817F5">
        <w:t> </w:t>
      </w:r>
      <w:r w:rsidRPr="005B0E11">
        <w:t>1“ ersetzt.</w:t>
      </w:r>
    </w:p>
    <w:p w:rsidR="005B0E11" w:rsidRDefault="005B0E11" w:rsidP="005B0E11">
      <w:pPr>
        <w:pStyle w:val="NummerierungStufe1"/>
      </w:pPr>
      <w:r w:rsidRPr="005B0E11">
        <w:t>§</w:t>
      </w:r>
      <w:r w:rsidR="005817F5">
        <w:t> </w:t>
      </w:r>
      <w:r w:rsidRPr="005B0E11">
        <w:t>158 wird wie folgt geändert:</w:t>
      </w:r>
    </w:p>
    <w:p w:rsidR="005B0E11" w:rsidRDefault="005B0E11" w:rsidP="005B0E11">
      <w:pPr>
        <w:pStyle w:val="NummerierungStufe2"/>
      </w:pPr>
      <w:r w:rsidRPr="005B0E11">
        <w:t>Die Überschrift wird wie folgt gefasst:</w:t>
      </w:r>
    </w:p>
    <w:p w:rsidR="005B0E11" w:rsidRDefault="005B0E11" w:rsidP="00841E72">
      <w:pPr>
        <w:pStyle w:val="RevisionParagraphBezeichnermanuell"/>
        <w:ind w:left="850"/>
      </w:pPr>
      <w:r>
        <w:t>„§</w:t>
      </w:r>
      <w:r w:rsidR="005817F5">
        <w:t> </w:t>
      </w:r>
      <w:r>
        <w:t>158</w:t>
      </w:r>
    </w:p>
    <w:p w:rsidR="005B0E11" w:rsidRDefault="005B0E11" w:rsidP="00841E72">
      <w:pPr>
        <w:pStyle w:val="RevisionParagraphberschrift"/>
        <w:ind w:left="850"/>
      </w:pPr>
      <w:r w:rsidRPr="005B0E11">
        <w:t>Sonderregelungen für den Bundesnachrichtendienst und den Militärischen A</w:t>
      </w:r>
      <w:r w:rsidRPr="005B0E11">
        <w:t>b</w:t>
      </w:r>
      <w:r w:rsidRPr="005B0E11">
        <w:t>schirmdienst</w:t>
      </w:r>
      <w:r>
        <w:t>“</w:t>
      </w:r>
    </w:p>
    <w:p w:rsidR="005B0E11" w:rsidRDefault="005B0E11" w:rsidP="005B0E11">
      <w:pPr>
        <w:pStyle w:val="NummerierungStufe2"/>
      </w:pPr>
      <w:r w:rsidRPr="005B0E11">
        <w:t>Der bisherige Text wird Absatz</w:t>
      </w:r>
      <w:r w:rsidR="005817F5">
        <w:t> </w:t>
      </w:r>
      <w:r w:rsidRPr="005B0E11">
        <w:t>1.</w:t>
      </w:r>
    </w:p>
    <w:p w:rsidR="005B0E11" w:rsidRDefault="005B0E11" w:rsidP="005B0E11">
      <w:pPr>
        <w:pStyle w:val="NummerierungStufe2"/>
      </w:pPr>
      <w:r w:rsidRPr="005B0E11">
        <w:t>Folgender Absatz</w:t>
      </w:r>
      <w:r w:rsidR="005817F5">
        <w:t> </w:t>
      </w:r>
      <w:r w:rsidRPr="005B0E11">
        <w:t>2 wird angefügt:</w:t>
      </w:r>
    </w:p>
    <w:p w:rsidR="005B0E11" w:rsidRDefault="005B0E11" w:rsidP="00841E72">
      <w:pPr>
        <w:pStyle w:val="RevisionJuristischerAbsatzmanuell"/>
        <w:tabs>
          <w:tab w:val="clear" w:pos="850"/>
          <w:tab w:val="left" w:pos="1700"/>
        </w:tabs>
        <w:ind w:left="850"/>
      </w:pPr>
      <w:r>
        <w:t>„</w:t>
      </w:r>
      <w:r w:rsidRPr="005B0E11">
        <w:t>(2)</w:t>
      </w:r>
      <w:r w:rsidRPr="005B0E11">
        <w:tab/>
        <w:t>Der Militärische Abschirmdienst mit seinem Geschäftsbereich gilt als einheitliche Dienststelle.</w:t>
      </w:r>
      <w:r>
        <w:t>“</w:t>
      </w:r>
    </w:p>
    <w:p w:rsidR="005B0E11" w:rsidRDefault="005B0E11" w:rsidP="005B0E11">
      <w:pPr>
        <w:pStyle w:val="NummerierungStufe1"/>
      </w:pPr>
      <w:r w:rsidRPr="005B0E11">
        <w:t>Dem §</w:t>
      </w:r>
      <w:r w:rsidR="005817F5">
        <w:t> </w:t>
      </w:r>
      <w:r w:rsidRPr="005B0E11">
        <w:t>159 wird folgender Absatz</w:t>
      </w:r>
      <w:r w:rsidR="005817F5">
        <w:t> </w:t>
      </w:r>
      <w:r w:rsidRPr="005B0E11">
        <w:t>8 angefügt:</w:t>
      </w:r>
    </w:p>
    <w:p w:rsidR="005B0E11" w:rsidRDefault="005B0E11" w:rsidP="00841E72">
      <w:pPr>
        <w:pStyle w:val="RevisionJuristischerAbsatzmanuell"/>
        <w:tabs>
          <w:tab w:val="clear" w:pos="850"/>
          <w:tab w:val="left" w:pos="1275"/>
        </w:tabs>
        <w:ind w:left="425"/>
      </w:pPr>
      <w:r>
        <w:t>„</w:t>
      </w:r>
      <w:r w:rsidRPr="005B0E11">
        <w:t>(8)</w:t>
      </w:r>
      <w:r w:rsidRPr="005B0E11">
        <w:tab/>
        <w:t>Bestehende Integrationsvereinbarungen im Sinne des §</w:t>
      </w:r>
      <w:r w:rsidR="005817F5">
        <w:t> </w:t>
      </w:r>
      <w:r w:rsidRPr="005B0E11">
        <w:t>83 in der bis zum [Datum des Inkrafttretens] geltenden Fassung gelten als Inklusionsvereinbarungen fort.</w:t>
      </w:r>
      <w:r>
        <w:t>“</w:t>
      </w:r>
    </w:p>
    <w:p w:rsidR="005B0E11" w:rsidRDefault="005B0E11" w:rsidP="005B0E11">
      <w:pPr>
        <w:pStyle w:val="ArtikelBezeichner"/>
      </w:pPr>
    </w:p>
    <w:p w:rsidR="005B0E11" w:rsidRDefault="005B0E11" w:rsidP="005B0E11">
      <w:pPr>
        <w:pStyle w:val="Artikelberschrift"/>
      </w:pPr>
      <w:r w:rsidRPr="005B0E11">
        <w:t>Änderung des Ersten Buches Sozialgesetzbuch</w:t>
      </w:r>
    </w:p>
    <w:p w:rsidR="005B0E11" w:rsidRDefault="005B0E11" w:rsidP="005B0E11">
      <w:pPr>
        <w:pStyle w:val="JuristischerAbsatznichtnummeriert"/>
      </w:pPr>
      <w:r w:rsidRPr="005B0E11">
        <w:t>Das Erste Buch Sozialgesetzbuch – Allgemeiner Teil – (Artikel I des Gesetzes vom 11. Dezember 1975, BGBl.</w:t>
      </w:r>
      <w:r w:rsidR="005817F5">
        <w:t> </w:t>
      </w:r>
      <w:r w:rsidRPr="005B0E11">
        <w:t>I S.</w:t>
      </w:r>
      <w:r w:rsidR="005817F5">
        <w:t> </w:t>
      </w:r>
      <w:r w:rsidRPr="005B0E11">
        <w:t>3015), das zuletzt durch … geändert worden ist, wird wie folgt geändert:</w:t>
      </w:r>
    </w:p>
    <w:p w:rsidR="005B0E11" w:rsidRDefault="005B0E11" w:rsidP="005B0E11">
      <w:pPr>
        <w:pStyle w:val="ListeFolgeabsatzStufe1"/>
      </w:pPr>
      <w:r w:rsidRPr="005B0E11">
        <w:lastRenderedPageBreak/>
        <w:t>1. In §</w:t>
      </w:r>
      <w:r w:rsidR="005817F5">
        <w:t> </w:t>
      </w:r>
      <w:r w:rsidRPr="005B0E11">
        <w:t>35 Absatz</w:t>
      </w:r>
      <w:r w:rsidR="005817F5">
        <w:t> </w:t>
      </w:r>
      <w:r w:rsidRPr="005B0E11">
        <w:t>1 Satz</w:t>
      </w:r>
      <w:r w:rsidR="005817F5">
        <w:t> </w:t>
      </w:r>
      <w:r w:rsidRPr="005B0E11">
        <w:t>4 werden nach dem Wort „Vereinigungen“ die Wörter „g</w:t>
      </w:r>
      <w:r w:rsidRPr="005B0E11">
        <w:t>e</w:t>
      </w:r>
      <w:r w:rsidRPr="005B0E11">
        <w:t>meinsame Servicestellen“  gestrichen.</w:t>
      </w:r>
    </w:p>
    <w:p w:rsidR="005B0E11" w:rsidRDefault="005B0E11" w:rsidP="005B0E11">
      <w:pPr>
        <w:pStyle w:val="ArtikelBezeichner"/>
      </w:pPr>
    </w:p>
    <w:p w:rsidR="005B0E11" w:rsidRDefault="005B0E11" w:rsidP="005B0E11">
      <w:pPr>
        <w:pStyle w:val="Artikelberschrift"/>
      </w:pPr>
      <w:r w:rsidRPr="005B0E11">
        <w:t>Änderung des Zweiten Buches Sozialgesetzbuch</w:t>
      </w:r>
    </w:p>
    <w:p w:rsidR="005B0E11" w:rsidRDefault="005B0E11" w:rsidP="005B0E11">
      <w:pPr>
        <w:pStyle w:val="JuristischerAbsatznichtnummeriert"/>
      </w:pPr>
      <w:r w:rsidRPr="005B0E11">
        <w:t>Das Zweite Buch Sozialgesetzbuch – Grundsicherung für Arbeitsuchende – (Artikel</w:t>
      </w:r>
      <w:r w:rsidR="005817F5">
        <w:t> </w:t>
      </w:r>
      <w:r w:rsidRPr="005B0E11">
        <w:t>1 des Gesetzes vom 24. Dezember 2003, BGBl.</w:t>
      </w:r>
      <w:r w:rsidR="005817F5">
        <w:t> </w:t>
      </w:r>
      <w:r w:rsidRPr="005B0E11">
        <w:t>I S.</w:t>
      </w:r>
      <w:r w:rsidR="005817F5">
        <w:t> </w:t>
      </w:r>
      <w:r w:rsidRPr="005B0E11">
        <w:t>2954, 2955), das zuletzt durch … g</w:t>
      </w:r>
      <w:r w:rsidRPr="005B0E11">
        <w:t>e</w:t>
      </w:r>
      <w:r w:rsidRPr="005B0E11">
        <w:t>ändert worden ist, wird wie folgt geändert:</w:t>
      </w:r>
    </w:p>
    <w:p w:rsidR="005B0E11" w:rsidRDefault="005B0E11" w:rsidP="005B0E11">
      <w:pPr>
        <w:pStyle w:val="NummerierungStufe1"/>
      </w:pPr>
      <w:r w:rsidRPr="005B0E11">
        <w:t>In §</w:t>
      </w:r>
      <w:r w:rsidR="005817F5">
        <w:t> </w:t>
      </w:r>
      <w:r w:rsidRPr="005B0E11">
        <w:t>21 Absatz</w:t>
      </w:r>
      <w:r w:rsidR="005817F5">
        <w:t> </w:t>
      </w:r>
      <w:r w:rsidRPr="005B0E11">
        <w:t>4 Satz</w:t>
      </w:r>
      <w:r w:rsidR="005817F5">
        <w:t> </w:t>
      </w:r>
      <w:r w:rsidRPr="005B0E11">
        <w:t>1 wird die Angabe „§</w:t>
      </w:r>
      <w:r w:rsidR="005817F5">
        <w:t> </w:t>
      </w:r>
      <w:r w:rsidRPr="005B0E11">
        <w:t>33“ durch die Angabe „§</w:t>
      </w:r>
      <w:r w:rsidR="005817F5">
        <w:t> </w:t>
      </w:r>
      <w:r w:rsidRPr="005B0E11">
        <w:t>49“ ersetzt.</w:t>
      </w:r>
    </w:p>
    <w:p w:rsidR="005B0E11" w:rsidRDefault="005B0E11" w:rsidP="005B0E11">
      <w:pPr>
        <w:pStyle w:val="NummerierungStufe2"/>
      </w:pPr>
      <w:r w:rsidRPr="005B0E11">
        <w:t>2. In §</w:t>
      </w:r>
      <w:r w:rsidR="005817F5">
        <w:t> </w:t>
      </w:r>
      <w:r w:rsidRPr="005B0E11">
        <w:t>23 Nummer</w:t>
      </w:r>
      <w:r w:rsidR="005817F5">
        <w:t> </w:t>
      </w:r>
      <w:r w:rsidRPr="005B0E11">
        <w:t>4 wird die Angabe „§</w:t>
      </w:r>
      <w:r w:rsidR="005817F5">
        <w:t> </w:t>
      </w:r>
      <w:r w:rsidRPr="005B0E11">
        <w:t>69“ durch die Angabe „[§ XXX]“ ersetzt.</w:t>
      </w:r>
    </w:p>
    <w:p w:rsidR="005B0E11" w:rsidRDefault="005B0E11" w:rsidP="005B0E11">
      <w:pPr>
        <w:pStyle w:val="ArtikelBezeichner"/>
      </w:pPr>
    </w:p>
    <w:p w:rsidR="005B0E11" w:rsidRDefault="005B0E11" w:rsidP="005B0E11">
      <w:pPr>
        <w:pStyle w:val="Artikelberschrift"/>
      </w:pPr>
      <w:r w:rsidRPr="005B0E11">
        <w:t>Änderung des Dritten Buches Sozialgesetzbuch</w:t>
      </w:r>
    </w:p>
    <w:p w:rsidR="005B0E11" w:rsidRDefault="005B0E11" w:rsidP="005B0E11">
      <w:pPr>
        <w:pStyle w:val="JuristischerAbsatznichtnummeriert"/>
      </w:pPr>
      <w:r w:rsidRPr="005B0E11">
        <w:t>Das Dritte Buch Sozialgesetzbuch – Arbeitsförderung – (Artikel</w:t>
      </w:r>
      <w:r w:rsidR="005817F5">
        <w:t> </w:t>
      </w:r>
      <w:r w:rsidRPr="005B0E11">
        <w:t>1 des Gesetzes vom 24. März 1997, BGBl.</w:t>
      </w:r>
      <w:r w:rsidR="005817F5">
        <w:t> </w:t>
      </w:r>
      <w:r w:rsidRPr="005B0E11">
        <w:t>I S.</w:t>
      </w:r>
      <w:r w:rsidR="005817F5">
        <w:t> </w:t>
      </w:r>
      <w:r w:rsidRPr="005B0E11">
        <w:t>594, 595), das zuletzt durch … geändert worden ist, wird wie folgt geändert:</w:t>
      </w:r>
    </w:p>
    <w:p w:rsidR="005B0E11" w:rsidRDefault="005B0E11" w:rsidP="005B0E11">
      <w:pPr>
        <w:pStyle w:val="NummerierungStufe1"/>
      </w:pPr>
      <w:r w:rsidRPr="005B0E11">
        <w:t>In der Inhaltsübersicht wird die Angabe zu §</w:t>
      </w:r>
      <w:r w:rsidR="005817F5">
        <w:t> </w:t>
      </w:r>
      <w:r w:rsidRPr="005B0E11">
        <w:t>125 wie folgt gefasst:</w:t>
      </w:r>
    </w:p>
    <w:p w:rsidR="005B0E11" w:rsidRDefault="005B0E11" w:rsidP="00841E72">
      <w:pPr>
        <w:pStyle w:val="RevisionVerzeichnis9"/>
        <w:tabs>
          <w:tab w:val="clear" w:pos="624"/>
          <w:tab w:val="left" w:pos="1049"/>
        </w:tabs>
        <w:ind w:left="1049"/>
      </w:pPr>
      <w:r>
        <w:t>„</w:t>
      </w:r>
      <w:r w:rsidRPr="005B0E11">
        <w:t>§</w:t>
      </w:r>
      <w:r w:rsidR="005817F5">
        <w:t> </w:t>
      </w:r>
      <w:r w:rsidRPr="005B0E11">
        <w:t>125 Bedarf bei Maßnahmen in anerkannten Werkstätten für behinderte Menschen und bei einem anderen Lei</w:t>
      </w:r>
      <w:r w:rsidRPr="005B0E11">
        <w:t>s</w:t>
      </w:r>
      <w:r w:rsidRPr="005B0E11">
        <w:t>tungsanbieter nach [§</w:t>
      </w:r>
      <w:r w:rsidR="005817F5">
        <w:t> </w:t>
      </w:r>
      <w:r w:rsidRPr="005B0E11">
        <w:t>60] des Neunten Buches</w:t>
      </w:r>
      <w:r>
        <w:t>“</w:t>
      </w:r>
    </w:p>
    <w:p w:rsidR="005B0E11" w:rsidRDefault="005B0E11" w:rsidP="005B0E11">
      <w:pPr>
        <w:pStyle w:val="NummerierungStufe1"/>
      </w:pPr>
      <w:r w:rsidRPr="005B0E11">
        <w:t>In §</w:t>
      </w:r>
      <w:r w:rsidR="005817F5">
        <w:t> </w:t>
      </w:r>
      <w:r w:rsidRPr="005B0E11">
        <w:t>73 Absatz</w:t>
      </w:r>
      <w:r w:rsidR="005817F5">
        <w:t> </w:t>
      </w:r>
      <w:r w:rsidRPr="005B0E11">
        <w:t>1 wird die Angabe „§</w:t>
      </w:r>
      <w:r w:rsidR="005817F5">
        <w:t> </w:t>
      </w:r>
      <w:r w:rsidRPr="005B0E11">
        <w:t>104“ durch die Angabe „[§ XXX]“ ersetzt.</w:t>
      </w:r>
    </w:p>
    <w:p w:rsidR="005B0E11" w:rsidRDefault="005B0E11" w:rsidP="005B0E11">
      <w:pPr>
        <w:pStyle w:val="NummerierungStufe1"/>
      </w:pPr>
      <w:r w:rsidRPr="005B0E11">
        <w:t>§</w:t>
      </w:r>
      <w:r w:rsidR="005817F5">
        <w:t> </w:t>
      </w:r>
      <w:r w:rsidRPr="005B0E11">
        <w:t>90 wird wie folgt geändert:</w:t>
      </w:r>
    </w:p>
    <w:p w:rsidR="005B0E11" w:rsidRDefault="005B0E11" w:rsidP="005B0E11">
      <w:pPr>
        <w:pStyle w:val="NummerierungStufe2"/>
      </w:pPr>
      <w:r w:rsidRPr="005B0E11">
        <w:t>In Absatz</w:t>
      </w:r>
      <w:r w:rsidR="005817F5">
        <w:t> </w:t>
      </w:r>
      <w:r w:rsidRPr="005B0E11">
        <w:t>2 Satz</w:t>
      </w:r>
      <w:r w:rsidR="005817F5">
        <w:t> </w:t>
      </w:r>
      <w:r w:rsidRPr="005B0E11">
        <w:t>1 wird die Angabe „§</w:t>
      </w:r>
      <w:r w:rsidR="005817F5">
        <w:t> </w:t>
      </w:r>
      <w:r w:rsidRPr="005B0E11">
        <w:t>104“ durch die Angabe „[§ XXX]“ ersetzt.</w:t>
      </w:r>
    </w:p>
    <w:p w:rsidR="005B0E11" w:rsidRDefault="005B0E11" w:rsidP="005B0E11">
      <w:pPr>
        <w:pStyle w:val="NummerierungStufe2"/>
      </w:pPr>
      <w:r w:rsidRPr="005B0E11">
        <w:t>In Absatz</w:t>
      </w:r>
      <w:r w:rsidR="005817F5">
        <w:t> </w:t>
      </w:r>
      <w:r w:rsidRPr="005B0E11">
        <w:t>3 wird die Angabe „Teil 2“ durch die Angabe „Teil 3“ ersetzt.</w:t>
      </w:r>
    </w:p>
    <w:p w:rsidR="005B0E11" w:rsidRDefault="005B0E11" w:rsidP="005B0E11">
      <w:pPr>
        <w:pStyle w:val="NummerierungStufe1"/>
      </w:pPr>
      <w:r w:rsidRPr="005B0E11">
        <w:t>In §</w:t>
      </w:r>
      <w:r w:rsidR="005817F5">
        <w:t> </w:t>
      </w:r>
      <w:r w:rsidRPr="005B0E11">
        <w:t>117 Absatz</w:t>
      </w:r>
      <w:r w:rsidR="005817F5">
        <w:t> </w:t>
      </w:r>
      <w:r w:rsidRPr="005B0E11">
        <w:t>2 werden nach dem Wort „Menschen“ die Wörter „oder bei einem anderen Leistungsanbieter nach §</w:t>
      </w:r>
      <w:r w:rsidR="005817F5">
        <w:t> </w:t>
      </w:r>
      <w:r w:rsidRPr="005B0E11">
        <w:t>60 des Neunten Buches“ eingefügt.</w:t>
      </w:r>
    </w:p>
    <w:p w:rsidR="005B0E11" w:rsidRDefault="005B0E11" w:rsidP="005B0E11">
      <w:pPr>
        <w:pStyle w:val="NummerierungStufe1"/>
      </w:pPr>
      <w:r w:rsidRPr="005B0E11">
        <w:t>§</w:t>
      </w:r>
      <w:r w:rsidR="005817F5">
        <w:t> </w:t>
      </w:r>
      <w:r w:rsidRPr="005B0E11">
        <w:t>118 Satz</w:t>
      </w:r>
      <w:r w:rsidR="005817F5">
        <w:t> </w:t>
      </w:r>
      <w:r w:rsidRPr="005B0E11">
        <w:t>2 wird wie folgt gefasst:</w:t>
      </w:r>
    </w:p>
    <w:p w:rsidR="005B0E11" w:rsidRDefault="005B0E11" w:rsidP="00841E72">
      <w:pPr>
        <w:pStyle w:val="RevisionJuristischerAbsatzFolgeabsatz"/>
        <w:ind w:left="425"/>
      </w:pPr>
      <w:r>
        <w:t>„</w:t>
      </w:r>
      <w:r w:rsidRPr="005B0E11">
        <w:t>Die Leistungen werden auf Antrag durch ein Persönliches Budget erbracht; [§</w:t>
      </w:r>
      <w:r w:rsidR="005817F5">
        <w:t> </w:t>
      </w:r>
      <w:r w:rsidRPr="005B0E11">
        <w:t>17 Absätze 2 bis 5 des Neunten Buches] in Verbindung mit der Budgetverordnung gelten entsprechend.</w:t>
      </w:r>
      <w:r>
        <w:t>“</w:t>
      </w:r>
    </w:p>
    <w:p w:rsidR="005B0E11" w:rsidRDefault="005B0E11" w:rsidP="005B0E11">
      <w:pPr>
        <w:pStyle w:val="NummerierungStufe1"/>
      </w:pPr>
      <w:r w:rsidRPr="005B0E11">
        <w:t>§</w:t>
      </w:r>
      <w:r w:rsidR="005817F5">
        <w:t> </w:t>
      </w:r>
      <w:r w:rsidRPr="005B0E11">
        <w:t>119 wird wie folgt geändert:</w:t>
      </w:r>
    </w:p>
    <w:p w:rsidR="005B0E11" w:rsidRDefault="005B0E11" w:rsidP="005B0E11">
      <w:pPr>
        <w:pStyle w:val="NummerierungStufe2"/>
      </w:pPr>
      <w:r w:rsidRPr="005B0E11">
        <w:t>In Satz</w:t>
      </w:r>
      <w:r w:rsidR="005817F5">
        <w:t> </w:t>
      </w:r>
      <w:r w:rsidRPr="005B0E11">
        <w:t xml:space="preserve">1 </w:t>
      </w:r>
      <w:proofErr w:type="spellStart"/>
      <w:r w:rsidRPr="005B0E11">
        <w:t>Nummerr</w:t>
      </w:r>
      <w:proofErr w:type="spellEnd"/>
      <w:r w:rsidRPr="005B0E11">
        <w:t xml:space="preserve"> 2 wird die Angabe „§</w:t>
      </w:r>
      <w:r w:rsidR="005817F5">
        <w:t> </w:t>
      </w:r>
      <w:r w:rsidRPr="005B0E11">
        <w:t>38a“ durch die Angabe „§</w:t>
      </w:r>
      <w:r w:rsidR="005817F5">
        <w:t> </w:t>
      </w:r>
      <w:r w:rsidRPr="005B0E11">
        <w:t>55“ ersetzt.</w:t>
      </w:r>
    </w:p>
    <w:p w:rsidR="005B0E11" w:rsidRDefault="005B0E11" w:rsidP="005B0E11">
      <w:pPr>
        <w:pStyle w:val="NummerierungStufe2"/>
      </w:pPr>
      <w:r w:rsidRPr="005B0E11">
        <w:t>In Satz</w:t>
      </w:r>
      <w:r w:rsidR="005817F5">
        <w:t> </w:t>
      </w:r>
      <w:r w:rsidRPr="005B0E11">
        <w:t>2 wird die Angabe „Kapitels 6 des Teils 1“ durch die Angabe „Kapitels 11 des Teils 1“ ersetzt.</w:t>
      </w:r>
    </w:p>
    <w:p w:rsidR="005B0E11" w:rsidRDefault="005B0E11" w:rsidP="005B0E11">
      <w:pPr>
        <w:pStyle w:val="NummerierungStufe1"/>
      </w:pPr>
      <w:r w:rsidRPr="005B0E11">
        <w:t>§</w:t>
      </w:r>
      <w:r w:rsidR="005817F5">
        <w:t> </w:t>
      </w:r>
      <w:r w:rsidRPr="005B0E11">
        <w:t>125 wird wie folgt geändert:</w:t>
      </w:r>
    </w:p>
    <w:p w:rsidR="005B0E11" w:rsidRDefault="005B0E11" w:rsidP="005B0E11">
      <w:pPr>
        <w:pStyle w:val="NummerierungStufe2"/>
      </w:pPr>
      <w:r w:rsidRPr="005B0E11">
        <w:t>In der Überschrift werden nach dem Wort „Menschen“ die Wörter „oder bei einem anderen Leistungsanbieter nach §</w:t>
      </w:r>
      <w:r w:rsidR="005817F5">
        <w:t> </w:t>
      </w:r>
      <w:r w:rsidRPr="005B0E11">
        <w:t>60 des Neunten Buches“ angefügt.</w:t>
      </w:r>
    </w:p>
    <w:p w:rsidR="005B0E11" w:rsidRDefault="005B0E11" w:rsidP="005B0E11">
      <w:pPr>
        <w:pStyle w:val="NummerierungStufe2"/>
      </w:pPr>
      <w:r w:rsidRPr="005B0E11">
        <w:t>In Satz</w:t>
      </w:r>
      <w:r w:rsidR="005817F5">
        <w:t> </w:t>
      </w:r>
      <w:r w:rsidRPr="005B0E11">
        <w:t>1 werden nach dem Wort „Menschen“ die Wörter „oder bei einem and</w:t>
      </w:r>
      <w:r w:rsidRPr="005B0E11">
        <w:t>e</w:t>
      </w:r>
      <w:r w:rsidRPr="005B0E11">
        <w:t>ren Leistungsanbieter nach §</w:t>
      </w:r>
      <w:r w:rsidR="005817F5">
        <w:t> </w:t>
      </w:r>
      <w:r w:rsidRPr="005B0E11">
        <w:t>60 des Neunten Buches“ eingefügt.</w:t>
      </w:r>
    </w:p>
    <w:p w:rsidR="005B0E11" w:rsidRDefault="005B0E11" w:rsidP="005B0E11">
      <w:pPr>
        <w:pStyle w:val="NummerierungStufe1"/>
      </w:pPr>
      <w:r w:rsidRPr="005B0E11">
        <w:t>In §</w:t>
      </w:r>
      <w:r w:rsidR="005817F5">
        <w:t> </w:t>
      </w:r>
      <w:r w:rsidRPr="005B0E11">
        <w:t>126 Absatz</w:t>
      </w:r>
      <w:r w:rsidR="005817F5">
        <w:t> </w:t>
      </w:r>
      <w:r w:rsidRPr="005B0E11">
        <w:t>1 werden nach dem Wort „Menschen“ die Wörter „oder bei einem anderen Leistungsanbieter nach §</w:t>
      </w:r>
      <w:r w:rsidR="005817F5">
        <w:t> </w:t>
      </w:r>
      <w:r w:rsidRPr="005B0E11">
        <w:t>60 des Neunten Buches“ eingefügt.</w:t>
      </w:r>
    </w:p>
    <w:p w:rsidR="005B0E11" w:rsidRDefault="005B0E11" w:rsidP="005B0E11">
      <w:pPr>
        <w:pStyle w:val="NummerierungStufe1"/>
      </w:pPr>
      <w:r w:rsidRPr="005B0E11">
        <w:t>In §</w:t>
      </w:r>
      <w:r w:rsidR="005817F5">
        <w:t> </w:t>
      </w:r>
      <w:r w:rsidRPr="005B0E11">
        <w:t>127 Absatz</w:t>
      </w:r>
      <w:r w:rsidR="005817F5">
        <w:t> </w:t>
      </w:r>
      <w:r w:rsidRPr="005B0E11">
        <w:t>1 Satz</w:t>
      </w:r>
      <w:r w:rsidR="005817F5">
        <w:t> </w:t>
      </w:r>
      <w:r w:rsidRPr="005B0E11">
        <w:t>1 wird die Angabe „33, 34, 44, 53 und 54“ durch die Angabe „49, 50, 64, 73 und 74“ ersetzt.</w:t>
      </w:r>
    </w:p>
    <w:p w:rsidR="005B0E11" w:rsidRDefault="005B0E11" w:rsidP="005B0E11">
      <w:pPr>
        <w:pStyle w:val="NummerierungStufe1"/>
      </w:pPr>
      <w:r w:rsidRPr="005B0E11">
        <w:lastRenderedPageBreak/>
        <w:t>In §</w:t>
      </w:r>
      <w:r w:rsidR="005817F5">
        <w:t> </w:t>
      </w:r>
      <w:r w:rsidRPr="005B0E11">
        <w:t>346 Absatz</w:t>
      </w:r>
      <w:r w:rsidR="005817F5">
        <w:t> </w:t>
      </w:r>
      <w:r w:rsidRPr="005B0E11">
        <w:t>1 werden nach den Worten „behinderte Menschen“ die Angabe „, bei einem anderen Leistungsanbieter nach §</w:t>
      </w:r>
      <w:r w:rsidR="005817F5">
        <w:t> </w:t>
      </w:r>
      <w:r w:rsidRPr="005B0E11">
        <w:t>60 des Neunten Buches“ eingefügt und die Angabe §</w:t>
      </w:r>
      <w:r w:rsidR="005817F5">
        <w:t> </w:t>
      </w:r>
      <w:r w:rsidRPr="005B0E11">
        <w:t>143“ durch die Angabe „[§ XXX]“ ersetzt.</w:t>
      </w:r>
    </w:p>
    <w:p w:rsidR="005B0E11" w:rsidRDefault="005B0E11" w:rsidP="005B0E11">
      <w:pPr>
        <w:pStyle w:val="ArtikelBezeichner"/>
      </w:pPr>
    </w:p>
    <w:p w:rsidR="005B0E11" w:rsidRDefault="005B0E11" w:rsidP="005B0E11">
      <w:pPr>
        <w:pStyle w:val="Artikelberschrift"/>
      </w:pPr>
      <w:r w:rsidRPr="005B0E11">
        <w:t>Änderung des Fünften Buches Sozialgesetzbuch</w:t>
      </w:r>
    </w:p>
    <w:p w:rsidR="005B0E11" w:rsidRDefault="005B0E11" w:rsidP="005B0E11">
      <w:pPr>
        <w:pStyle w:val="JuristischerAbsatznichtnummeriert"/>
      </w:pPr>
      <w:r w:rsidRPr="005B0E11">
        <w:t>Das Fünfte Buch Sozialgesetzbuch – Gesetzliche Krankenversicherung – (Artikel</w:t>
      </w:r>
      <w:r w:rsidR="005817F5">
        <w:t> </w:t>
      </w:r>
      <w:r w:rsidRPr="005B0E11">
        <w:t>1 des Gesetzes vom 20. Dezember 1988, BGBl.</w:t>
      </w:r>
      <w:r w:rsidR="005817F5">
        <w:t> </w:t>
      </w:r>
      <w:r w:rsidRPr="005B0E11">
        <w:t>I S.</w:t>
      </w:r>
      <w:r w:rsidR="005817F5">
        <w:t> </w:t>
      </w:r>
      <w:r w:rsidRPr="005B0E11">
        <w:t>2477, 2482), das zuletzt durch … g</w:t>
      </w:r>
      <w:r w:rsidRPr="005B0E11">
        <w:t>e</w:t>
      </w:r>
      <w:r w:rsidRPr="005B0E11">
        <w:t>ändert worden ist, wird wie folgt geändert:</w:t>
      </w:r>
    </w:p>
    <w:p w:rsidR="005B0E11" w:rsidRDefault="005B0E11" w:rsidP="005B0E11">
      <w:pPr>
        <w:pStyle w:val="NummerierungStufe1"/>
      </w:pPr>
      <w:r w:rsidRPr="005B0E11">
        <w:t>§</w:t>
      </w:r>
      <w:r w:rsidR="005817F5">
        <w:t> </w:t>
      </w:r>
      <w:r w:rsidRPr="005B0E11">
        <w:t>2 Absatz</w:t>
      </w:r>
      <w:r w:rsidR="005817F5">
        <w:t> </w:t>
      </w:r>
      <w:r w:rsidRPr="005B0E11">
        <w:t>2 Satz</w:t>
      </w:r>
      <w:r w:rsidR="005817F5">
        <w:t> </w:t>
      </w:r>
      <w:r w:rsidRPr="005B0E11">
        <w:t>2 wird wie folgt gefasst:</w:t>
      </w:r>
    </w:p>
    <w:p w:rsidR="005B0E11" w:rsidRDefault="005B0E11" w:rsidP="00841E72">
      <w:pPr>
        <w:pStyle w:val="RevisionJuristischerAbsatzmanuell"/>
        <w:tabs>
          <w:tab w:val="clear" w:pos="850"/>
          <w:tab w:val="left" w:pos="1275"/>
        </w:tabs>
        <w:ind w:left="425"/>
      </w:pPr>
      <w:r>
        <w:t>„</w:t>
      </w:r>
      <w:r w:rsidRPr="005B0E11">
        <w:t>Die Leistungen werden auf Antrag durch ein Persönliches Budget erbracht; [§</w:t>
      </w:r>
      <w:r w:rsidR="005817F5">
        <w:t> </w:t>
      </w:r>
      <w:r w:rsidRPr="005B0E11">
        <w:t>17 Absätze 2 bis 5 des Neunten Buches] in Verbindung mit der Budgetverordnung gelten entsprechend.</w:t>
      </w:r>
      <w:r>
        <w:t>“</w:t>
      </w:r>
    </w:p>
    <w:p w:rsidR="005B0E11" w:rsidRDefault="005B0E11" w:rsidP="005B0E11">
      <w:pPr>
        <w:pStyle w:val="NummerierungStufe1"/>
      </w:pPr>
      <w:r w:rsidRPr="005B0E11">
        <w:t>In §</w:t>
      </w:r>
      <w:r w:rsidR="005817F5">
        <w:t> </w:t>
      </w:r>
      <w:r w:rsidRPr="005B0E11">
        <w:t>5 Absatz</w:t>
      </w:r>
      <w:r w:rsidR="005817F5">
        <w:t> </w:t>
      </w:r>
      <w:r w:rsidRPr="005B0E11">
        <w:t>1 Nummer</w:t>
      </w:r>
      <w:r w:rsidR="005817F5">
        <w:t> </w:t>
      </w:r>
      <w:r w:rsidRPr="005B0E11">
        <w:t>7 wird die Angabe „§</w:t>
      </w:r>
      <w:r w:rsidR="005817F5">
        <w:t> </w:t>
      </w:r>
      <w:r w:rsidRPr="005B0E11">
        <w:t>143“ durch die Angabe „[§ XXX]“ e</w:t>
      </w:r>
      <w:r w:rsidRPr="005B0E11">
        <w:t>r</w:t>
      </w:r>
      <w:r w:rsidRPr="005B0E11">
        <w:t>setzt und werden nach dem Wort „Heimarbeit“ die Wörter „oder bei einem anderen Leistungsanbieter nach §</w:t>
      </w:r>
      <w:r w:rsidR="005817F5">
        <w:t> </w:t>
      </w:r>
      <w:r w:rsidRPr="005B0E11">
        <w:t>60 des Neunten Buches“ eingefügt.</w:t>
      </w:r>
    </w:p>
    <w:p w:rsidR="005B0E11" w:rsidRDefault="005B0E11" w:rsidP="005B0E11">
      <w:pPr>
        <w:pStyle w:val="NummerierungStufe1"/>
      </w:pPr>
      <w:r w:rsidRPr="005B0E11">
        <w:t>In §</w:t>
      </w:r>
      <w:r w:rsidR="005817F5">
        <w:t> </w:t>
      </w:r>
      <w:r w:rsidRPr="005B0E11">
        <w:t>9 Absatz</w:t>
      </w:r>
      <w:r w:rsidR="005817F5">
        <w:t> </w:t>
      </w:r>
      <w:r w:rsidRPr="005B0E11">
        <w:t>2 Nummer</w:t>
      </w:r>
      <w:r w:rsidR="005817F5">
        <w:t> </w:t>
      </w:r>
      <w:r w:rsidRPr="005B0E11">
        <w:t>4 wird die Angabe „§</w:t>
      </w:r>
      <w:r w:rsidR="005817F5">
        <w:t> </w:t>
      </w:r>
      <w:r w:rsidRPr="005B0E11">
        <w:t>68“ durch die Angabe „[§ XXX]“ ersetzt.</w:t>
      </w:r>
    </w:p>
    <w:p w:rsidR="005B0E11" w:rsidRDefault="005B0E11" w:rsidP="005B0E11">
      <w:pPr>
        <w:pStyle w:val="NummerierungStufe1"/>
      </w:pPr>
      <w:r w:rsidRPr="005B0E11">
        <w:t>§</w:t>
      </w:r>
      <w:r w:rsidR="005817F5">
        <w:t> </w:t>
      </w:r>
      <w:r w:rsidRPr="005B0E11">
        <w:t>13 wird wie folgt geändert:</w:t>
      </w:r>
    </w:p>
    <w:p w:rsidR="005B0E11" w:rsidRDefault="005B0E11" w:rsidP="005B0E11">
      <w:pPr>
        <w:pStyle w:val="NummerierungStufe2"/>
      </w:pPr>
      <w:r w:rsidRPr="005B0E11">
        <w:t>In Absatz</w:t>
      </w:r>
      <w:r w:rsidR="005817F5">
        <w:t> </w:t>
      </w:r>
      <w:r w:rsidRPr="005B0E11">
        <w:t>3 Satz</w:t>
      </w:r>
      <w:r w:rsidR="005817F5">
        <w:t> </w:t>
      </w:r>
      <w:r w:rsidRPr="005B0E11">
        <w:t>2 wird die Angabe „§</w:t>
      </w:r>
      <w:r w:rsidR="005817F5">
        <w:t> </w:t>
      </w:r>
      <w:r w:rsidRPr="005B0E11">
        <w:t>15“ durch die Angabe „§</w:t>
      </w:r>
      <w:r w:rsidR="005817F5">
        <w:t> </w:t>
      </w:r>
      <w:r w:rsidRPr="005B0E11">
        <w:t>18“ ersetzt.</w:t>
      </w:r>
    </w:p>
    <w:p w:rsidR="005B0E11" w:rsidRDefault="005B0E11" w:rsidP="005B0E11">
      <w:pPr>
        <w:pStyle w:val="NummerierungStufe2"/>
      </w:pPr>
      <w:r w:rsidRPr="005B0E11">
        <w:t>Absatz</w:t>
      </w:r>
      <w:r w:rsidR="005817F5">
        <w:t> </w:t>
      </w:r>
      <w:r w:rsidRPr="005B0E11">
        <w:t>3a Satz</w:t>
      </w:r>
      <w:r w:rsidR="005817F5">
        <w:t> </w:t>
      </w:r>
      <w:r w:rsidRPr="005B0E11">
        <w:t>8 wird wie folgt gefasst:</w:t>
      </w:r>
    </w:p>
    <w:p w:rsidR="005B0E11" w:rsidRDefault="005B0E11" w:rsidP="00841E72">
      <w:pPr>
        <w:pStyle w:val="RevisionJuristischerAbsatzFolgeabsatz"/>
        <w:ind w:left="850"/>
      </w:pPr>
      <w:r>
        <w:t>„</w:t>
      </w:r>
      <w:r w:rsidRPr="005B0E11">
        <w:t>Für Leistungen zur medizinischen Rehabilitation gelten die §§</w:t>
      </w:r>
      <w:r w:rsidR="005817F5">
        <w:t> </w:t>
      </w:r>
      <w:r w:rsidRPr="005B0E11">
        <w:t>14 bis 24 des Neunten Buches für die Koordinierung der Leistungen und für die Erstattung selbst beschaffter Leistungen.</w:t>
      </w:r>
      <w:r>
        <w:t>“</w:t>
      </w:r>
    </w:p>
    <w:p w:rsidR="005B0E11" w:rsidRDefault="005B0E11" w:rsidP="005B0E11">
      <w:pPr>
        <w:pStyle w:val="NummerierungStufe1"/>
      </w:pPr>
      <w:r w:rsidRPr="005B0E11">
        <w:t>§</w:t>
      </w:r>
      <w:r w:rsidR="005817F5">
        <w:t> </w:t>
      </w:r>
      <w:r w:rsidRPr="005B0E11">
        <w:t>40 wird wie folgt geändert:</w:t>
      </w:r>
    </w:p>
    <w:p w:rsidR="005B0E11" w:rsidRDefault="005B0E11" w:rsidP="005B0E11">
      <w:pPr>
        <w:pStyle w:val="NummerierungStufe2"/>
      </w:pPr>
      <w:r w:rsidRPr="005B0E11">
        <w:t>In Absatz</w:t>
      </w:r>
      <w:r w:rsidR="005817F5">
        <w:t> </w:t>
      </w:r>
      <w:r w:rsidRPr="005B0E11">
        <w:t>2 Satz</w:t>
      </w:r>
      <w:r w:rsidR="005817F5">
        <w:t> </w:t>
      </w:r>
      <w:r w:rsidRPr="005B0E11">
        <w:t>2 wird die Angabe „§</w:t>
      </w:r>
      <w:r w:rsidR="005817F5">
        <w:t> </w:t>
      </w:r>
      <w:r w:rsidRPr="005B0E11">
        <w:t>9“ durch die Angabe „§</w:t>
      </w:r>
      <w:r w:rsidR="005817F5">
        <w:t> </w:t>
      </w:r>
      <w:r w:rsidRPr="005B0E11">
        <w:t>8“ ersetzt.</w:t>
      </w:r>
    </w:p>
    <w:p w:rsidR="008064A9" w:rsidRDefault="008064A9" w:rsidP="008064A9">
      <w:pPr>
        <w:pStyle w:val="NummerierungStufe2"/>
      </w:pPr>
      <w:r w:rsidRPr="008064A9">
        <w:t>In Absatz</w:t>
      </w:r>
      <w:r w:rsidR="005817F5">
        <w:t> </w:t>
      </w:r>
      <w:r w:rsidRPr="008064A9">
        <w:t>3 Satz</w:t>
      </w:r>
      <w:r w:rsidR="005817F5">
        <w:t> </w:t>
      </w:r>
      <w:r w:rsidRPr="008064A9">
        <w:t>1 wird die Angabe „§</w:t>
      </w:r>
      <w:r w:rsidR="005817F5">
        <w:t> </w:t>
      </w:r>
      <w:r w:rsidRPr="008064A9">
        <w:t>9“ durch die Angabe „§</w:t>
      </w:r>
      <w:r w:rsidR="005817F5">
        <w:t> </w:t>
      </w:r>
      <w:r w:rsidRPr="008064A9">
        <w:t>8“ ersetzt.</w:t>
      </w:r>
    </w:p>
    <w:p w:rsidR="008064A9" w:rsidRDefault="008064A9" w:rsidP="008064A9">
      <w:pPr>
        <w:pStyle w:val="NummerierungStufe1"/>
      </w:pPr>
      <w:r w:rsidRPr="008064A9">
        <w:t>§</w:t>
      </w:r>
      <w:r w:rsidR="005817F5">
        <w:t> </w:t>
      </w:r>
      <w:r w:rsidRPr="008064A9">
        <w:t>275 Absatz</w:t>
      </w:r>
      <w:r w:rsidR="005817F5">
        <w:t> </w:t>
      </w:r>
      <w:r w:rsidRPr="008064A9">
        <w:t>1 Nummer</w:t>
      </w:r>
      <w:r w:rsidR="005817F5">
        <w:t> </w:t>
      </w:r>
      <w:r w:rsidRPr="008064A9">
        <w:t>2 wird wie folgt gefasst:</w:t>
      </w:r>
    </w:p>
    <w:p w:rsidR="008064A9" w:rsidRDefault="008064A9" w:rsidP="00841E72">
      <w:pPr>
        <w:pStyle w:val="RevisionJuristischerAbsatzFolgeabsatz"/>
        <w:ind w:left="425"/>
      </w:pPr>
      <w:r>
        <w:t>„</w:t>
      </w:r>
      <w:r w:rsidRPr="008064A9">
        <w:t>2. zur Einleitung von Leistungen zur Teilhabe, insbesondere zur Koordinierung  der Leistungen nach den §§</w:t>
      </w:r>
      <w:r w:rsidR="005817F5">
        <w:t> </w:t>
      </w:r>
      <w:r w:rsidRPr="008064A9">
        <w:t>14 bis 24 des Neunten Buches, im Benehmen mit dem b</w:t>
      </w:r>
      <w:r w:rsidRPr="008064A9">
        <w:t>e</w:t>
      </w:r>
      <w:r w:rsidRPr="008064A9">
        <w:t>handelnden Arzt,</w:t>
      </w:r>
      <w:r>
        <w:t>“</w:t>
      </w:r>
    </w:p>
    <w:p w:rsidR="008064A9" w:rsidRDefault="008064A9" w:rsidP="008064A9">
      <w:pPr>
        <w:pStyle w:val="ArtikelBezeichner"/>
      </w:pPr>
    </w:p>
    <w:p w:rsidR="008064A9" w:rsidRDefault="008064A9" w:rsidP="008064A9">
      <w:pPr>
        <w:pStyle w:val="Artikelberschrift"/>
      </w:pPr>
      <w:r w:rsidRPr="008064A9">
        <w:t>Änderung des Sechsten Buches Sozialgesetzbuch</w:t>
      </w:r>
    </w:p>
    <w:p w:rsidR="008064A9" w:rsidRDefault="008064A9" w:rsidP="008064A9">
      <w:pPr>
        <w:pStyle w:val="JuristischerAbsatznichtnummeriert"/>
      </w:pPr>
      <w:r w:rsidRPr="008064A9">
        <w:t>Das Sechste Buch Sozialgesetzbuch – Gesetzliche Rentenversicherung – in der Fa</w:t>
      </w:r>
      <w:r w:rsidRPr="008064A9">
        <w:t>s</w:t>
      </w:r>
      <w:r w:rsidRPr="008064A9">
        <w:t>sung der Bekanntmachung vom 19. Februar 2002 (BGBl.</w:t>
      </w:r>
      <w:r w:rsidR="005817F5">
        <w:t> </w:t>
      </w:r>
      <w:r w:rsidRPr="008064A9">
        <w:t>I S.</w:t>
      </w:r>
      <w:r w:rsidR="005817F5">
        <w:t> </w:t>
      </w:r>
      <w:r w:rsidRPr="008064A9">
        <w:t>754, 1404, 3384), das z</w:t>
      </w:r>
      <w:r w:rsidRPr="008064A9">
        <w:t>u</w:t>
      </w:r>
      <w:r w:rsidRPr="008064A9">
        <w:t>letzt durch … geändert worden ist, wird wie folgt geändert:</w:t>
      </w:r>
    </w:p>
    <w:p w:rsidR="008064A9" w:rsidRDefault="008064A9" w:rsidP="008064A9">
      <w:pPr>
        <w:pStyle w:val="NummerierungStufe1"/>
      </w:pPr>
      <w:r w:rsidRPr="008064A9">
        <w:t>In §</w:t>
      </w:r>
      <w:r w:rsidR="005817F5">
        <w:t> </w:t>
      </w:r>
      <w:r w:rsidRPr="008064A9">
        <w:t>1 Satz</w:t>
      </w:r>
      <w:r w:rsidR="005817F5">
        <w:t> </w:t>
      </w:r>
      <w:r w:rsidRPr="008064A9">
        <w:t>1 Nummer</w:t>
      </w:r>
      <w:r w:rsidR="005817F5">
        <w:t> </w:t>
      </w:r>
      <w:r w:rsidRPr="008064A9">
        <w:t>2 Buchstabe a werden nach dem Wort „Heimarbeit“ die Wörter „oder bei einem anderen Leistungsanbieter nach §</w:t>
      </w:r>
      <w:r w:rsidR="005817F5">
        <w:t> </w:t>
      </w:r>
      <w:r w:rsidRPr="008064A9">
        <w:t>60 des Neunten Buches“ eing</w:t>
      </w:r>
      <w:r w:rsidRPr="008064A9">
        <w:t>e</w:t>
      </w:r>
      <w:r w:rsidRPr="008064A9">
        <w:t>fügt.</w:t>
      </w:r>
    </w:p>
    <w:p w:rsidR="008064A9" w:rsidRDefault="008064A9" w:rsidP="008064A9">
      <w:pPr>
        <w:pStyle w:val="NummerierungStufe1"/>
      </w:pPr>
      <w:r w:rsidRPr="008064A9">
        <w:t>§</w:t>
      </w:r>
      <w:r w:rsidR="005817F5">
        <w:t> </w:t>
      </w:r>
      <w:r w:rsidRPr="008064A9">
        <w:t>13 Absatz</w:t>
      </w:r>
      <w:r w:rsidR="005817F5">
        <w:t> </w:t>
      </w:r>
      <w:r w:rsidRPr="008064A9">
        <w:t>1 Satz</w:t>
      </w:r>
      <w:r w:rsidR="005817F5">
        <w:t> </w:t>
      </w:r>
      <w:r w:rsidRPr="008064A9">
        <w:t>2 wird wie folgt gefasst:</w:t>
      </w:r>
    </w:p>
    <w:p w:rsidR="008064A9" w:rsidRDefault="008064A9" w:rsidP="00841E72">
      <w:pPr>
        <w:pStyle w:val="RevisionJuristischerAbsatzmanuell"/>
        <w:tabs>
          <w:tab w:val="clear" w:pos="850"/>
          <w:tab w:val="left" w:pos="1275"/>
        </w:tabs>
        <w:ind w:left="425"/>
      </w:pPr>
      <w:r>
        <w:t>„</w:t>
      </w:r>
      <w:r w:rsidRPr="008064A9">
        <w:t>Die Leistungen werden auf Antrag durch ein Persönliches Budget erbracht; §</w:t>
      </w:r>
      <w:r w:rsidR="005817F5">
        <w:t> </w:t>
      </w:r>
      <w:r w:rsidRPr="008064A9">
        <w:t>17 Absätze 2 bis 5 des Neunten Buches in Verbindung mit der Budgetverordnung gelten entsprechend.</w:t>
      </w:r>
      <w:r>
        <w:t>“</w:t>
      </w:r>
    </w:p>
    <w:p w:rsidR="008064A9" w:rsidRDefault="008064A9" w:rsidP="008064A9">
      <w:pPr>
        <w:pStyle w:val="NummerierungStufe1"/>
      </w:pPr>
      <w:r w:rsidRPr="008064A9">
        <w:lastRenderedPageBreak/>
        <w:t>§</w:t>
      </w:r>
      <w:r w:rsidR="005817F5">
        <w:t> </w:t>
      </w:r>
      <w:r w:rsidRPr="008064A9">
        <w:t>16 wird wie folgt gefasst:</w:t>
      </w:r>
    </w:p>
    <w:p w:rsidR="008064A9" w:rsidRDefault="008064A9" w:rsidP="00841E72">
      <w:pPr>
        <w:pStyle w:val="RevisionJuristischerAbsatzmanuell"/>
        <w:tabs>
          <w:tab w:val="clear" w:pos="850"/>
          <w:tab w:val="left" w:pos="1275"/>
        </w:tabs>
        <w:ind w:left="425"/>
      </w:pPr>
      <w:r>
        <w:t>„</w:t>
      </w:r>
      <w:r w:rsidRPr="008064A9">
        <w:t>Die Träger der gesetzlichen Rentenversicherung erbringen die Leistungen zur Teilhabe am Arbeitsleben nach den §§</w:t>
      </w:r>
      <w:r w:rsidR="005817F5">
        <w:t> </w:t>
      </w:r>
      <w:r w:rsidRPr="008064A9">
        <w:t>49 bis 54 des Neunten Buches, im Eingang</w:t>
      </w:r>
      <w:r w:rsidRPr="008064A9">
        <w:t>s</w:t>
      </w:r>
      <w:r w:rsidRPr="008064A9">
        <w:t>verfahren und im Berufsbildungsbereich der Werkstätten für behinderte Menschen nach §</w:t>
      </w:r>
      <w:r w:rsidR="005817F5">
        <w:t> </w:t>
      </w:r>
      <w:r w:rsidRPr="008064A9">
        <w:t>57 des Neunten Buches sowie entsprechende Leistungen bei anderen Lei</w:t>
      </w:r>
      <w:r w:rsidRPr="008064A9">
        <w:t>s</w:t>
      </w:r>
      <w:r w:rsidRPr="008064A9">
        <w:t>tungsanbietern nach §</w:t>
      </w:r>
      <w:r w:rsidR="005817F5">
        <w:t> </w:t>
      </w:r>
      <w:r w:rsidRPr="008064A9">
        <w:t>60 des Neunten Buches.</w:t>
      </w:r>
      <w:r>
        <w:t>“</w:t>
      </w:r>
    </w:p>
    <w:p w:rsidR="008064A9" w:rsidRDefault="008064A9" w:rsidP="008064A9">
      <w:pPr>
        <w:pStyle w:val="NummerierungStufe1"/>
      </w:pPr>
      <w:r w:rsidRPr="008064A9">
        <w:t>In §</w:t>
      </w:r>
      <w:r w:rsidR="005817F5">
        <w:t> </w:t>
      </w:r>
      <w:r w:rsidRPr="008064A9">
        <w:t>21 Absatz</w:t>
      </w:r>
      <w:r w:rsidR="005817F5">
        <w:t> </w:t>
      </w:r>
      <w:r w:rsidRPr="008064A9">
        <w:t>2 wird die Angabe „Teil 1 Kapitel 6“ durch die Angabe „Teil 1 Kapitel 11“ ersetzt.</w:t>
      </w:r>
    </w:p>
    <w:p w:rsidR="008064A9" w:rsidRDefault="008064A9" w:rsidP="008064A9">
      <w:pPr>
        <w:pStyle w:val="NummerierungStufe1"/>
      </w:pPr>
      <w:r w:rsidRPr="008064A9">
        <w:t>§</w:t>
      </w:r>
      <w:r w:rsidR="005817F5">
        <w:t> </w:t>
      </w:r>
      <w:r w:rsidRPr="008064A9">
        <w:t>28 wird wie folgt geändert: Platzhalter Va3</w:t>
      </w:r>
    </w:p>
    <w:p w:rsidR="008064A9" w:rsidRDefault="008064A9" w:rsidP="008064A9">
      <w:pPr>
        <w:pStyle w:val="NummerierungStufe1"/>
      </w:pPr>
      <w:r w:rsidRPr="008064A9">
        <w:t>In §</w:t>
      </w:r>
      <w:r w:rsidR="005817F5">
        <w:t> </w:t>
      </w:r>
      <w:r w:rsidRPr="008064A9">
        <w:t>32 Absatz</w:t>
      </w:r>
      <w:r w:rsidR="005817F5">
        <w:t> </w:t>
      </w:r>
      <w:r w:rsidRPr="008064A9">
        <w:t>3 wird die Angabe „§</w:t>
      </w:r>
      <w:r w:rsidR="005817F5">
        <w:t> </w:t>
      </w:r>
      <w:r w:rsidRPr="008064A9">
        <w:t>46 Abs.</w:t>
      </w:r>
      <w:r w:rsidR="005817F5">
        <w:t> </w:t>
      </w:r>
      <w:r w:rsidRPr="008064A9">
        <w:t>1“ durch die Angabe „§</w:t>
      </w:r>
      <w:r w:rsidR="005817F5">
        <w:t> </w:t>
      </w:r>
      <w:r w:rsidRPr="008064A9">
        <w:t>66 Absatz</w:t>
      </w:r>
      <w:r w:rsidR="005817F5">
        <w:t> </w:t>
      </w:r>
      <w:r w:rsidRPr="008064A9">
        <w:t>1“ ersetzt.</w:t>
      </w:r>
    </w:p>
    <w:p w:rsidR="008064A9" w:rsidRDefault="008064A9" w:rsidP="008064A9">
      <w:pPr>
        <w:pStyle w:val="NummerierungStufe1"/>
      </w:pPr>
      <w:r w:rsidRPr="008064A9">
        <w:t>In 162 Nummer</w:t>
      </w:r>
      <w:r w:rsidR="005817F5">
        <w:t> </w:t>
      </w:r>
      <w:r w:rsidRPr="008064A9">
        <w:t>2a werden nach dem Wörtern „Wertstatt für behinderte Menschen“ die Wörter „oder nach einer Beschäftigung bei einem anderen Leistungsanbieter nach §</w:t>
      </w:r>
      <w:r w:rsidR="005817F5">
        <w:t> </w:t>
      </w:r>
      <w:r w:rsidRPr="008064A9">
        <w:t>60 des Neunten Buches“ eingefügt und die Angabe „§</w:t>
      </w:r>
      <w:r w:rsidR="005817F5">
        <w:t> </w:t>
      </w:r>
      <w:r w:rsidRPr="008064A9">
        <w:t>132“ durch die Angabe „[§ XXX]“ ersetzt.</w:t>
      </w:r>
    </w:p>
    <w:p w:rsidR="008064A9" w:rsidRDefault="008064A9" w:rsidP="008064A9">
      <w:pPr>
        <w:pStyle w:val="NummerierungStufe1"/>
      </w:pPr>
      <w:r w:rsidRPr="008064A9">
        <w:t>§</w:t>
      </w:r>
      <w:r w:rsidR="005817F5">
        <w:t> </w:t>
      </w:r>
      <w:r w:rsidRPr="008064A9">
        <w:t>168 Absatz</w:t>
      </w:r>
      <w:r w:rsidR="005817F5">
        <w:t> </w:t>
      </w:r>
      <w:r w:rsidRPr="008064A9">
        <w:t>1 wird wie folgt geändert:</w:t>
      </w:r>
    </w:p>
    <w:p w:rsidR="008064A9" w:rsidRDefault="008064A9" w:rsidP="008064A9">
      <w:pPr>
        <w:pStyle w:val="NummerierungStufe2"/>
      </w:pPr>
      <w:r w:rsidRPr="008064A9">
        <w:t>In Nummer</w:t>
      </w:r>
      <w:r w:rsidR="005817F5">
        <w:t> </w:t>
      </w:r>
      <w:r w:rsidRPr="008064A9">
        <w:t>2 werden jeweils nach dem Wort „Einrichtung“ die Wörter „oder dem anderen Leistungsanbieter nach §</w:t>
      </w:r>
      <w:r w:rsidR="005817F5">
        <w:t> </w:t>
      </w:r>
      <w:r w:rsidRPr="008064A9">
        <w:t>60 des Neunten Buches“ eingefügt.</w:t>
      </w:r>
    </w:p>
    <w:p w:rsidR="008064A9" w:rsidRDefault="008064A9" w:rsidP="008064A9">
      <w:pPr>
        <w:pStyle w:val="NummerierungStufe2"/>
      </w:pPr>
      <w:r w:rsidRPr="008064A9">
        <w:t>In Nummer</w:t>
      </w:r>
      <w:r w:rsidR="005817F5">
        <w:t> </w:t>
      </w:r>
      <w:r w:rsidRPr="008064A9">
        <w:t>2a werden nach den Wörtern „Werkstatt für behinderte Menschen“ die Wörter „oder nach einer Beschäftigung bei einem anderen Leistungsanbieter nach §</w:t>
      </w:r>
      <w:r w:rsidR="005817F5">
        <w:t> </w:t>
      </w:r>
      <w:r w:rsidRPr="008064A9">
        <w:t>60 des Neunten Buches“ eingefügt, die Wörter „Integrationsprojekt“ und „Integrationsprojekte“ durch die Wörter „Inklusionsprojekt“ und „Inklusionsproje</w:t>
      </w:r>
      <w:r w:rsidRPr="008064A9">
        <w:t>k</w:t>
      </w:r>
      <w:r w:rsidRPr="008064A9">
        <w:t>te“ ersetzt und die Angabe „(§</w:t>
      </w:r>
      <w:r w:rsidR="005817F5">
        <w:t> </w:t>
      </w:r>
      <w:r w:rsidRPr="008064A9">
        <w:t>132 Neuntes Buch)“ durch die Angabe „(§ XXX Neuntes Buch)“ ersetzt.</w:t>
      </w:r>
    </w:p>
    <w:p w:rsidR="008064A9" w:rsidRDefault="008064A9" w:rsidP="008064A9">
      <w:pPr>
        <w:pStyle w:val="NummerierungStufe3"/>
      </w:pPr>
      <w:r w:rsidRPr="008064A9">
        <w:t>In Nummer</w:t>
      </w:r>
      <w:r w:rsidR="005817F5">
        <w:t> </w:t>
      </w:r>
      <w:r w:rsidRPr="008064A9">
        <w:t>3b wird die Angabe „§</w:t>
      </w:r>
      <w:r w:rsidR="005817F5">
        <w:t> </w:t>
      </w:r>
      <w:r w:rsidRPr="008064A9">
        <w:t>38a“ durch die Angabe „§</w:t>
      </w:r>
      <w:r w:rsidR="005817F5">
        <w:t> </w:t>
      </w:r>
      <w:r w:rsidRPr="008064A9">
        <w:t>55“ ersetzt.</w:t>
      </w:r>
    </w:p>
    <w:p w:rsidR="008064A9" w:rsidRDefault="008064A9" w:rsidP="008064A9">
      <w:pPr>
        <w:pStyle w:val="NummerierungStufe1"/>
      </w:pPr>
      <w:r w:rsidRPr="008064A9">
        <w:t>In §</w:t>
      </w:r>
      <w:r w:rsidR="005817F5">
        <w:t> </w:t>
      </w:r>
      <w:r w:rsidRPr="008064A9">
        <w:t>176 Absatz</w:t>
      </w:r>
      <w:r w:rsidR="005817F5">
        <w:t> </w:t>
      </w:r>
      <w:r w:rsidRPr="008064A9">
        <w:t>3 Satz</w:t>
      </w:r>
      <w:r w:rsidR="005817F5">
        <w:t> </w:t>
      </w:r>
      <w:r w:rsidRPr="008064A9">
        <w:t>2 werden nach den Wörtern „Menschen“ die Wörter „oder en</w:t>
      </w:r>
      <w:r w:rsidRPr="008064A9">
        <w:t>t</w:t>
      </w:r>
      <w:r w:rsidRPr="008064A9">
        <w:t>sprechenden Leistungen bei einem anderen Leistungsanbieter nach §</w:t>
      </w:r>
      <w:r w:rsidR="005817F5">
        <w:t> </w:t>
      </w:r>
      <w:r w:rsidRPr="008064A9">
        <w:t>60 des Neu</w:t>
      </w:r>
      <w:r w:rsidRPr="008064A9">
        <w:t>n</w:t>
      </w:r>
      <w:r w:rsidRPr="008064A9">
        <w:t>ten Buches“ eingefügt.</w:t>
      </w:r>
    </w:p>
    <w:p w:rsidR="008064A9" w:rsidRDefault="008064A9" w:rsidP="008064A9">
      <w:pPr>
        <w:pStyle w:val="NummerierungStufe1"/>
      </w:pPr>
      <w:r w:rsidRPr="008064A9">
        <w:t>§</w:t>
      </w:r>
      <w:r w:rsidR="005817F5">
        <w:t> </w:t>
      </w:r>
      <w:r w:rsidRPr="008064A9">
        <w:t>179 wird wie folgt geändert:</w:t>
      </w:r>
    </w:p>
    <w:p w:rsidR="008064A9" w:rsidRDefault="008064A9" w:rsidP="008064A9">
      <w:pPr>
        <w:pStyle w:val="NummerierungStufe2"/>
      </w:pPr>
      <w:r w:rsidRPr="008064A9">
        <w:t>Absatz</w:t>
      </w:r>
      <w:r w:rsidR="005817F5">
        <w:t> </w:t>
      </w:r>
      <w:r w:rsidRPr="008064A9">
        <w:t>1 wird wie folgt geändert:</w:t>
      </w:r>
    </w:p>
    <w:p w:rsidR="008064A9" w:rsidRDefault="008064A9" w:rsidP="008064A9">
      <w:pPr>
        <w:pStyle w:val="NummerierungStufe3"/>
      </w:pPr>
      <w:r w:rsidRPr="008064A9">
        <w:t>Satz</w:t>
      </w:r>
      <w:r w:rsidR="005817F5">
        <w:t> </w:t>
      </w:r>
      <w:r w:rsidRPr="008064A9">
        <w:t>1 wird wie folgt gefasst:</w:t>
      </w:r>
    </w:p>
    <w:p w:rsidR="008064A9" w:rsidRDefault="008064A9" w:rsidP="00841E72">
      <w:pPr>
        <w:pStyle w:val="RevisionJuristischerAbsatzFolgeabsatz"/>
        <w:ind w:left="1276"/>
      </w:pPr>
      <w:r>
        <w:t>„</w:t>
      </w:r>
      <w:r w:rsidRPr="008064A9">
        <w:t>Für behinderte Menschen nach §</w:t>
      </w:r>
      <w:r w:rsidR="005817F5">
        <w:t> </w:t>
      </w:r>
      <w:r w:rsidRPr="008064A9">
        <w:t>1 Satz</w:t>
      </w:r>
      <w:r w:rsidR="005817F5">
        <w:t> </w:t>
      </w:r>
      <w:r w:rsidRPr="008064A9">
        <w:t>1 Nummer</w:t>
      </w:r>
      <w:r w:rsidR="005817F5">
        <w:t> </w:t>
      </w:r>
      <w:r w:rsidRPr="008064A9">
        <w:t>2 Buchstabe a, die im Arbeitsbereich einer anerkannten Werkstatt für behinderte Menschen oder bei einem anderen Leistungsanbieter nach §</w:t>
      </w:r>
      <w:r w:rsidR="005817F5">
        <w:t> </w:t>
      </w:r>
      <w:r w:rsidRPr="008064A9">
        <w:t>60 des Neunten Buches tätig sind, erstattet der Bund den Trägern der Einrichtung oder dem anderen A</w:t>
      </w:r>
      <w:r w:rsidRPr="008064A9">
        <w:t>n</w:t>
      </w:r>
      <w:r w:rsidRPr="008064A9">
        <w:t>bieter nach §</w:t>
      </w:r>
      <w:r w:rsidR="005817F5">
        <w:t> </w:t>
      </w:r>
      <w:r w:rsidRPr="008064A9">
        <w:t>60 des Neunten Buches die Beiträge, die auf den Betrag zw</w:t>
      </w:r>
      <w:r w:rsidRPr="008064A9">
        <w:t>i</w:t>
      </w:r>
      <w:r w:rsidRPr="008064A9">
        <w:t>schen dem tatsächlich erzielten monatlichen Arbeitsentgelt und 80 vom Hundert der der monatlichen Bezugsgröße entfallen, wenn das tatsächlich erzielte monatlichen Arbeitsentgelt 80 vom Hundert der monatlichen B</w:t>
      </w:r>
      <w:r w:rsidRPr="008064A9">
        <w:t>e</w:t>
      </w:r>
      <w:r w:rsidRPr="008064A9">
        <w:t>zugsgröße nicht übersteigt; der Bund erstattet den Trägern der Einrichtung oder dem anderen Leistungsanbieter nach §</w:t>
      </w:r>
      <w:r w:rsidR="005817F5">
        <w:t> </w:t>
      </w:r>
      <w:r w:rsidRPr="008064A9">
        <w:t>60 des Neunten Buches ferner die Beiträge für behinderte Menschen im Eingangsverfahren und im Beruf</w:t>
      </w:r>
      <w:r w:rsidRPr="008064A9">
        <w:t>s</w:t>
      </w:r>
      <w:r w:rsidRPr="008064A9">
        <w:t>bildungsbereich einer anerkannten Werkstatt für behinderte Menschen oder in einer entsprechenden Bildungsmaßnahme bei einem anderen Leistung</w:t>
      </w:r>
      <w:r w:rsidRPr="008064A9">
        <w:t>s</w:t>
      </w:r>
      <w:r w:rsidRPr="008064A9">
        <w:t>anbieter nach §</w:t>
      </w:r>
      <w:r w:rsidR="005817F5">
        <w:t> </w:t>
      </w:r>
      <w:r w:rsidRPr="008064A9">
        <w:t>60 des Neunten Buches, soweit Satz</w:t>
      </w:r>
      <w:r w:rsidR="005817F5">
        <w:t> </w:t>
      </w:r>
      <w:r w:rsidRPr="008064A9">
        <w:t>2 nichts anderes b</w:t>
      </w:r>
      <w:r w:rsidRPr="008064A9">
        <w:t>e</w:t>
      </w:r>
      <w:r w:rsidRPr="008064A9">
        <w:t>stimmt.</w:t>
      </w:r>
      <w:r>
        <w:t>“</w:t>
      </w:r>
    </w:p>
    <w:p w:rsidR="008064A9" w:rsidRDefault="008064A9" w:rsidP="008064A9">
      <w:pPr>
        <w:pStyle w:val="NummerierungStufe3"/>
      </w:pPr>
      <w:r w:rsidRPr="008064A9">
        <w:t>In Satz</w:t>
      </w:r>
      <w:r w:rsidR="005817F5">
        <w:t> </w:t>
      </w:r>
      <w:r w:rsidRPr="008064A9">
        <w:t>2 werden nach dem Wort „Einrichtung“ die Wörter „oder dem and</w:t>
      </w:r>
      <w:r w:rsidRPr="008064A9">
        <w:t>e</w:t>
      </w:r>
      <w:r w:rsidRPr="008064A9">
        <w:t>ren Leistungsanbieter nach §</w:t>
      </w:r>
      <w:r w:rsidR="005817F5">
        <w:t> </w:t>
      </w:r>
      <w:r w:rsidRPr="008064A9">
        <w:t>60 des Neunten Buches“ und nach den Wörter „Werkstätten für behinderte Menschen“ die Wörter „oder in einer entspr</w:t>
      </w:r>
      <w:r w:rsidRPr="008064A9">
        <w:t>e</w:t>
      </w:r>
      <w:r w:rsidRPr="008064A9">
        <w:lastRenderedPageBreak/>
        <w:t>chenden Bildungsmaßnahme bei einem anderen Leistungsanbieter nach §</w:t>
      </w:r>
      <w:r w:rsidR="005817F5">
        <w:t> </w:t>
      </w:r>
      <w:r w:rsidRPr="008064A9">
        <w:t>60 des Neunten Buches“ eingefügt.</w:t>
      </w:r>
    </w:p>
    <w:p w:rsidR="008064A9" w:rsidRDefault="008064A9" w:rsidP="008064A9">
      <w:pPr>
        <w:pStyle w:val="NummerierungStufe3"/>
      </w:pPr>
      <w:r w:rsidRPr="008064A9">
        <w:t>Satz</w:t>
      </w:r>
      <w:r w:rsidR="005817F5">
        <w:t> </w:t>
      </w:r>
      <w:r w:rsidRPr="008064A9">
        <w:t>3 wird wie folgt gefasst:</w:t>
      </w:r>
    </w:p>
    <w:p w:rsidR="008064A9" w:rsidRDefault="008064A9" w:rsidP="00841E72">
      <w:pPr>
        <w:pStyle w:val="RevisionJuristischerAbsatzFolgeabsatz"/>
        <w:ind w:left="1276"/>
      </w:pPr>
      <w:r>
        <w:t>„</w:t>
      </w:r>
      <w:r w:rsidRPr="008064A9">
        <w:t>Für behinderte Menschen, die im Anschluss an eine Beschäftigung in einer nach dem Neunten Buch anerkannten Werkstatt für behinderte Menschen oder im Anschluss an eine Beschäftigung bei einem anderen Leistungsa</w:t>
      </w:r>
      <w:r w:rsidRPr="008064A9">
        <w:t>n</w:t>
      </w:r>
      <w:r w:rsidRPr="008064A9">
        <w:t>bieter nach §</w:t>
      </w:r>
      <w:r w:rsidR="005817F5">
        <w:t> </w:t>
      </w:r>
      <w:r w:rsidRPr="008064A9">
        <w:t>60 des Neunten Buches in einem Inklusionsprojekt ([§ XXX] Neuntes Buch) beschäftigt sind, gilt Satz</w:t>
      </w:r>
      <w:r w:rsidR="005817F5">
        <w:t> </w:t>
      </w:r>
      <w:r w:rsidRPr="008064A9">
        <w:t>1 entsprechend.</w:t>
      </w:r>
      <w:r>
        <w:t>“</w:t>
      </w:r>
    </w:p>
    <w:p w:rsidR="008064A9" w:rsidRDefault="008064A9" w:rsidP="008064A9">
      <w:pPr>
        <w:pStyle w:val="NummerierungStufe2"/>
      </w:pPr>
      <w:r w:rsidRPr="008064A9">
        <w:t>In Absatz</w:t>
      </w:r>
      <w:r w:rsidR="005817F5">
        <w:t> </w:t>
      </w:r>
      <w:r w:rsidRPr="008064A9">
        <w:t>1a Satz</w:t>
      </w:r>
      <w:r w:rsidR="005817F5">
        <w:t> </w:t>
      </w:r>
      <w:r w:rsidRPr="008064A9">
        <w:t>2 werden nach dem Wort „Werkstätten“ die Wörter „oder bei einem anderen Leistungsanbieter nach §</w:t>
      </w:r>
      <w:r w:rsidR="005817F5">
        <w:t> </w:t>
      </w:r>
      <w:r w:rsidRPr="008064A9">
        <w:t>60 des Neunten Buches“ eingefügt.</w:t>
      </w:r>
    </w:p>
    <w:p w:rsidR="008064A9" w:rsidRDefault="008064A9" w:rsidP="008064A9">
      <w:pPr>
        <w:pStyle w:val="NummerierungStufe1"/>
      </w:pPr>
      <w:r w:rsidRPr="008064A9">
        <w:t>In §</w:t>
      </w:r>
      <w:r w:rsidR="005817F5">
        <w:t> </w:t>
      </w:r>
      <w:r w:rsidRPr="008064A9">
        <w:t>180 werden nach dem Wort „Einrichtungen“ die Wörter „, anderen Leistungsa</w:t>
      </w:r>
      <w:r w:rsidRPr="008064A9">
        <w:t>n</w:t>
      </w:r>
      <w:r w:rsidRPr="008064A9">
        <w:t>bietern nach §</w:t>
      </w:r>
      <w:r w:rsidR="005817F5">
        <w:t> </w:t>
      </w:r>
      <w:r w:rsidRPr="008064A9">
        <w:t>60 des Neunten Buches“ eingefügt und das Wort „Integrationsproje</w:t>
      </w:r>
      <w:r w:rsidRPr="008064A9">
        <w:t>k</w:t>
      </w:r>
      <w:r w:rsidRPr="008064A9">
        <w:t>ten“ durch das Wort „Inklusionsprojekten“ ersetzt.</w:t>
      </w:r>
    </w:p>
    <w:p w:rsidR="008064A9" w:rsidRDefault="008064A9" w:rsidP="008064A9">
      <w:pPr>
        <w:pStyle w:val="ArtikelBezeichner"/>
      </w:pPr>
    </w:p>
    <w:p w:rsidR="008064A9" w:rsidRDefault="008064A9" w:rsidP="008064A9">
      <w:pPr>
        <w:pStyle w:val="Artikelberschrift"/>
      </w:pPr>
      <w:r w:rsidRPr="008064A9">
        <w:t>Änderung des Siebten Buches Sozialgesetzbuch</w:t>
      </w:r>
    </w:p>
    <w:p w:rsidR="008064A9" w:rsidRDefault="008064A9" w:rsidP="008064A9">
      <w:pPr>
        <w:pStyle w:val="JuristischerAbsatznichtnummeriert"/>
      </w:pPr>
      <w:r w:rsidRPr="008064A9">
        <w:t>Das Siebte Buch Sozialgesetzbuch – Gesetzliche Unfallversicherung – (Artikel</w:t>
      </w:r>
      <w:r w:rsidR="005817F5">
        <w:t> </w:t>
      </w:r>
      <w:r w:rsidRPr="008064A9">
        <w:t>1 des Gesetzes vom 7. August 1996, BGBl.</w:t>
      </w:r>
      <w:r w:rsidR="005817F5">
        <w:t> </w:t>
      </w:r>
      <w:r w:rsidRPr="008064A9">
        <w:t>I S.</w:t>
      </w:r>
      <w:r w:rsidR="005817F5">
        <w:t> </w:t>
      </w:r>
      <w:r w:rsidRPr="008064A9">
        <w:t>1254), das zuletzt durch … geändert worden ist, wird wie folgt geändert:</w:t>
      </w:r>
    </w:p>
    <w:p w:rsidR="008064A9" w:rsidRDefault="008064A9" w:rsidP="008064A9">
      <w:pPr>
        <w:pStyle w:val="NummerierungStufe1"/>
      </w:pPr>
      <w:r w:rsidRPr="008064A9">
        <w:t>In §</w:t>
      </w:r>
      <w:r w:rsidR="005817F5">
        <w:t> </w:t>
      </w:r>
      <w:r w:rsidRPr="008064A9">
        <w:t>2 Absatz</w:t>
      </w:r>
      <w:r w:rsidR="005817F5">
        <w:t> </w:t>
      </w:r>
      <w:r w:rsidRPr="008064A9">
        <w:t>1 Nr.</w:t>
      </w:r>
      <w:r w:rsidR="005817F5">
        <w:t> </w:t>
      </w:r>
      <w:r w:rsidRPr="008064A9">
        <w:t>4 werden nach den Wörtern „Werkstätten für behinderte Me</w:t>
      </w:r>
      <w:r w:rsidRPr="008064A9">
        <w:t>n</w:t>
      </w:r>
      <w:r w:rsidRPr="008064A9">
        <w:t>schen“ die Angabe „, bei einem anderen Leistungsanbieter nach §</w:t>
      </w:r>
      <w:r w:rsidR="005817F5">
        <w:t> </w:t>
      </w:r>
      <w:r w:rsidRPr="008064A9">
        <w:t>60 des Neunten Buches“ eingefügt und die Angabe „§</w:t>
      </w:r>
      <w:r w:rsidR="005817F5">
        <w:t> </w:t>
      </w:r>
      <w:r w:rsidRPr="008064A9">
        <w:t>143“ durch die Angabe „[§ XXX]“ ersetzt.</w:t>
      </w:r>
    </w:p>
    <w:p w:rsidR="008064A9" w:rsidRDefault="008064A9" w:rsidP="008064A9">
      <w:pPr>
        <w:pStyle w:val="NummerierungStufe1"/>
      </w:pPr>
      <w:r w:rsidRPr="008064A9">
        <w:t>§</w:t>
      </w:r>
      <w:r w:rsidR="005817F5">
        <w:t> </w:t>
      </w:r>
      <w:r w:rsidRPr="008064A9">
        <w:t>26 Absatz</w:t>
      </w:r>
      <w:r w:rsidR="005817F5">
        <w:t> </w:t>
      </w:r>
      <w:r w:rsidRPr="008064A9">
        <w:t>1 Satz</w:t>
      </w:r>
      <w:r w:rsidR="005817F5">
        <w:t> </w:t>
      </w:r>
      <w:r w:rsidRPr="008064A9">
        <w:t>2 wird wie folgt gefasst:</w:t>
      </w:r>
    </w:p>
    <w:p w:rsidR="008064A9" w:rsidRDefault="008064A9" w:rsidP="00841E72">
      <w:pPr>
        <w:pStyle w:val="RevisionJuristischerAbsatzmanuell"/>
        <w:tabs>
          <w:tab w:val="clear" w:pos="850"/>
          <w:tab w:val="left" w:pos="1275"/>
        </w:tabs>
        <w:ind w:left="425"/>
      </w:pPr>
      <w:r>
        <w:t>„</w:t>
      </w:r>
      <w:r w:rsidRPr="008064A9">
        <w:t>Die Leistungen werden auf Antrag durch ein Persönliches Budget nach [§</w:t>
      </w:r>
      <w:r w:rsidR="005817F5">
        <w:t> </w:t>
      </w:r>
      <w:r w:rsidRPr="008064A9">
        <w:t>17 Absätze 2 bis 5 des Neunten Buches] in Verbindung mit der Budgetverordnung e</w:t>
      </w:r>
      <w:r w:rsidRPr="008064A9">
        <w:t>r</w:t>
      </w:r>
      <w:r w:rsidRPr="008064A9">
        <w:t>bracht; dies gilt im Rahmen des Anspruchs auf Heilbehandlung nur für die Leistungen zur medizinischen Rehabilitation.</w:t>
      </w:r>
      <w:r>
        <w:t>“</w:t>
      </w:r>
    </w:p>
    <w:p w:rsidR="008064A9" w:rsidRDefault="008064A9" w:rsidP="008064A9">
      <w:pPr>
        <w:pStyle w:val="NummerierungStufe1"/>
      </w:pPr>
      <w:r w:rsidRPr="008064A9">
        <w:t>§</w:t>
      </w:r>
      <w:r w:rsidR="005817F5">
        <w:t> </w:t>
      </w:r>
      <w:r w:rsidRPr="008064A9">
        <w:t>35 Absatz</w:t>
      </w:r>
      <w:r w:rsidR="005817F5">
        <w:t> </w:t>
      </w:r>
      <w:r w:rsidRPr="008064A9">
        <w:t>1 wird wie folgt gefasst:</w:t>
      </w:r>
    </w:p>
    <w:p w:rsidR="008064A9" w:rsidRDefault="008064A9" w:rsidP="00841E72">
      <w:pPr>
        <w:pStyle w:val="RevisionJuristischerAbsatzmanuell"/>
        <w:tabs>
          <w:tab w:val="clear" w:pos="850"/>
          <w:tab w:val="left" w:pos="1275"/>
        </w:tabs>
        <w:ind w:left="425"/>
      </w:pPr>
      <w:r>
        <w:t>„</w:t>
      </w:r>
      <w:r w:rsidRPr="008064A9">
        <w:t>(1)</w:t>
      </w:r>
      <w:r w:rsidRPr="008064A9">
        <w:tab/>
        <w:t>Die Unfallversicherungsträger erbringen die Leistungen zur Teilhabe am A</w:t>
      </w:r>
      <w:r w:rsidRPr="008064A9">
        <w:t>r</w:t>
      </w:r>
      <w:r w:rsidRPr="008064A9">
        <w:t>beitsleben nach den §§ §§</w:t>
      </w:r>
      <w:r w:rsidR="005817F5">
        <w:t> </w:t>
      </w:r>
      <w:r w:rsidRPr="008064A9">
        <w:t>49 bis 55 des Neunten Buches, in Werkstätten für behi</w:t>
      </w:r>
      <w:r w:rsidRPr="008064A9">
        <w:t>n</w:t>
      </w:r>
      <w:r w:rsidRPr="008064A9">
        <w:t>derte Menschen nach den §§</w:t>
      </w:r>
      <w:r w:rsidR="005817F5">
        <w:t> </w:t>
      </w:r>
      <w:r w:rsidRPr="008064A9">
        <w:t>57 und 58 des Neunten Buches, bei anderen Lei</w:t>
      </w:r>
      <w:r w:rsidRPr="008064A9">
        <w:t>s</w:t>
      </w:r>
      <w:r w:rsidRPr="008064A9">
        <w:t>tungsanbietern nach 60 des Neunten Buches sowie als Budget für Arbeit nach §</w:t>
      </w:r>
      <w:r w:rsidR="005817F5">
        <w:t> </w:t>
      </w:r>
      <w:r w:rsidRPr="008064A9">
        <w:t>61 des Neunten Buches.</w:t>
      </w:r>
      <w:r>
        <w:t>“</w:t>
      </w:r>
    </w:p>
    <w:p w:rsidR="008064A9" w:rsidRDefault="008064A9" w:rsidP="008064A9">
      <w:pPr>
        <w:pStyle w:val="NummerierungStufe1"/>
      </w:pPr>
      <w:r w:rsidRPr="008064A9">
        <w:t>In §</w:t>
      </w:r>
      <w:r w:rsidR="005817F5">
        <w:t> </w:t>
      </w:r>
      <w:r w:rsidRPr="008064A9">
        <w:t>39 wird nach Absatz</w:t>
      </w:r>
      <w:r w:rsidR="005817F5">
        <w:t> </w:t>
      </w:r>
      <w:r w:rsidRPr="008064A9">
        <w:t>2 folgender Absatz</w:t>
      </w:r>
      <w:r w:rsidR="005817F5">
        <w:t> </w:t>
      </w:r>
      <w:r w:rsidRPr="008064A9">
        <w:t>3 angefügt:</w:t>
      </w:r>
    </w:p>
    <w:p w:rsidR="008064A9" w:rsidRDefault="008064A9" w:rsidP="00841E72">
      <w:pPr>
        <w:pStyle w:val="RevisionJuristischerAbsatzmanuell"/>
        <w:tabs>
          <w:tab w:val="clear" w:pos="850"/>
          <w:tab w:val="left" w:pos="1275"/>
        </w:tabs>
        <w:ind w:left="425"/>
      </w:pPr>
      <w:r>
        <w:t>„</w:t>
      </w:r>
      <w:r w:rsidRPr="008064A9">
        <w:t>(3)</w:t>
      </w:r>
      <w:r w:rsidRPr="008064A9">
        <w:tab/>
        <w:t>Die Leistungen zur Teilhabe am Leben in der Gemeinschaft bestimmen sich nach dem Teil 1 [Kapitel 13] des Neunten Buches [Soziale Teilhabe].</w:t>
      </w:r>
      <w:r>
        <w:t>“</w:t>
      </w:r>
    </w:p>
    <w:p w:rsidR="008064A9" w:rsidRDefault="008064A9" w:rsidP="008064A9">
      <w:pPr>
        <w:pStyle w:val="NummerierungStufe1"/>
      </w:pPr>
      <w:r w:rsidRPr="008064A9">
        <w:t>§</w:t>
      </w:r>
      <w:r w:rsidR="005817F5">
        <w:t> </w:t>
      </w:r>
      <w:r w:rsidRPr="008064A9">
        <w:t>162 Absatz</w:t>
      </w:r>
      <w:r w:rsidR="005817F5">
        <w:t> </w:t>
      </w:r>
      <w:r w:rsidRPr="008064A9">
        <w:t>2 Satz</w:t>
      </w:r>
      <w:r w:rsidR="005817F5">
        <w:t> </w:t>
      </w:r>
      <w:r w:rsidRPr="008064A9">
        <w:t>2 wird wie folgt gefasst:</w:t>
      </w:r>
    </w:p>
    <w:p w:rsidR="008064A9" w:rsidRDefault="008064A9" w:rsidP="00841E72">
      <w:pPr>
        <w:pStyle w:val="RevisionJuristischerAbsatzFolgeabsatz"/>
        <w:ind w:left="425"/>
      </w:pPr>
      <w:r>
        <w:t>„</w:t>
      </w:r>
      <w:r w:rsidRPr="008064A9">
        <w:t>Dabei sollen sie auch die in Inklusionsvereinbarungen ([§ XXX] des Neunten B</w:t>
      </w:r>
      <w:r w:rsidRPr="008064A9">
        <w:t>u</w:t>
      </w:r>
      <w:r w:rsidRPr="008064A9">
        <w:t>ches) getroffenen Maßnahmen der betrieblichen Prävention ([§ XXX] des Neunten Buches berücksichtigen.</w:t>
      </w:r>
      <w:r>
        <w:t>“</w:t>
      </w:r>
    </w:p>
    <w:p w:rsidR="008064A9" w:rsidRDefault="008064A9" w:rsidP="008064A9">
      <w:pPr>
        <w:pStyle w:val="ArtikelBezeichner"/>
      </w:pPr>
    </w:p>
    <w:p w:rsidR="008064A9" w:rsidRDefault="008064A9" w:rsidP="008064A9">
      <w:pPr>
        <w:pStyle w:val="Artikelberschrift"/>
      </w:pPr>
      <w:r w:rsidRPr="008064A9">
        <w:t>Änderung des Achten Buches Sozialgesetzbuch</w:t>
      </w:r>
    </w:p>
    <w:p w:rsidR="008064A9" w:rsidRDefault="008064A9" w:rsidP="008064A9">
      <w:pPr>
        <w:pStyle w:val="JuristischerAbsatznichtnummeriert"/>
      </w:pPr>
      <w:r w:rsidRPr="008064A9">
        <w:t>Das Achte Buch Sozialgesetzbuch – Kinder und Jugendhilfe – in der Fassung der Bekanntmachung vom 14. Dezember 2006 (BGBl.</w:t>
      </w:r>
      <w:r w:rsidR="005817F5">
        <w:t> </w:t>
      </w:r>
      <w:r w:rsidRPr="008064A9">
        <w:t>I S.</w:t>
      </w:r>
      <w:r w:rsidR="005817F5">
        <w:t> </w:t>
      </w:r>
      <w:r w:rsidRPr="008064A9">
        <w:t>3134), das zuletzt durch … geä</w:t>
      </w:r>
      <w:r w:rsidRPr="008064A9">
        <w:t>n</w:t>
      </w:r>
      <w:r w:rsidRPr="008064A9">
        <w:t>dert worden ist, wird wie folgt geändert:</w:t>
      </w:r>
    </w:p>
    <w:p w:rsidR="008064A9" w:rsidRDefault="008064A9" w:rsidP="008064A9">
      <w:pPr>
        <w:pStyle w:val="NummerierungStufe1"/>
      </w:pPr>
      <w:r w:rsidRPr="008064A9">
        <w:t>Dem §</w:t>
      </w:r>
      <w:r w:rsidR="005817F5">
        <w:t> </w:t>
      </w:r>
      <w:r w:rsidRPr="008064A9">
        <w:t>35a wird folgender Absatz</w:t>
      </w:r>
      <w:r w:rsidR="005817F5">
        <w:t> </w:t>
      </w:r>
      <w:r w:rsidRPr="008064A9">
        <w:t>5 angefügt:</w:t>
      </w:r>
    </w:p>
    <w:p w:rsidR="008064A9" w:rsidRDefault="008064A9" w:rsidP="00841E72">
      <w:pPr>
        <w:pStyle w:val="RevisionJuristischerAbsatzmanuell"/>
        <w:tabs>
          <w:tab w:val="clear" w:pos="850"/>
          <w:tab w:val="left" w:pos="1275"/>
        </w:tabs>
        <w:ind w:left="425"/>
      </w:pPr>
      <w:r>
        <w:t>„</w:t>
      </w:r>
      <w:r w:rsidRPr="008064A9">
        <w:t>(5)</w:t>
      </w:r>
      <w:r w:rsidRPr="008064A9">
        <w:tab/>
        <w:t>Die Leistungen werden auf Antrag durch ein Persönliches Budget erbracht; [§</w:t>
      </w:r>
      <w:r w:rsidR="005817F5">
        <w:t> </w:t>
      </w:r>
      <w:r w:rsidRPr="008064A9">
        <w:t>17 Absätze 2 bis 5 des Neunten Buches] in Verbindung mit der Budgetverordnung gelten entsprechend.</w:t>
      </w:r>
      <w:r>
        <w:t>“</w:t>
      </w:r>
    </w:p>
    <w:p w:rsidR="008064A9" w:rsidRDefault="008064A9" w:rsidP="008064A9">
      <w:pPr>
        <w:pStyle w:val="ArtikelBezeichner"/>
      </w:pPr>
    </w:p>
    <w:p w:rsidR="008064A9" w:rsidRDefault="008064A9" w:rsidP="008064A9">
      <w:pPr>
        <w:pStyle w:val="Artikelberschrift"/>
      </w:pPr>
      <w:r w:rsidRPr="008064A9">
        <w:t>Änderung des Elften Buches Sozialgesetzbuch</w:t>
      </w:r>
    </w:p>
    <w:p w:rsidR="008064A9" w:rsidRDefault="008064A9" w:rsidP="008064A9">
      <w:pPr>
        <w:pStyle w:val="JuristischerAbsatznichtnummeriert"/>
      </w:pPr>
      <w:r w:rsidRPr="008064A9">
        <w:t>Das Elfte Buch Sozialgesetzbuch – Soziale Pflegeversicherung – (Artikel</w:t>
      </w:r>
      <w:r w:rsidR="005817F5">
        <w:t> </w:t>
      </w:r>
      <w:r w:rsidRPr="008064A9">
        <w:t>1 des G</w:t>
      </w:r>
      <w:r w:rsidRPr="008064A9">
        <w:t>e</w:t>
      </w:r>
      <w:r w:rsidRPr="008064A9">
        <w:t>setzes vom 26. Mai 1994, BGBl.</w:t>
      </w:r>
      <w:r w:rsidR="005817F5">
        <w:t> </w:t>
      </w:r>
      <w:r w:rsidRPr="008064A9">
        <w:t>I S.</w:t>
      </w:r>
      <w:r w:rsidR="005817F5">
        <w:t> </w:t>
      </w:r>
      <w:r w:rsidRPr="008064A9">
        <w:t>1014, 1015), das zuletzt durch … geändert worden ist, wird wie folgt geändert:</w:t>
      </w:r>
    </w:p>
    <w:p w:rsidR="008064A9" w:rsidRDefault="008064A9" w:rsidP="008064A9">
      <w:pPr>
        <w:pStyle w:val="NummerierungStufe1"/>
      </w:pPr>
      <w:r w:rsidRPr="008064A9">
        <w:t>In §</w:t>
      </w:r>
      <w:r w:rsidR="005817F5">
        <w:t> </w:t>
      </w:r>
      <w:r w:rsidRPr="008064A9">
        <w:t>7a Absatz</w:t>
      </w:r>
      <w:r w:rsidR="005817F5">
        <w:t> </w:t>
      </w:r>
      <w:r w:rsidRPr="008064A9">
        <w:t>1 Satz</w:t>
      </w:r>
      <w:r w:rsidR="005817F5">
        <w:t> </w:t>
      </w:r>
      <w:r w:rsidRPr="008064A9">
        <w:t>6 werden die Worte „, insbesondere den gemeinsamen Se</w:t>
      </w:r>
      <w:r w:rsidRPr="008064A9">
        <w:t>r</w:t>
      </w:r>
      <w:r w:rsidRPr="008064A9">
        <w:t>vicestellen nach §</w:t>
      </w:r>
      <w:r w:rsidR="005817F5">
        <w:t> </w:t>
      </w:r>
      <w:r w:rsidRPr="008064A9">
        <w:t>23 des Neunten Buches</w:t>
      </w:r>
      <w:proofErr w:type="gramStart"/>
      <w:r w:rsidRPr="008064A9">
        <w:t>,“</w:t>
      </w:r>
      <w:proofErr w:type="gramEnd"/>
      <w:r w:rsidRPr="008064A9">
        <w:t xml:space="preserve"> gestrichen.</w:t>
      </w:r>
    </w:p>
    <w:p w:rsidR="008064A9" w:rsidRDefault="008064A9" w:rsidP="008064A9">
      <w:pPr>
        <w:pStyle w:val="NummerierungStufe1"/>
      </w:pPr>
      <w:r w:rsidRPr="008064A9">
        <w:t>In §</w:t>
      </w:r>
      <w:r w:rsidR="005817F5">
        <w:t> </w:t>
      </w:r>
      <w:r w:rsidRPr="008064A9">
        <w:t>20 Absatz</w:t>
      </w:r>
      <w:r w:rsidR="005817F5">
        <w:t> </w:t>
      </w:r>
      <w:r w:rsidRPr="008064A9">
        <w:t>1 Nummer</w:t>
      </w:r>
      <w:r w:rsidR="005817F5">
        <w:t> </w:t>
      </w:r>
      <w:r w:rsidRPr="008064A9">
        <w:t>7 wird die Angabe „§</w:t>
      </w:r>
      <w:r w:rsidR="005817F5">
        <w:t> </w:t>
      </w:r>
      <w:r w:rsidRPr="008064A9">
        <w:t>143“ durch die Angabe „[§ XXX]“ e</w:t>
      </w:r>
      <w:r w:rsidRPr="008064A9">
        <w:t>r</w:t>
      </w:r>
      <w:r w:rsidRPr="008064A9">
        <w:t>setzt und werden nach dem Wort „Heimarbeit“ die Wörter „oder bei einem anderen Leistungsanbieter nach §</w:t>
      </w:r>
      <w:r w:rsidR="005817F5">
        <w:t> </w:t>
      </w:r>
      <w:r w:rsidRPr="008064A9">
        <w:t>68 des Neunten Buches“ eingefügt.</w:t>
      </w:r>
    </w:p>
    <w:p w:rsidR="008064A9" w:rsidRDefault="008064A9" w:rsidP="008064A9">
      <w:pPr>
        <w:pStyle w:val="NummerierungStufe1"/>
      </w:pPr>
      <w:r w:rsidRPr="008064A9">
        <w:t>§</w:t>
      </w:r>
      <w:r w:rsidR="005817F5">
        <w:t> </w:t>
      </w:r>
      <w:r w:rsidRPr="008064A9">
        <w:t>35a Satz</w:t>
      </w:r>
      <w:r w:rsidR="005817F5">
        <w:t> </w:t>
      </w:r>
      <w:r w:rsidRPr="008064A9">
        <w:t>1 wird wie folgt gefasst:</w:t>
      </w:r>
    </w:p>
    <w:p w:rsidR="008064A9" w:rsidRDefault="008064A9" w:rsidP="00841E72">
      <w:pPr>
        <w:pStyle w:val="RevisionJuristischerAbsatzFolgeabsatz"/>
        <w:ind w:left="425"/>
      </w:pPr>
      <w:r>
        <w:t>„</w:t>
      </w:r>
      <w:r w:rsidRPr="008064A9">
        <w:t>Pflegebedürftigen werden auf Antrag Leistungen nach den §§</w:t>
      </w:r>
      <w:r w:rsidR="005817F5">
        <w:t> </w:t>
      </w:r>
      <w:r w:rsidRPr="008064A9">
        <w:t>36, 37 Absatz</w:t>
      </w:r>
      <w:r w:rsidR="005817F5">
        <w:t> </w:t>
      </w:r>
      <w:r w:rsidRPr="008064A9">
        <w:t>1, §§</w:t>
      </w:r>
      <w:r w:rsidR="005817F5">
        <w:t> </w:t>
      </w:r>
      <w:r w:rsidRPr="008064A9">
        <w:t>38, 40 Absatz</w:t>
      </w:r>
      <w:r w:rsidR="005817F5">
        <w:t> </w:t>
      </w:r>
      <w:r w:rsidRPr="008064A9">
        <w:t>2 und §</w:t>
      </w:r>
      <w:r w:rsidR="005817F5">
        <w:t> </w:t>
      </w:r>
      <w:r w:rsidRPr="008064A9">
        <w:t>41 auch als Teil eines trägerübergreifenden Budgets nach [§</w:t>
      </w:r>
      <w:r w:rsidR="005817F5">
        <w:t> </w:t>
      </w:r>
      <w:r w:rsidRPr="008064A9">
        <w:t>17 Absätze 2 bis 5 des Neunten Buches] in Verbindung mit der Budgetverordnung erbracht.</w:t>
      </w:r>
      <w:r>
        <w:t>“</w:t>
      </w:r>
    </w:p>
    <w:p w:rsidR="008064A9" w:rsidRDefault="008064A9" w:rsidP="008064A9">
      <w:pPr>
        <w:pStyle w:val="ArtikelBezeichner"/>
      </w:pPr>
    </w:p>
    <w:p w:rsidR="008064A9" w:rsidRDefault="008064A9" w:rsidP="008064A9">
      <w:pPr>
        <w:pStyle w:val="Artikelberschrift"/>
      </w:pPr>
      <w:r w:rsidRPr="008064A9">
        <w:t>Änderung des Zwölften Buches Sozialgesetzbuch</w:t>
      </w:r>
    </w:p>
    <w:p w:rsidR="008064A9" w:rsidRDefault="008064A9" w:rsidP="008064A9">
      <w:pPr>
        <w:pStyle w:val="JuristischerAbsatznichtnummeriert"/>
      </w:pPr>
      <w:r w:rsidRPr="008064A9">
        <w:t>Das Zwölfte Buch Sozialgesetzbuch – Sozialhilfe – (Artikel</w:t>
      </w:r>
      <w:r w:rsidR="005817F5">
        <w:t> </w:t>
      </w:r>
      <w:r w:rsidRPr="008064A9">
        <w:t>1 des Gesetzes vom 27. Dezember 2003, BGBl.</w:t>
      </w:r>
      <w:r w:rsidR="005817F5">
        <w:t> </w:t>
      </w:r>
      <w:r w:rsidRPr="008064A9">
        <w:t>I S.</w:t>
      </w:r>
      <w:r w:rsidR="005817F5">
        <w:t> </w:t>
      </w:r>
      <w:r w:rsidRPr="008064A9">
        <w:t>3022, 3023), das zuletzt durch … geändert worden ist, wird wie folgt geändert:</w:t>
      </w:r>
    </w:p>
    <w:p w:rsidR="008064A9" w:rsidRDefault="008064A9" w:rsidP="008064A9">
      <w:pPr>
        <w:pStyle w:val="NummerierungStufe1"/>
      </w:pPr>
      <w:r w:rsidRPr="008064A9">
        <w:t xml:space="preserve">Das Inhaltsverzeichnis wird wie folgt geändert [Merkposten </w:t>
      </w:r>
      <w:r w:rsidR="001228EC">
        <w:t xml:space="preserve">§ 42a, </w:t>
      </w:r>
      <w:r w:rsidRPr="008064A9">
        <w:t>§</w:t>
      </w:r>
      <w:r w:rsidR="005817F5">
        <w:t> </w:t>
      </w:r>
      <w:r w:rsidRPr="008064A9">
        <w:t>60a und 66a</w:t>
      </w:r>
      <w:r w:rsidR="001228EC">
        <w:t>, Kapitel 10, Kapitel 16-18</w:t>
      </w:r>
      <w:r w:rsidRPr="008064A9">
        <w:t xml:space="preserve"> ergänzen]:</w:t>
      </w:r>
    </w:p>
    <w:p w:rsidR="008064A9" w:rsidRDefault="008064A9" w:rsidP="008064A9">
      <w:pPr>
        <w:pStyle w:val="NummerierungStufe2"/>
      </w:pPr>
      <w:r w:rsidRPr="008064A9">
        <w:t>Die Angabe zu §</w:t>
      </w:r>
      <w:r w:rsidR="005817F5">
        <w:t> </w:t>
      </w:r>
      <w:r w:rsidRPr="008064A9">
        <w:t>92 wie folgt gefasst:</w:t>
      </w:r>
    </w:p>
    <w:p w:rsidR="008064A9" w:rsidRDefault="008064A9" w:rsidP="00841E72">
      <w:pPr>
        <w:pStyle w:val="RevisionVerzeichnis9"/>
        <w:tabs>
          <w:tab w:val="clear" w:pos="624"/>
          <w:tab w:val="left" w:pos="1474"/>
        </w:tabs>
        <w:ind w:left="1474"/>
      </w:pPr>
      <w:r>
        <w:t>„</w:t>
      </w:r>
      <w:r w:rsidRPr="008064A9">
        <w:t>§</w:t>
      </w:r>
      <w:r w:rsidR="005817F5">
        <w:t> </w:t>
      </w:r>
      <w:r w:rsidRPr="008064A9">
        <w:t>92 Einkommenseinsatz für Leistungsberechtigte außerhalb von Wohnungen</w:t>
      </w:r>
      <w:r>
        <w:t>“</w:t>
      </w:r>
    </w:p>
    <w:p w:rsidR="008064A9" w:rsidRDefault="008064A9" w:rsidP="008064A9">
      <w:pPr>
        <w:pStyle w:val="NummerierungStufe2"/>
      </w:pPr>
      <w:r w:rsidRPr="008064A9">
        <w:t>Die Angabe zu §</w:t>
      </w:r>
      <w:r w:rsidR="005817F5">
        <w:t> </w:t>
      </w:r>
      <w:r w:rsidRPr="008064A9">
        <w:t>92a wird gestrichen.</w:t>
      </w:r>
    </w:p>
    <w:p w:rsidR="008064A9" w:rsidRDefault="008064A9" w:rsidP="008064A9">
      <w:pPr>
        <w:pStyle w:val="NummerierungStufe1"/>
      </w:pPr>
      <w:r w:rsidRPr="008064A9">
        <w:t>In §</w:t>
      </w:r>
      <w:r w:rsidR="005817F5">
        <w:t> </w:t>
      </w:r>
      <w:r w:rsidRPr="008064A9">
        <w:t>4 Absatz</w:t>
      </w:r>
      <w:r w:rsidR="005817F5">
        <w:t> </w:t>
      </w:r>
      <w:r w:rsidRPr="008064A9">
        <w:t>1 Satz</w:t>
      </w:r>
      <w:r w:rsidR="005817F5">
        <w:t> </w:t>
      </w:r>
      <w:r w:rsidRPr="008064A9">
        <w:t>1 werden die Worte „mit den gemeinsamen Servicestellen der Rehabilitationsträger“ gestrichen.</w:t>
      </w:r>
    </w:p>
    <w:p w:rsidR="008064A9" w:rsidRDefault="008064A9" w:rsidP="008064A9">
      <w:pPr>
        <w:pStyle w:val="NummerierungStufe1"/>
      </w:pPr>
      <w:r w:rsidRPr="008064A9">
        <w:t>In §</w:t>
      </w:r>
      <w:r w:rsidR="005817F5">
        <w:t> </w:t>
      </w:r>
      <w:r w:rsidRPr="008064A9">
        <w:t>13 Absatz</w:t>
      </w:r>
      <w:r w:rsidR="005817F5">
        <w:t> </w:t>
      </w:r>
      <w:r w:rsidRPr="008064A9">
        <w:t>1 Satz</w:t>
      </w:r>
      <w:r w:rsidR="005817F5">
        <w:t> </w:t>
      </w:r>
      <w:r w:rsidRPr="008064A9">
        <w:t>1 werden nach dem Wort Leistungen die Wörter „nach dem Fünften bis Neunten Kapitel“ eingefügt.</w:t>
      </w:r>
    </w:p>
    <w:p w:rsidR="008064A9" w:rsidRDefault="008064A9" w:rsidP="008064A9">
      <w:pPr>
        <w:pStyle w:val="NummerierungStufe1"/>
      </w:pPr>
      <w:r w:rsidRPr="008064A9">
        <w:t>In §</w:t>
      </w:r>
      <w:r w:rsidR="005817F5">
        <w:t> </w:t>
      </w:r>
      <w:r w:rsidRPr="008064A9">
        <w:t>15 Absatz</w:t>
      </w:r>
      <w:r w:rsidR="005817F5">
        <w:t> </w:t>
      </w:r>
      <w:r w:rsidRPr="008064A9">
        <w:t>2 wird Satz</w:t>
      </w:r>
      <w:r w:rsidR="005817F5">
        <w:t> </w:t>
      </w:r>
      <w:r w:rsidRPr="008064A9">
        <w:t>2 aufgehoben.</w:t>
      </w:r>
    </w:p>
    <w:p w:rsidR="008064A9" w:rsidRDefault="008064A9" w:rsidP="008064A9">
      <w:pPr>
        <w:pStyle w:val="NummerierungStufe1"/>
      </w:pPr>
      <w:r w:rsidRPr="008064A9">
        <w:lastRenderedPageBreak/>
        <w:t>In §</w:t>
      </w:r>
      <w:r w:rsidR="005817F5">
        <w:t> </w:t>
      </w:r>
      <w:r w:rsidRPr="008064A9">
        <w:t>19 Absatz</w:t>
      </w:r>
      <w:r w:rsidR="005817F5">
        <w:t> </w:t>
      </w:r>
      <w:r w:rsidRPr="008064A9">
        <w:t>3 werden die Wörter „Eingliederungshilfe für behinderte Menschen</w:t>
      </w:r>
      <w:proofErr w:type="gramStart"/>
      <w:r w:rsidRPr="008064A9">
        <w:t>,“</w:t>
      </w:r>
      <w:proofErr w:type="gramEnd"/>
      <w:r w:rsidRPr="008064A9">
        <w:t xml:space="preserve"> gestrichen.</w:t>
      </w:r>
    </w:p>
    <w:p w:rsidR="008064A9" w:rsidRDefault="008064A9" w:rsidP="008064A9">
      <w:pPr>
        <w:pStyle w:val="NummerierungStufe1"/>
      </w:pPr>
      <w:r w:rsidRPr="008064A9">
        <w:t>§</w:t>
      </w:r>
      <w:r w:rsidR="005817F5">
        <w:t> </w:t>
      </w:r>
      <w:r w:rsidRPr="008064A9">
        <w:t>27 Absatz</w:t>
      </w:r>
      <w:r w:rsidR="005817F5">
        <w:t> </w:t>
      </w:r>
      <w:r w:rsidRPr="008064A9">
        <w:t>3 wird wie folgt gefasst:</w:t>
      </w:r>
    </w:p>
    <w:p w:rsidR="008064A9" w:rsidRDefault="008064A9" w:rsidP="00841E72">
      <w:pPr>
        <w:pStyle w:val="RevisionJuristischerAbsatzmanuell"/>
        <w:tabs>
          <w:tab w:val="clear" w:pos="850"/>
          <w:tab w:val="left" w:pos="1275"/>
        </w:tabs>
        <w:ind w:left="425"/>
      </w:pPr>
      <w:r>
        <w:t>„</w:t>
      </w:r>
      <w:r w:rsidRPr="008064A9">
        <w:t>(3)</w:t>
      </w:r>
      <w:r w:rsidRPr="008064A9">
        <w:tab/>
        <w:t>Personen, die ihren Lebensunterhalt aus eigenen Mitteln und Kräften bestre</w:t>
      </w:r>
      <w:r w:rsidRPr="008064A9">
        <w:t>i</w:t>
      </w:r>
      <w:r w:rsidRPr="008064A9">
        <w:t>ten können, jedoch einzelne im Haushalt erforderliche Tätigkeiten nicht verrichten können, erhalten auf Antrag einen angemessenen Zuschuss, wenn ihnen die Au</w:t>
      </w:r>
      <w:r w:rsidRPr="008064A9">
        <w:t>f</w:t>
      </w:r>
      <w:r w:rsidRPr="008064A9">
        <w:t>bringung der hierfür notwendigen Kosten nicht in voller Höhe zumutbar ist. Als ang</w:t>
      </w:r>
      <w:r w:rsidRPr="008064A9">
        <w:t>e</w:t>
      </w:r>
      <w:r w:rsidRPr="008064A9">
        <w:t>messen gelten Aufwendungen, die üblicherweise als Anerkennung für unentgeltlich geleistete Hilfen und Unterstützungen oder zur Abgeltung des entsprechenden Au</w:t>
      </w:r>
      <w:r w:rsidRPr="008064A9">
        <w:t>f</w:t>
      </w:r>
      <w:r w:rsidRPr="008064A9">
        <w:t>wandes geleistet werden. Den Zuschuss erhält nicht, wer einen entsprechenden A</w:t>
      </w:r>
      <w:r w:rsidRPr="008064A9">
        <w:t>n</w:t>
      </w:r>
      <w:r w:rsidRPr="008064A9">
        <w:t>spruch auf Leistungen nach [§</w:t>
      </w:r>
      <w:r w:rsidR="005817F5">
        <w:t> </w:t>
      </w:r>
      <w:r w:rsidRPr="008064A9">
        <w:t>78] des Neunten Buches hat.</w:t>
      </w:r>
      <w:r>
        <w:t>“</w:t>
      </w:r>
    </w:p>
    <w:p w:rsidR="008064A9" w:rsidRDefault="008064A9" w:rsidP="008064A9">
      <w:pPr>
        <w:pStyle w:val="NummerierungStufe1"/>
      </w:pPr>
      <w:r w:rsidRPr="008064A9">
        <w:t>§</w:t>
      </w:r>
      <w:r w:rsidR="005817F5">
        <w:t> </w:t>
      </w:r>
      <w:r w:rsidRPr="008064A9">
        <w:t>27b wird wie folgt geändert:</w:t>
      </w:r>
    </w:p>
    <w:p w:rsidR="008064A9" w:rsidRDefault="008064A9" w:rsidP="008064A9">
      <w:pPr>
        <w:pStyle w:val="NummerierungStufe2"/>
      </w:pPr>
      <w:r w:rsidRPr="008064A9">
        <w:t>Absatz</w:t>
      </w:r>
      <w:r w:rsidR="005817F5">
        <w:t> </w:t>
      </w:r>
      <w:r w:rsidRPr="008064A9">
        <w:t>1 wird wie folgt gefasst:</w:t>
      </w:r>
    </w:p>
    <w:p w:rsidR="008064A9" w:rsidRDefault="008064A9" w:rsidP="00841E72">
      <w:pPr>
        <w:pStyle w:val="RevisionJuristischerAbsatzmanuell"/>
        <w:tabs>
          <w:tab w:val="clear" w:pos="850"/>
          <w:tab w:val="left" w:pos="1700"/>
        </w:tabs>
        <w:ind w:left="850"/>
      </w:pPr>
      <w:r>
        <w:t>„</w:t>
      </w:r>
      <w:r w:rsidRPr="008064A9">
        <w:t>(1)</w:t>
      </w:r>
      <w:r w:rsidRPr="008064A9">
        <w:tab/>
        <w:t>Werden Leistungen nach dem Siebten, Achten oder Neunten Kapitel in Einrichtungen erbracht, umfasst der notwendige Lebensunterhalt den darin e</w:t>
      </w:r>
      <w:r w:rsidRPr="008064A9">
        <w:t>r</w:t>
      </w:r>
      <w:r w:rsidRPr="008064A9">
        <w:t>brachten sowie in stationären Einrichtungen zusätzlich den weiteren notwendigen Lebensunterhalt. Der notwendige Lebensunterhalt in stationären Einrichtungen nach Satz</w:t>
      </w:r>
      <w:r w:rsidR="005817F5">
        <w:t> </w:t>
      </w:r>
      <w:r w:rsidRPr="008064A9">
        <w:t>1 entspricht dem Umfang der Bedarfe nach §</w:t>
      </w:r>
      <w:r w:rsidR="005817F5">
        <w:t> </w:t>
      </w:r>
      <w:r w:rsidRPr="008064A9">
        <w:t>42 Nummer</w:t>
      </w:r>
      <w:r w:rsidR="005817F5">
        <w:t> </w:t>
      </w:r>
      <w:r w:rsidRPr="008064A9">
        <w:t>1, 2 und 4 Buchstabe b.</w:t>
      </w:r>
      <w:r>
        <w:t>“</w:t>
      </w:r>
    </w:p>
    <w:p w:rsidR="008064A9" w:rsidRDefault="008064A9" w:rsidP="008064A9">
      <w:pPr>
        <w:pStyle w:val="NummerierungStufe2"/>
      </w:pPr>
      <w:r w:rsidRPr="008064A9">
        <w:t>In Absatz</w:t>
      </w:r>
      <w:r w:rsidR="005817F5">
        <w:t> </w:t>
      </w:r>
      <w:r w:rsidRPr="008064A9">
        <w:t>2 Satz</w:t>
      </w:r>
      <w:r w:rsidR="005817F5">
        <w:t> </w:t>
      </w:r>
      <w:r w:rsidRPr="008064A9">
        <w:t>1 werden nach dem Wort „Lebensunterhalt“ die Wörter „in einer stationären Einrichtung nach Absatz</w:t>
      </w:r>
      <w:r w:rsidR="005817F5">
        <w:t> </w:t>
      </w:r>
      <w:r w:rsidRPr="008064A9">
        <w:t>1“ eingefügt.</w:t>
      </w:r>
    </w:p>
    <w:p w:rsidR="008064A9" w:rsidRDefault="008064A9" w:rsidP="008064A9">
      <w:pPr>
        <w:pStyle w:val="NummerierungStufe1"/>
      </w:pPr>
      <w:r w:rsidRPr="008064A9">
        <w:t>§</w:t>
      </w:r>
      <w:r w:rsidR="005817F5">
        <w:t> </w:t>
      </w:r>
      <w:r w:rsidRPr="008064A9">
        <w:t>30 wird wie folgt geändert:</w:t>
      </w:r>
    </w:p>
    <w:p w:rsidR="008064A9" w:rsidRDefault="008064A9" w:rsidP="008064A9">
      <w:pPr>
        <w:pStyle w:val="NummerierungStufe2"/>
      </w:pPr>
      <w:r w:rsidRPr="008064A9">
        <w:t>In Absatz</w:t>
      </w:r>
      <w:r w:rsidR="005817F5">
        <w:t> </w:t>
      </w:r>
      <w:r w:rsidRPr="008064A9">
        <w:t>1 wird die Angabe „§</w:t>
      </w:r>
      <w:r w:rsidR="005817F5">
        <w:t> </w:t>
      </w:r>
      <w:r w:rsidRPr="008064A9">
        <w:t>69 Absatz</w:t>
      </w:r>
      <w:r w:rsidR="005817F5">
        <w:t> </w:t>
      </w:r>
      <w:r w:rsidRPr="008064A9">
        <w:t>4“ durch die Angabe „[einzusetzen: Vorschrift, die §</w:t>
      </w:r>
      <w:r w:rsidR="005817F5">
        <w:t> </w:t>
      </w:r>
      <w:r w:rsidRPr="008064A9">
        <w:t>69 Absatz</w:t>
      </w:r>
      <w:r w:rsidR="005817F5">
        <w:t> </w:t>
      </w:r>
      <w:r w:rsidRPr="008064A9">
        <w:t>4 ersetzt]“ und die Angabe „§</w:t>
      </w:r>
      <w:r w:rsidR="005817F5">
        <w:t> </w:t>
      </w:r>
      <w:r w:rsidRPr="008064A9">
        <w:t>69 Absatz</w:t>
      </w:r>
      <w:r w:rsidR="005817F5">
        <w:t> </w:t>
      </w:r>
      <w:r w:rsidRPr="008064A9">
        <w:t>5“ durch die Angabe „[einzusetzen: Vorschrift, die §</w:t>
      </w:r>
      <w:r w:rsidR="005817F5">
        <w:t> </w:t>
      </w:r>
      <w:r w:rsidRPr="008064A9">
        <w:t>69 Absatz</w:t>
      </w:r>
      <w:r w:rsidR="005817F5">
        <w:t> </w:t>
      </w:r>
      <w:r w:rsidRPr="008064A9">
        <w:t>5 ersetzt]“ ersetzt.</w:t>
      </w:r>
    </w:p>
    <w:p w:rsidR="008064A9" w:rsidRDefault="008064A9" w:rsidP="008064A9">
      <w:pPr>
        <w:pStyle w:val="NummerierungStufe2"/>
      </w:pPr>
      <w:r w:rsidRPr="008064A9">
        <w:t>Absatz</w:t>
      </w:r>
      <w:r w:rsidR="005817F5">
        <w:t> </w:t>
      </w:r>
      <w:r w:rsidRPr="008064A9">
        <w:t>4 wird wie folgt gefasst:</w:t>
      </w:r>
    </w:p>
    <w:p w:rsidR="008064A9" w:rsidRDefault="008064A9" w:rsidP="00841E72">
      <w:pPr>
        <w:pStyle w:val="RevisionJuristischerAbsatzmanuell"/>
        <w:tabs>
          <w:tab w:val="clear" w:pos="850"/>
          <w:tab w:val="left" w:pos="1700"/>
        </w:tabs>
        <w:ind w:left="850"/>
      </w:pPr>
      <w:r>
        <w:t>„</w:t>
      </w:r>
      <w:r w:rsidRPr="008064A9">
        <w:t>(4)</w:t>
      </w:r>
      <w:r w:rsidRPr="008064A9">
        <w:tab/>
        <w:t>§</w:t>
      </w:r>
      <w:r w:rsidR="005817F5">
        <w:t> </w:t>
      </w:r>
      <w:r w:rsidRPr="008064A9">
        <w:t>42a Absatz</w:t>
      </w:r>
      <w:r w:rsidR="005817F5">
        <w:t> </w:t>
      </w:r>
      <w:r w:rsidRPr="008064A9">
        <w:t>2 ist entsprechend anzuwenden für Leistungsberechtigte, die das 15. Lebensjahr vollendet haben.</w:t>
      </w:r>
      <w:r>
        <w:t>“</w:t>
      </w:r>
    </w:p>
    <w:p w:rsidR="008064A9" w:rsidRDefault="008064A9" w:rsidP="008064A9">
      <w:pPr>
        <w:pStyle w:val="NummerierungStufe2"/>
      </w:pPr>
      <w:r w:rsidRPr="008064A9">
        <w:t>Nach Absatz</w:t>
      </w:r>
      <w:r w:rsidR="005817F5">
        <w:t> </w:t>
      </w:r>
      <w:r w:rsidRPr="008064A9">
        <w:t>7 wird folgender Absatz</w:t>
      </w:r>
      <w:r w:rsidR="005817F5">
        <w:t> </w:t>
      </w:r>
      <w:r w:rsidRPr="008064A9">
        <w:t>8 angefügt:</w:t>
      </w:r>
    </w:p>
    <w:p w:rsidR="008064A9" w:rsidRDefault="008064A9" w:rsidP="00841E72">
      <w:pPr>
        <w:pStyle w:val="RevisionJuristischerAbsatzmanuell"/>
        <w:tabs>
          <w:tab w:val="clear" w:pos="850"/>
          <w:tab w:val="left" w:pos="1700"/>
        </w:tabs>
        <w:ind w:left="850"/>
      </w:pPr>
      <w:r>
        <w:t>„</w:t>
      </w:r>
      <w:r w:rsidRPr="008064A9">
        <w:t>(8)</w:t>
      </w:r>
      <w:r w:rsidRPr="008064A9">
        <w:tab/>
        <w:t>§</w:t>
      </w:r>
      <w:r w:rsidR="005817F5">
        <w:t> </w:t>
      </w:r>
      <w:r w:rsidRPr="008064A9">
        <w:t>42a Absatz</w:t>
      </w:r>
      <w:r w:rsidR="005817F5">
        <w:t> </w:t>
      </w:r>
      <w:r w:rsidRPr="008064A9">
        <w:t>3 findet entsprechende Anwendung.</w:t>
      </w:r>
      <w:r>
        <w:t>“</w:t>
      </w:r>
    </w:p>
    <w:p w:rsidR="008064A9" w:rsidRDefault="008064A9" w:rsidP="008064A9">
      <w:pPr>
        <w:pStyle w:val="NummerierungStufe1"/>
      </w:pPr>
      <w:r w:rsidRPr="008064A9">
        <w:t>§</w:t>
      </w:r>
      <w:r w:rsidR="005817F5">
        <w:t> </w:t>
      </w:r>
      <w:r w:rsidRPr="008064A9">
        <w:t>42 wird wie folgt geändert:</w:t>
      </w:r>
    </w:p>
    <w:p w:rsidR="008064A9" w:rsidRDefault="008064A9" w:rsidP="008064A9">
      <w:pPr>
        <w:pStyle w:val="NummerierungStufe2"/>
      </w:pPr>
      <w:r w:rsidRPr="008064A9">
        <w:t>In Nummer</w:t>
      </w:r>
      <w:r w:rsidR="005817F5">
        <w:t> </w:t>
      </w:r>
      <w:r w:rsidRPr="008064A9">
        <w:t>2 werden nach dem Wort „Kapitels“ das Komma gestrichen und die Wörter „sowie Bedarfe nach §</w:t>
      </w:r>
      <w:r w:rsidR="005817F5">
        <w:t> </w:t>
      </w:r>
      <w:r w:rsidRPr="008064A9">
        <w:t>42a</w:t>
      </w:r>
      <w:proofErr w:type="gramStart"/>
      <w:r w:rsidRPr="008064A9">
        <w:t>,“</w:t>
      </w:r>
      <w:proofErr w:type="gramEnd"/>
      <w:r w:rsidRPr="008064A9">
        <w:t xml:space="preserve"> eingefügt.</w:t>
      </w:r>
    </w:p>
    <w:p w:rsidR="008064A9" w:rsidRDefault="008064A9" w:rsidP="008064A9">
      <w:pPr>
        <w:pStyle w:val="NummerierungStufe2"/>
      </w:pPr>
      <w:r w:rsidRPr="008064A9">
        <w:t>Nummer</w:t>
      </w:r>
      <w:r w:rsidR="005817F5">
        <w:t> </w:t>
      </w:r>
      <w:r w:rsidRPr="008064A9">
        <w:t>4 wird wie folgt gefasst:</w:t>
      </w:r>
    </w:p>
    <w:p w:rsidR="008064A9" w:rsidRDefault="008064A9" w:rsidP="00841E72">
      <w:pPr>
        <w:pStyle w:val="RevisionNummerierungStufe1manuell"/>
        <w:tabs>
          <w:tab w:val="clear" w:pos="425"/>
          <w:tab w:val="left" w:pos="1275"/>
        </w:tabs>
        <w:ind w:left="1275"/>
      </w:pPr>
      <w:r>
        <w:t>„</w:t>
      </w:r>
      <w:r w:rsidRPr="008064A9">
        <w:t>4.</w:t>
      </w:r>
      <w:r w:rsidRPr="008064A9">
        <w:tab/>
        <w:t>Bedarfe für Unterkunft und Heizung</w:t>
      </w:r>
    </w:p>
    <w:p w:rsidR="008064A9" w:rsidRDefault="008064A9" w:rsidP="00841E72">
      <w:pPr>
        <w:pStyle w:val="RevisionNummerierungStufe2"/>
        <w:numPr>
          <w:ilvl w:val="4"/>
          <w:numId w:val="26"/>
        </w:numPr>
        <w:tabs>
          <w:tab w:val="clear" w:pos="850"/>
          <w:tab w:val="num" w:pos="1700"/>
        </w:tabs>
        <w:ind w:left="1700"/>
      </w:pPr>
      <w:r w:rsidRPr="008064A9">
        <w:t>bei Leistungsberechtigten außerhalb von Einrichtungen nach § 42b,</w:t>
      </w:r>
    </w:p>
    <w:p w:rsidR="008064A9" w:rsidRDefault="008064A9" w:rsidP="00841E72">
      <w:pPr>
        <w:pStyle w:val="RevisionNummerierungStufe2"/>
        <w:tabs>
          <w:tab w:val="clear" w:pos="850"/>
          <w:tab w:val="num" w:pos="1700"/>
        </w:tabs>
        <w:ind w:left="1700"/>
      </w:pPr>
      <w:r w:rsidRPr="008064A9">
        <w:t>bei Leistungsberechtigten, die zugleich Leistungen nach dem Siebten, Achten oder Neunten Kapitel in einer stationären Einrichtung erhalten, in Höhe der durchschnittlichen angemessenen tatsächlichen Aufwendu</w:t>
      </w:r>
      <w:r w:rsidRPr="008064A9">
        <w:t>n</w:t>
      </w:r>
      <w:r w:rsidRPr="008064A9">
        <w:t>gen für die Warmmiete eines Einpersonenhaushaltes im Bereich des nach §</w:t>
      </w:r>
      <w:r w:rsidR="005817F5">
        <w:t> </w:t>
      </w:r>
      <w:r w:rsidRPr="008064A9">
        <w:t>46b zuständigen Trägers der Sozialhilfe,</w:t>
      </w:r>
      <w:r>
        <w:t>“</w:t>
      </w:r>
    </w:p>
    <w:p w:rsidR="008064A9" w:rsidRDefault="008064A9" w:rsidP="008064A9">
      <w:pPr>
        <w:pStyle w:val="NummerierungStufe1"/>
      </w:pPr>
      <w:r w:rsidRPr="008064A9">
        <w:t>Folgender §</w:t>
      </w:r>
      <w:r w:rsidR="005817F5">
        <w:t> </w:t>
      </w:r>
      <w:r w:rsidRPr="008064A9">
        <w:t>42a wird eingefügt:</w:t>
      </w:r>
    </w:p>
    <w:p w:rsidR="008064A9" w:rsidRDefault="008064A9" w:rsidP="00841E72">
      <w:pPr>
        <w:pStyle w:val="RevisionParagraphBezeichnermanuell"/>
        <w:ind w:left="425"/>
      </w:pPr>
      <w:r>
        <w:lastRenderedPageBreak/>
        <w:t>„§</w:t>
      </w:r>
      <w:r w:rsidR="005817F5">
        <w:t> </w:t>
      </w:r>
      <w:r>
        <w:t>42a</w:t>
      </w:r>
    </w:p>
    <w:p w:rsidR="008064A9" w:rsidRDefault="008064A9" w:rsidP="00841E72">
      <w:pPr>
        <w:pStyle w:val="RevisionParagraphberschrift"/>
        <w:ind w:left="425"/>
      </w:pPr>
      <w:r w:rsidRPr="008064A9">
        <w:t>Mehrbedarfe</w:t>
      </w:r>
    </w:p>
    <w:p w:rsidR="008064A9" w:rsidRDefault="008064A9" w:rsidP="00841E72">
      <w:pPr>
        <w:pStyle w:val="RevisionJuristischerAbsatz"/>
        <w:numPr>
          <w:ilvl w:val="2"/>
          <w:numId w:val="27"/>
        </w:numPr>
        <w:tabs>
          <w:tab w:val="clear" w:pos="850"/>
          <w:tab w:val="num" w:pos="1275"/>
        </w:tabs>
        <w:ind w:left="425"/>
      </w:pPr>
      <w:r w:rsidRPr="008064A9">
        <w:t>Bei Leistungsberechtigten werden ergänzend zu den Mehrbedarfen nach §</w:t>
      </w:r>
      <w:r w:rsidR="005817F5">
        <w:t> </w:t>
      </w:r>
      <w:r w:rsidRPr="008064A9">
        <w:t>30 die nicht durch die Regelbedarfe abgedeckten Mehrbedarfe nach den Absätzen 2 und 3 anerkannt.</w:t>
      </w:r>
    </w:p>
    <w:p w:rsidR="008064A9" w:rsidRDefault="008064A9" w:rsidP="00841E72">
      <w:pPr>
        <w:pStyle w:val="RevisionJuristischerAbsatz"/>
        <w:tabs>
          <w:tab w:val="clear" w:pos="850"/>
          <w:tab w:val="num" w:pos="1275"/>
        </w:tabs>
        <w:ind w:left="425"/>
      </w:pPr>
      <w:r w:rsidRPr="008064A9">
        <w:t>Für Leistungsberechtigte mit Behinderungen, denen Eingliederungshilfe nach [§</w:t>
      </w:r>
      <w:r w:rsidR="005817F5">
        <w:t> </w:t>
      </w:r>
      <w:r w:rsidRPr="008064A9">
        <w:t>109] des Neunten Buches geleistet wird, wird ein Mehrbedarf von 35 vom Hundert der maßgebenden Regelbedarfsstufe anerkannt. In besonderen Einzelfällen ist der Mehrbedarf nach Satz</w:t>
      </w:r>
      <w:r w:rsidR="005817F5">
        <w:t> </w:t>
      </w:r>
      <w:r w:rsidRPr="008064A9">
        <w:t>1 über die Beendigung der in [§</w:t>
      </w:r>
      <w:r w:rsidR="005817F5">
        <w:t> </w:t>
      </w:r>
      <w:r w:rsidRPr="008064A9">
        <w:t>109] des Neunten B</w:t>
      </w:r>
      <w:r w:rsidRPr="008064A9">
        <w:t>u</w:t>
      </w:r>
      <w:r w:rsidRPr="008064A9">
        <w:t>ches genannten Leistungen hinaus während einer angemessenen Einarbeitungszeit von bis zu 3 Monaten anzuerkennen. Der Mehrbedarf nach §</w:t>
      </w:r>
      <w:r w:rsidR="005817F5">
        <w:t> </w:t>
      </w:r>
      <w:r w:rsidRPr="008064A9">
        <w:t>30 Absatz</w:t>
      </w:r>
      <w:r w:rsidR="005817F5">
        <w:t> </w:t>
      </w:r>
      <w:r w:rsidRPr="008064A9">
        <w:t>1 Nummer</w:t>
      </w:r>
      <w:r w:rsidR="005817F5">
        <w:t> </w:t>
      </w:r>
      <w:r w:rsidRPr="008064A9">
        <w:t>2 ist daneben nicht anzuwenden.</w:t>
      </w:r>
    </w:p>
    <w:p w:rsidR="008064A9" w:rsidRDefault="008064A9" w:rsidP="00841E72">
      <w:pPr>
        <w:pStyle w:val="RevisionJuristischerAbsatz"/>
        <w:tabs>
          <w:tab w:val="clear" w:pos="850"/>
          <w:tab w:val="num" w:pos="1275"/>
        </w:tabs>
        <w:ind w:left="425"/>
      </w:pPr>
      <w:r w:rsidRPr="008064A9">
        <w:t>Für die Mehraufwendungen bei gemeinschaftlicher Mittagsverpflegung in e</w:t>
      </w:r>
      <w:r w:rsidRPr="008064A9">
        <w:t>i</w:t>
      </w:r>
      <w:r w:rsidRPr="008064A9">
        <w:t>ner Werkstatt für behinderte Menschen, bei einem anderen Leistungsanbieter oder im Rahmen vergleichbarer anderer tagesstrukturierender Angebote wird ein Mehrbedarf anerkannt. Für die Ermittlung der Mehraufwendungen je Arbeitstag wird für die häu</w:t>
      </w:r>
      <w:r w:rsidRPr="008064A9">
        <w:t>s</w:t>
      </w:r>
      <w:r w:rsidRPr="008064A9">
        <w:t>liche Ersparnis der sich nach § [einzusetzen: Vorschrift des neu zu verkündenden RBEG] des Regelbedarfs-Ermittlungsgesetzes ergebende Betrag berücksichtigt. Für die Ermittlung des monatlichen Bedarfs sind bei einer Beschäftigung von 5 Arbeitst</w:t>
      </w:r>
      <w:r w:rsidRPr="008064A9">
        <w:t>a</w:t>
      </w:r>
      <w:r w:rsidRPr="008064A9">
        <w:t>gen pro Woche 220 Arbeitstage pro Kalenderjahr zugrunde zu legen.</w:t>
      </w:r>
    </w:p>
    <w:p w:rsidR="008064A9" w:rsidRDefault="008064A9" w:rsidP="00841E72">
      <w:pPr>
        <w:pStyle w:val="RevisionJuristischerAbsatz"/>
        <w:tabs>
          <w:tab w:val="clear" w:pos="850"/>
          <w:tab w:val="num" w:pos="1275"/>
        </w:tabs>
        <w:ind w:left="425"/>
      </w:pPr>
      <w:r w:rsidRPr="008064A9">
        <w:t>Die Summe des nach Absatz</w:t>
      </w:r>
      <w:r w:rsidR="005817F5">
        <w:t> </w:t>
      </w:r>
      <w:r w:rsidRPr="008064A9">
        <w:t>2 und §</w:t>
      </w:r>
      <w:r w:rsidR="005817F5">
        <w:t> </w:t>
      </w:r>
      <w:r w:rsidRPr="008064A9">
        <w:t>30 Absatz</w:t>
      </w:r>
      <w:r w:rsidR="005817F5">
        <w:t> </w:t>
      </w:r>
      <w:r w:rsidRPr="008064A9">
        <w:t>1 bis 5 anzuerkennenden Mehrbedarfs darf die Höhe der maßgebenden Regelbedarfsstufe nicht übersteigen</w:t>
      </w:r>
      <w:r>
        <w:t>“</w:t>
      </w:r>
    </w:p>
    <w:p w:rsidR="008064A9" w:rsidRDefault="008064A9" w:rsidP="008064A9">
      <w:pPr>
        <w:pStyle w:val="NummerierungStufe1"/>
      </w:pPr>
      <w:r w:rsidRPr="008064A9">
        <w:t>Folgender §</w:t>
      </w:r>
      <w:r w:rsidR="005817F5">
        <w:t> </w:t>
      </w:r>
      <w:r w:rsidRPr="008064A9">
        <w:t>42b wird eingefügt:</w:t>
      </w:r>
    </w:p>
    <w:p w:rsidR="008064A9" w:rsidRDefault="008064A9" w:rsidP="00841E72">
      <w:pPr>
        <w:pStyle w:val="RevisionParagraphBezeichnermanuell"/>
        <w:ind w:left="425"/>
      </w:pPr>
      <w:r>
        <w:t>„§</w:t>
      </w:r>
      <w:r w:rsidR="005817F5">
        <w:t> </w:t>
      </w:r>
      <w:r>
        <w:t>42b</w:t>
      </w:r>
    </w:p>
    <w:p w:rsidR="008064A9" w:rsidRDefault="008064A9" w:rsidP="00841E72">
      <w:pPr>
        <w:pStyle w:val="RevisionParagraphberschrift"/>
        <w:ind w:left="425"/>
      </w:pPr>
      <w:r w:rsidRPr="008064A9">
        <w:t>Bedarfe für Unterkunft und Heizung</w:t>
      </w:r>
    </w:p>
    <w:p w:rsidR="008064A9" w:rsidRDefault="008064A9" w:rsidP="00841E72">
      <w:pPr>
        <w:pStyle w:val="RevisionJuristischerAbsatz"/>
        <w:numPr>
          <w:ilvl w:val="2"/>
          <w:numId w:val="28"/>
        </w:numPr>
        <w:tabs>
          <w:tab w:val="clear" w:pos="850"/>
          <w:tab w:val="num" w:pos="1275"/>
        </w:tabs>
        <w:ind w:left="425"/>
      </w:pPr>
      <w:r w:rsidRPr="008064A9">
        <w:t>Für Leistungsberechtigte sind angemessene Bedarfe für Unterkunft und He</w:t>
      </w:r>
      <w:r w:rsidRPr="008064A9">
        <w:t>i</w:t>
      </w:r>
      <w:r w:rsidRPr="008064A9">
        <w:t>zung nach dem Vierten Abschnitt des Dritten Kapitel sowie nach §</w:t>
      </w:r>
      <w:r w:rsidR="005817F5">
        <w:t> </w:t>
      </w:r>
      <w:r w:rsidRPr="008064A9">
        <w:t>42 Nummer</w:t>
      </w:r>
      <w:r w:rsidR="005817F5">
        <w:t> </w:t>
      </w:r>
      <w:r w:rsidRPr="008064A9">
        <w:t>4 Buchstabe b anzuerkennen, soweit in den folgenden Absätzen nichts Abweichendes geregelt ist.</w:t>
      </w:r>
    </w:p>
    <w:p w:rsidR="008064A9" w:rsidRDefault="008064A9" w:rsidP="00841E72">
      <w:pPr>
        <w:pStyle w:val="RevisionJuristischerAbsatz"/>
        <w:tabs>
          <w:tab w:val="clear" w:pos="850"/>
          <w:tab w:val="num" w:pos="1275"/>
        </w:tabs>
        <w:ind w:left="425"/>
      </w:pPr>
      <w:r w:rsidRPr="008064A9">
        <w:t>Für die Anerkennung von Bedarfen für Unterkunft und Heizung bei</w:t>
      </w:r>
    </w:p>
    <w:p w:rsidR="008064A9" w:rsidRDefault="008064A9" w:rsidP="00841E72">
      <w:pPr>
        <w:pStyle w:val="RevisionNummerierungStufe1"/>
        <w:tabs>
          <w:tab w:val="clear" w:pos="425"/>
          <w:tab w:val="num" w:pos="850"/>
        </w:tabs>
        <w:ind w:left="850"/>
      </w:pPr>
      <w:r w:rsidRPr="008064A9">
        <w:t>Leistungsberechtigten, die in einer Wohnung leben, gelten die Absätze 3 bis 5,</w:t>
      </w:r>
    </w:p>
    <w:p w:rsidR="008064A9" w:rsidRDefault="008064A9" w:rsidP="00841E72">
      <w:pPr>
        <w:pStyle w:val="RevisionNummerierungStufe1"/>
        <w:tabs>
          <w:tab w:val="clear" w:pos="425"/>
          <w:tab w:val="num" w:pos="850"/>
        </w:tabs>
        <w:ind w:left="850"/>
      </w:pPr>
      <w:r w:rsidRPr="008064A9">
        <w:t>Leistungsberechtigten, denen allein oder zu zweit ein persönlicher Wohnraum und zusätzliche Räumlichkeiten zur gemeinschaftlichen Nutzung überlassen werden, gilt Absatz</w:t>
      </w:r>
      <w:r w:rsidR="005817F5">
        <w:t> </w:t>
      </w:r>
      <w:r w:rsidRPr="008064A9">
        <w:t>6.</w:t>
      </w:r>
    </w:p>
    <w:p w:rsidR="008064A9" w:rsidRDefault="008064A9" w:rsidP="00841E72">
      <w:pPr>
        <w:pStyle w:val="RevisionJuristischerAbsatzFolgeabsatz"/>
        <w:ind w:left="425"/>
      </w:pPr>
      <w:r w:rsidRPr="008064A9">
        <w:t>Wohnung im Sinne des Satzes 1 Nummer</w:t>
      </w:r>
      <w:r w:rsidR="005817F5">
        <w:t> </w:t>
      </w:r>
      <w:r w:rsidRPr="008064A9">
        <w:t>1 ist die Zusammenfassung mehrerer Räume, die von anderen Wohnungen oder Wohnräumen baulich getrennt sind und die in ihrer Gesamtheit alle für die Führung eines Haushalts notwendigen Einrichtu</w:t>
      </w:r>
      <w:r w:rsidRPr="008064A9">
        <w:t>n</w:t>
      </w:r>
      <w:r w:rsidRPr="008064A9">
        <w:t>gen, Ausstattungen und Räumlichkeiten umfassen. Persönlicher Wohnraum im Sinne des Satzes 1 Nummer</w:t>
      </w:r>
      <w:r w:rsidR="005817F5">
        <w:t> </w:t>
      </w:r>
      <w:r w:rsidRPr="008064A9">
        <w:t>2 ist ein Wohnraum, der Leistungsberechtigten allein oder zu zweit zur alleinigen Nutzung überlassen wird, und zusätzliche Räumlichkeiten sind Räume, die ihnen zusammen mit weiteren Personen zur gemeinsamen Nutzung überlassen werden, wenn der Nutzungsüberlassung von persönlichem Wohnraum und zusätzlichen Räumlichkeiten die Vorschriften des Gesetzes zur Regelung von Verträgen über Wohnraum mit Pflege- und Betreuungsleistungen zugrunde liegen.</w:t>
      </w:r>
    </w:p>
    <w:p w:rsidR="008064A9" w:rsidRDefault="008064A9" w:rsidP="00841E72">
      <w:pPr>
        <w:pStyle w:val="RevisionJuristischerAbsatz"/>
        <w:tabs>
          <w:tab w:val="clear" w:pos="850"/>
          <w:tab w:val="num" w:pos="1275"/>
        </w:tabs>
        <w:ind w:left="425"/>
      </w:pPr>
      <w:r w:rsidRPr="008064A9">
        <w:t>Lebt eine leistungsberechtigte Person zusammen mit ihren Verwandten er</w:t>
      </w:r>
      <w:r w:rsidRPr="008064A9">
        <w:t>s</w:t>
      </w:r>
      <w:r w:rsidRPr="008064A9">
        <w:t>ten und zweiten Grades in einer Wohnung und sind diese Mieter oder Eigentümer der gesamten Wohnung (Mehrpersonenhaushalt), sind für die leistungsberechtigte Pe</w:t>
      </w:r>
      <w:r w:rsidRPr="008064A9">
        <w:t>r</w:t>
      </w:r>
      <w:r w:rsidRPr="008064A9">
        <w:t>son diejenigen Aufwendungen für Unterkunft und Heizung als Bedarf anzuerkennen, die sich ergeben aus der Differenz der angemessenen Aufwendungen für den Meh</w:t>
      </w:r>
      <w:r w:rsidRPr="008064A9">
        <w:t>r</w:t>
      </w:r>
      <w:r w:rsidRPr="008064A9">
        <w:lastRenderedPageBreak/>
        <w:t>personenhaushalt entsprechend der Anzahl der dort wohnenden Personen und für einen Haushalt mit einer um eins verringerten Personenzahl. Abweichend von §</w:t>
      </w:r>
      <w:r w:rsidR="005817F5">
        <w:t> </w:t>
      </w:r>
      <w:r w:rsidRPr="008064A9">
        <w:t>35 kommt es auf die nachweisbare Tragung von tatsächlichen Aufwendungen für Unte</w:t>
      </w:r>
      <w:r w:rsidRPr="008064A9">
        <w:t>r</w:t>
      </w:r>
      <w:r w:rsidRPr="008064A9">
        <w:t>kunft und Heizung nicht an. Satz</w:t>
      </w:r>
      <w:r w:rsidR="005817F5">
        <w:t> </w:t>
      </w:r>
      <w:r w:rsidRPr="008064A9">
        <w:t>1 gilt nicht, wenn die mit der leistungsberechtigten Personen zusammenlebenden Personen darlegen, dass sie ihren Lebensunterhalt einschließlich der ungedeckten angemessenen Aufwendungen für Unterkunft und Heizung aus eigenen Mitteln nicht decken können; in diesen Fällen findet Absatz</w:t>
      </w:r>
      <w:r w:rsidR="005817F5">
        <w:t> </w:t>
      </w:r>
      <w:r w:rsidRPr="008064A9">
        <w:t>4 Satz</w:t>
      </w:r>
      <w:r w:rsidR="005817F5">
        <w:t> </w:t>
      </w:r>
      <w:r w:rsidRPr="008064A9">
        <w:t>1 Anwendung.</w:t>
      </w:r>
    </w:p>
    <w:p w:rsidR="008064A9" w:rsidRDefault="008064A9" w:rsidP="00841E72">
      <w:pPr>
        <w:pStyle w:val="RevisionJuristischerAbsatz"/>
        <w:tabs>
          <w:tab w:val="clear" w:pos="850"/>
          <w:tab w:val="num" w:pos="1275"/>
        </w:tabs>
        <w:ind w:left="425"/>
      </w:pPr>
      <w:r w:rsidRPr="008064A9">
        <w:t>Lebt eine leistungsberechtigte Person zusammen mit anderen Personen in einer Wohnung im Sinne von Absatz</w:t>
      </w:r>
      <w:r w:rsidR="005817F5">
        <w:t> </w:t>
      </w:r>
      <w:r w:rsidRPr="008064A9">
        <w:t>2 Satz</w:t>
      </w:r>
      <w:r w:rsidR="005817F5">
        <w:t> </w:t>
      </w:r>
      <w:r w:rsidRPr="008064A9">
        <w:t>1 Nummer</w:t>
      </w:r>
      <w:r w:rsidR="005817F5">
        <w:t> </w:t>
      </w:r>
      <w:r w:rsidRPr="008064A9">
        <w:t>1 (Wohngemeinschaft), sind die von ihr zu tragenden Aufwendungen für Unterkunft und Heizung bis zu dem B</w:t>
      </w:r>
      <w:r w:rsidRPr="008064A9">
        <w:t>e</w:t>
      </w:r>
      <w:r w:rsidRPr="008064A9">
        <w:t>trag als Bedarf anzuerkennen, der ihrem nach der Zahl der Bewohner zu bemesse</w:t>
      </w:r>
      <w:r w:rsidRPr="008064A9">
        <w:t>n</w:t>
      </w:r>
      <w:r w:rsidRPr="008064A9">
        <w:t>den Anteil an den Aufwendungen für Unterkunft und Heizung entspricht, die für einen entsprechenden Mehrpersonenhaushalt nach §</w:t>
      </w:r>
      <w:r w:rsidR="005817F5">
        <w:t> </w:t>
      </w:r>
      <w:r w:rsidRPr="008064A9">
        <w:t>35 SGB XII als angemessen gelten. Satz</w:t>
      </w:r>
      <w:r w:rsidR="005817F5">
        <w:t> </w:t>
      </w:r>
      <w:r w:rsidRPr="008064A9">
        <w:t>1 gilt nicht, wenn die leistungsberechtigte Person aufgrund einer mietvertragl</w:t>
      </w:r>
      <w:r w:rsidRPr="008064A9">
        <w:t>i</w:t>
      </w:r>
      <w:r w:rsidRPr="008064A9">
        <w:t>chen Vereinbarung nur für die ihr zur alleinigen Nutzung überlassenen Räume der Wohnung sowie für die gemeinschaftliche Nutzung weiterer Räume zur Zahlung des Mietzinses verpflichtet ist; in diesem Fall sind die tatsächlichen Aufwendungen für U</w:t>
      </w:r>
      <w:r w:rsidRPr="008064A9">
        <w:t>n</w:t>
      </w:r>
      <w:r w:rsidRPr="008064A9">
        <w:t>terkunft und Heizung bis zu dem Betrag als Bedarf anzuerkennen, der für einen Ei</w:t>
      </w:r>
      <w:r w:rsidRPr="008064A9">
        <w:t>n</w:t>
      </w:r>
      <w:r w:rsidRPr="008064A9">
        <w:t>personenhaushalt angemessen ist, soweit der von der leistungsberechtigten Person zu zahlende Mietzins zur gesamten Wohnungsmiete in einem angemessen Verhältnis steht. Übersteigen die tatsächlichen Aufwendungen der leistungsberechtigten Person die nach Satz</w:t>
      </w:r>
      <w:r w:rsidR="005817F5">
        <w:t> </w:t>
      </w:r>
      <w:r w:rsidRPr="008064A9">
        <w:t>1 und 2 angemessenen Aufwendungen für Unterkunft und Heizung, gilt §</w:t>
      </w:r>
      <w:r w:rsidR="005817F5">
        <w:t> </w:t>
      </w:r>
      <w:r w:rsidRPr="008064A9">
        <w:t>35 Absatz</w:t>
      </w:r>
      <w:r w:rsidR="005817F5">
        <w:t> </w:t>
      </w:r>
      <w:r w:rsidRPr="008064A9">
        <w:t>2 Satz</w:t>
      </w:r>
      <w:r w:rsidR="005817F5">
        <w:t> </w:t>
      </w:r>
      <w:r w:rsidRPr="008064A9">
        <w:t>2 entsprechend.</w:t>
      </w:r>
    </w:p>
    <w:p w:rsidR="008064A9" w:rsidRDefault="008064A9" w:rsidP="00841E72">
      <w:pPr>
        <w:pStyle w:val="RevisionJuristischerAbsatz"/>
        <w:tabs>
          <w:tab w:val="clear" w:pos="850"/>
          <w:tab w:val="num" w:pos="1275"/>
        </w:tabs>
        <w:ind w:left="425"/>
      </w:pPr>
      <w:r w:rsidRPr="008064A9">
        <w:t>Übersteigen die Aufwendungen für die Unterkunft den der Besonderheit des Einzelfalles angemessenen Umfang und hat der für die Ausführung des Gesetzes nach diesem Kapitel zuständige Träger nach §</w:t>
      </w:r>
      <w:r w:rsidR="005817F5">
        <w:t> </w:t>
      </w:r>
      <w:r w:rsidRPr="008064A9">
        <w:t>46b Anhaltspunkte dafür, dass ein a</w:t>
      </w:r>
      <w:r w:rsidRPr="008064A9">
        <w:t>n</w:t>
      </w:r>
      <w:r w:rsidRPr="008064A9">
        <w:t>derer Leistungsträger diese Aufwendungen ganz oder teilweise zu übernehmen ve</w:t>
      </w:r>
      <w:r w:rsidRPr="008064A9">
        <w:t>r</w:t>
      </w:r>
      <w:r w:rsidRPr="008064A9">
        <w:t>pflichtet ist, wirkt er auf eine sachdienliche Antragstellung bei diesem Träger hin.</w:t>
      </w:r>
    </w:p>
    <w:p w:rsidR="008064A9" w:rsidRDefault="008064A9" w:rsidP="00841E72">
      <w:pPr>
        <w:pStyle w:val="RevisionJuristischerAbsatz"/>
        <w:tabs>
          <w:tab w:val="clear" w:pos="850"/>
          <w:tab w:val="num" w:pos="1275"/>
        </w:tabs>
        <w:ind w:left="425"/>
      </w:pPr>
      <w:r w:rsidRPr="008064A9">
        <w:t>Für leistungsberechtigte Personen, die in Räumlichkeiten nach Absatz</w:t>
      </w:r>
      <w:r w:rsidR="005817F5">
        <w:t> </w:t>
      </w:r>
      <w:r w:rsidRPr="008064A9">
        <w:t>2 Satz</w:t>
      </w:r>
      <w:r w:rsidR="005817F5">
        <w:t> </w:t>
      </w:r>
      <w:r w:rsidRPr="008064A9">
        <w:t>1 Nummer</w:t>
      </w:r>
      <w:r w:rsidR="005817F5">
        <w:t> </w:t>
      </w:r>
      <w:r w:rsidRPr="008064A9">
        <w:t>2 leben, werden die tatsächlichen Aufwendungen für</w:t>
      </w:r>
    </w:p>
    <w:p w:rsidR="008064A9" w:rsidRDefault="008064A9" w:rsidP="00841E72">
      <w:pPr>
        <w:pStyle w:val="RevisionNummerierungStufe1"/>
        <w:tabs>
          <w:tab w:val="clear" w:pos="425"/>
          <w:tab w:val="num" w:pos="850"/>
        </w:tabs>
        <w:ind w:left="850"/>
      </w:pPr>
      <w:r w:rsidRPr="008064A9">
        <w:t>die persönlichen Räumlichkeiten, wenn sie allein bewohnt werden in voller Höhe, wenn sie von zwei Personen bewohnt werden jeweils hälftig,</w:t>
      </w:r>
    </w:p>
    <w:p w:rsidR="008064A9" w:rsidRDefault="008064A9" w:rsidP="00841E72">
      <w:pPr>
        <w:pStyle w:val="RevisionNummerierungStufe1"/>
        <w:tabs>
          <w:tab w:val="clear" w:pos="425"/>
          <w:tab w:val="num" w:pos="850"/>
        </w:tabs>
        <w:ind w:left="850"/>
      </w:pPr>
      <w:r w:rsidRPr="008064A9">
        <w:t>die persönlich genutzten Räumlichkeiten, die vollständig oder teilweise möbliert zur Nutzung überlassen werden, in der sich daraus ergebenden Höhe,</w:t>
      </w:r>
    </w:p>
    <w:p w:rsidR="008064A9" w:rsidRDefault="008064A9" w:rsidP="00841E72">
      <w:pPr>
        <w:pStyle w:val="RevisionNummerierungStufe1"/>
        <w:tabs>
          <w:tab w:val="clear" w:pos="425"/>
          <w:tab w:val="num" w:pos="850"/>
        </w:tabs>
        <w:ind w:left="850"/>
      </w:pPr>
      <w:r w:rsidRPr="008064A9">
        <w:t>die Räumlichkeiten, die vorrangig zur gemeinschaftlichen Nutzung der leistung</w:t>
      </w:r>
      <w:r w:rsidRPr="008064A9">
        <w:t>s</w:t>
      </w:r>
      <w:r w:rsidRPr="008064A9">
        <w:t>berechtigten Person und anderer Bewohner bestimmt sind (Gemeinschaftsrä</w:t>
      </w:r>
      <w:r w:rsidRPr="008064A9">
        <w:t>u</w:t>
      </w:r>
      <w:r w:rsidRPr="008064A9">
        <w:t>me), mit einem Anteil, der sich aus der Anzahl der Nutzer bei gleicher Aufteilung ergibt,</w:t>
      </w:r>
    </w:p>
    <w:p w:rsidR="008064A9" w:rsidRDefault="008064A9" w:rsidP="00841E72">
      <w:pPr>
        <w:pStyle w:val="RevisionJuristischerAbsatzFolgeabsatz"/>
        <w:ind w:left="425"/>
      </w:pPr>
      <w:r w:rsidRPr="008064A9">
        <w:t>als Bedarf berücksichtigt, soweit sie angemessen sind.</w:t>
      </w:r>
    </w:p>
    <w:p w:rsidR="008064A9" w:rsidRDefault="008064A9" w:rsidP="00841E72">
      <w:pPr>
        <w:pStyle w:val="RevisionJuristischerAbsatzFolgeabsatz"/>
        <w:ind w:left="425"/>
      </w:pPr>
      <w:r w:rsidRPr="008064A9">
        <w:t>Für die tatsächlichen Aufwendungen für die Heizung werden die auf die persönlichen Räumlichkeiten und Gemeinschaftsräume nach Satz</w:t>
      </w:r>
      <w:r w:rsidR="005817F5">
        <w:t> </w:t>
      </w:r>
      <w:r w:rsidRPr="008064A9">
        <w:t>1 entfallenden Anteile als Bedarf anerkannt, soweit sie angemessen sind. Tatsächliche Aufwendungen für Unterkunft und Heizung nach den Satz</w:t>
      </w:r>
      <w:r w:rsidR="005817F5">
        <w:t> </w:t>
      </w:r>
      <w:r w:rsidRPr="008064A9">
        <w:t xml:space="preserve">1 und 2 gelten als angemessen, wenn sie die Höhe der durchschnittlichen angemessenen tatsächlichen Aufwendungen für die Warmmiete eines Einpersonenhaushaltes im örtlichen Zuständigkeitsbereich </w:t>
      </w:r>
      <w:proofErr w:type="gramStart"/>
      <w:r w:rsidRPr="008064A9">
        <w:t>des für die Ausfü</w:t>
      </w:r>
      <w:r w:rsidRPr="008064A9">
        <w:t>h</w:t>
      </w:r>
      <w:r w:rsidRPr="008064A9">
        <w:t>rung des Gesetzes nach diesem Kapitel zuständigen Trägern</w:t>
      </w:r>
      <w:proofErr w:type="gramEnd"/>
      <w:r w:rsidRPr="008064A9">
        <w:t xml:space="preserve"> nach §</w:t>
      </w:r>
      <w:r w:rsidR="005817F5">
        <w:t> </w:t>
      </w:r>
      <w:r w:rsidRPr="008064A9">
        <w:t>46b nicht übe</w:t>
      </w:r>
      <w:r w:rsidRPr="008064A9">
        <w:t>r</w:t>
      </w:r>
      <w:r w:rsidRPr="008064A9">
        <w:t>schreiten. Überschreiten die tatsächlichen Aufwendungen die Angemessenheitsgre</w:t>
      </w:r>
      <w:r w:rsidRPr="008064A9">
        <w:t>n</w:t>
      </w:r>
      <w:r w:rsidRPr="008064A9">
        <w:t>ze nach Satz</w:t>
      </w:r>
      <w:r w:rsidR="005817F5">
        <w:t> </w:t>
      </w:r>
      <w:r w:rsidRPr="008064A9">
        <w:t>3, können um bis zu 25 Prozent höhere als die angemessenen Aufwe</w:t>
      </w:r>
      <w:r w:rsidRPr="008064A9">
        <w:t>n</w:t>
      </w:r>
      <w:r w:rsidRPr="008064A9">
        <w:t>dungen anerkannt werden, wenn die leistungsberechtigte Person die höheren Au</w:t>
      </w:r>
      <w:r w:rsidRPr="008064A9">
        <w:t>f</w:t>
      </w:r>
      <w:r w:rsidRPr="008064A9">
        <w:t>wendungen durch einen Mietvertrag mit gesondert ausgewiesenen Miet- und Mietnebenkosten nachweist und diese im Verhältnis zu vergleichbaren Wohnformen angemessen sind. Werden in Mietverträgen Aufwendungen für Haushaltsstrom, G</w:t>
      </w:r>
      <w:r w:rsidRPr="008064A9">
        <w:t>e</w:t>
      </w:r>
      <w:r w:rsidRPr="008064A9">
        <w:lastRenderedPageBreak/>
        <w:t>bühren für Telekommunikation sowie Gebühren für den Zugang zu Rundfunk, Fer</w:t>
      </w:r>
      <w:r w:rsidRPr="008064A9">
        <w:t>n</w:t>
      </w:r>
      <w:r w:rsidRPr="008064A9">
        <w:t>sehen und Internet als Bedarfe für Unterkunft berücksichtigt, sind diese nach der A</w:t>
      </w:r>
      <w:r w:rsidRPr="008064A9">
        <w:t>n</w:t>
      </w:r>
      <w:r w:rsidRPr="008064A9">
        <w:t>zahl der dort lebenden leistungsberechtigten Person zu gleichen Teilen aufzuteilen und jeweils getrennt auszuweisen.</w:t>
      </w:r>
      <w:r>
        <w:t>“</w:t>
      </w:r>
    </w:p>
    <w:p w:rsidR="008064A9" w:rsidRDefault="008064A9" w:rsidP="008064A9">
      <w:pPr>
        <w:pStyle w:val="NummerierungStufe1"/>
      </w:pPr>
      <w:r w:rsidRPr="008064A9">
        <w:t>Nach §</w:t>
      </w:r>
      <w:r w:rsidR="005817F5">
        <w:t> </w:t>
      </w:r>
      <w:r w:rsidRPr="008064A9">
        <w:t>60 wird folgender §</w:t>
      </w:r>
      <w:r w:rsidR="005817F5">
        <w:t> </w:t>
      </w:r>
      <w:r w:rsidRPr="008064A9">
        <w:t>60a eingefügt:</w:t>
      </w:r>
    </w:p>
    <w:p w:rsidR="00642117" w:rsidRDefault="00642117" w:rsidP="00841E72">
      <w:pPr>
        <w:pStyle w:val="RevisionParagraphBezeichnermanuell"/>
        <w:ind w:left="425"/>
      </w:pPr>
      <w:r>
        <w:t>„§</w:t>
      </w:r>
      <w:r w:rsidR="005817F5">
        <w:t> </w:t>
      </w:r>
      <w:r>
        <w:t>60a</w:t>
      </w:r>
    </w:p>
    <w:p w:rsidR="00642117" w:rsidRDefault="00642117" w:rsidP="00841E72">
      <w:pPr>
        <w:pStyle w:val="RevisionParagraphberschrift"/>
        <w:ind w:left="425"/>
      </w:pPr>
      <w:r w:rsidRPr="00642117">
        <w:t>Sonderregelungen zu Einkommen und Vermögen</w:t>
      </w:r>
    </w:p>
    <w:p w:rsidR="00642117" w:rsidRDefault="00642117" w:rsidP="00841E72">
      <w:pPr>
        <w:pStyle w:val="RevisionJuristischerAbsatzmanuell"/>
        <w:tabs>
          <w:tab w:val="clear" w:pos="850"/>
          <w:tab w:val="left" w:pos="1275"/>
        </w:tabs>
        <w:ind w:left="425"/>
      </w:pPr>
      <w:r w:rsidRPr="00642117">
        <w:t>Bis zum 31. Dezember [20</w:t>
      </w:r>
      <w:r w:rsidR="001228EC">
        <w:t>19</w:t>
      </w:r>
      <w:r w:rsidRPr="00642117">
        <w:t>] gilt für Personen, die Leistungen nach diesem K</w:t>
      </w:r>
      <w:r w:rsidRPr="00642117">
        <w:t>a</w:t>
      </w:r>
      <w:r w:rsidRPr="00642117">
        <w:t>pitel erhalten, ein zusätzlicher Betrag von bis zu [25.000] € für die Lebensführung und die Alterssicherung im Sinne von §</w:t>
      </w:r>
      <w:r w:rsidR="005817F5">
        <w:t> </w:t>
      </w:r>
      <w:r w:rsidRPr="00642117">
        <w:t>90 Absatz</w:t>
      </w:r>
      <w:r w:rsidR="005817F5">
        <w:t> </w:t>
      </w:r>
      <w:r w:rsidRPr="00642117">
        <w:t>3 Satz</w:t>
      </w:r>
      <w:r w:rsidR="005817F5">
        <w:t> </w:t>
      </w:r>
      <w:r w:rsidRPr="00642117">
        <w:t>2 als angemessen; §</w:t>
      </w:r>
      <w:r w:rsidR="005817F5">
        <w:t> </w:t>
      </w:r>
      <w:r w:rsidRPr="00642117">
        <w:t>90 A</w:t>
      </w:r>
      <w:r w:rsidRPr="00642117">
        <w:t>b</w:t>
      </w:r>
      <w:r w:rsidRPr="00642117">
        <w:t>satz</w:t>
      </w:r>
      <w:r w:rsidR="005817F5">
        <w:t> </w:t>
      </w:r>
      <w:r w:rsidRPr="00642117">
        <w:t>3 Satz</w:t>
      </w:r>
      <w:r w:rsidR="005817F5">
        <w:t> </w:t>
      </w:r>
      <w:r w:rsidRPr="00642117">
        <w:t>1 bleibt unberührt.</w:t>
      </w:r>
      <w:r>
        <w:t>“</w:t>
      </w:r>
    </w:p>
    <w:p w:rsidR="00642117" w:rsidRDefault="00642117" w:rsidP="00642117">
      <w:pPr>
        <w:pStyle w:val="NummerierungStufe1"/>
      </w:pPr>
      <w:r w:rsidRPr="00642117">
        <w:t>In §</w:t>
      </w:r>
      <w:r w:rsidR="005817F5">
        <w:t> </w:t>
      </w:r>
      <w:r w:rsidRPr="00642117">
        <w:t>61 Absatz</w:t>
      </w:r>
      <w:r w:rsidR="005817F5">
        <w:t> </w:t>
      </w:r>
      <w:r w:rsidRPr="00642117">
        <w:t>1 werden die Wörter „behinderten Menschen“ durch die Wörter „Me</w:t>
      </w:r>
      <w:r w:rsidRPr="00642117">
        <w:t>n</w:t>
      </w:r>
      <w:r w:rsidRPr="00642117">
        <w:t>schen mit Behinderungen“ ersetzt.</w:t>
      </w:r>
    </w:p>
    <w:p w:rsidR="00642117" w:rsidRDefault="00642117" w:rsidP="00642117">
      <w:pPr>
        <w:pStyle w:val="NummerierungStufe1"/>
      </w:pPr>
      <w:r w:rsidRPr="00642117">
        <w:t>Nach §</w:t>
      </w:r>
      <w:r w:rsidR="005817F5">
        <w:t> </w:t>
      </w:r>
      <w:r w:rsidRPr="00642117">
        <w:t>66 wird folgender §</w:t>
      </w:r>
      <w:r w:rsidR="005817F5">
        <w:t> </w:t>
      </w:r>
      <w:r w:rsidRPr="00642117">
        <w:t>66a eingefügt:</w:t>
      </w:r>
    </w:p>
    <w:p w:rsidR="00642117" w:rsidRDefault="00642117" w:rsidP="00841E72">
      <w:pPr>
        <w:pStyle w:val="RevisionParagraphBezeichnermanuell"/>
        <w:ind w:left="425"/>
      </w:pPr>
      <w:r>
        <w:t>„§</w:t>
      </w:r>
      <w:r w:rsidR="005817F5">
        <w:t> </w:t>
      </w:r>
      <w:r>
        <w:t>66a</w:t>
      </w:r>
    </w:p>
    <w:p w:rsidR="00642117" w:rsidRDefault="00642117" w:rsidP="00841E72">
      <w:pPr>
        <w:pStyle w:val="RevisionParagraphberschrift"/>
        <w:ind w:left="425"/>
      </w:pPr>
      <w:r w:rsidRPr="00642117">
        <w:t>Sonderregelungen zu Einkommen und Vermögen</w:t>
      </w:r>
    </w:p>
    <w:p w:rsidR="00642117" w:rsidRDefault="00642117" w:rsidP="00841E72">
      <w:pPr>
        <w:pStyle w:val="RevisionJuristischerAbsatzmanuell"/>
        <w:tabs>
          <w:tab w:val="clear" w:pos="850"/>
          <w:tab w:val="left" w:pos="1275"/>
        </w:tabs>
        <w:ind w:left="425"/>
      </w:pPr>
      <w:r w:rsidRPr="00642117">
        <w:t>Für Personen, die Leistungen nach diesem Kapitel erhalten, gilt ein zusätzlicher Betrag von bis zu [25.000] € für die Lebensführung und die Alterssicherung im Sinne von §</w:t>
      </w:r>
      <w:r w:rsidR="005817F5">
        <w:t> </w:t>
      </w:r>
      <w:r w:rsidRPr="00642117">
        <w:t>90 Absatz</w:t>
      </w:r>
      <w:r w:rsidR="005817F5">
        <w:t> </w:t>
      </w:r>
      <w:r w:rsidRPr="00642117">
        <w:t>3 Satz</w:t>
      </w:r>
      <w:r w:rsidR="005817F5">
        <w:t> </w:t>
      </w:r>
      <w:r w:rsidRPr="00642117">
        <w:t>2 als angemessen, sofern dieser Betrag ganz oder überwi</w:t>
      </w:r>
      <w:r w:rsidRPr="00642117">
        <w:t>e</w:t>
      </w:r>
      <w:r w:rsidRPr="00642117">
        <w:t>gend als Einkommen aus selbständiger und nichtselbständiger Tätigkeit der Lei</w:t>
      </w:r>
      <w:r w:rsidRPr="00642117">
        <w:t>s</w:t>
      </w:r>
      <w:r w:rsidRPr="00642117">
        <w:t>tungsberechtigten während des Leistungsbezugs erworben wird; §</w:t>
      </w:r>
      <w:r w:rsidR="005817F5">
        <w:t> </w:t>
      </w:r>
      <w:r w:rsidRPr="00642117">
        <w:t>90 Absatz</w:t>
      </w:r>
      <w:r w:rsidR="005817F5">
        <w:t> </w:t>
      </w:r>
      <w:r w:rsidRPr="00642117">
        <w:t>3 Satz</w:t>
      </w:r>
      <w:r w:rsidR="005817F5">
        <w:t> </w:t>
      </w:r>
      <w:r w:rsidRPr="00642117">
        <w:t>1 bleibt unberührt.</w:t>
      </w:r>
      <w:r>
        <w:t>“</w:t>
      </w:r>
    </w:p>
    <w:p w:rsidR="00642117" w:rsidRDefault="00642117" w:rsidP="00642117">
      <w:pPr>
        <w:pStyle w:val="NummerierungStufe1"/>
      </w:pPr>
      <w:r w:rsidRPr="00642117">
        <w:t>In §</w:t>
      </w:r>
      <w:r w:rsidR="005817F5">
        <w:t> </w:t>
      </w:r>
      <w:r w:rsidRPr="00642117">
        <w:t>67 Satz</w:t>
      </w:r>
      <w:r w:rsidR="005817F5">
        <w:t> </w:t>
      </w:r>
      <w:r w:rsidRPr="00642117">
        <w:t>2 werden zwischen den Wörtern „Achten“ und „Buches“ die Wörter „und Neunten“ eingefügt.</w:t>
      </w:r>
    </w:p>
    <w:p w:rsidR="00642117" w:rsidRDefault="00642117" w:rsidP="00642117">
      <w:pPr>
        <w:pStyle w:val="NummerierungStufe1"/>
      </w:pPr>
      <w:r w:rsidRPr="00642117">
        <w:t>Das 10. Kapitel wird wie folgt gefasst:</w:t>
      </w:r>
    </w:p>
    <w:p w:rsidR="00642117" w:rsidRDefault="00642117" w:rsidP="00841E72">
      <w:pPr>
        <w:pStyle w:val="RevisionKapitelBezeichner"/>
        <w:ind w:left="425"/>
      </w:pPr>
      <w:r>
        <w:t>„Kapitel 10</w:t>
      </w:r>
    </w:p>
    <w:p w:rsidR="00642117" w:rsidRDefault="00642117" w:rsidP="00841E72">
      <w:pPr>
        <w:pStyle w:val="RevisionKapitelberschrift"/>
        <w:ind w:left="425"/>
      </w:pPr>
      <w:r w:rsidRPr="00642117">
        <w:t>Vertragsrecht</w:t>
      </w:r>
    </w:p>
    <w:p w:rsidR="00642117" w:rsidRDefault="00642117" w:rsidP="00841E72">
      <w:pPr>
        <w:pStyle w:val="RevisionParagraphBezeichnermanuell"/>
        <w:ind w:left="425"/>
      </w:pPr>
      <w:r>
        <w:t>§</w:t>
      </w:r>
      <w:r w:rsidR="005817F5">
        <w:t> </w:t>
      </w:r>
      <w:r>
        <w:t>75</w:t>
      </w:r>
    </w:p>
    <w:p w:rsidR="00642117" w:rsidRDefault="00642117" w:rsidP="00841E72">
      <w:pPr>
        <w:pStyle w:val="RevisionParagraphberschrift"/>
        <w:ind w:left="425"/>
      </w:pPr>
      <w:r w:rsidRPr="00642117">
        <w:t>Allgemeine Grundsätze</w:t>
      </w:r>
    </w:p>
    <w:p w:rsidR="00642117" w:rsidRDefault="00642117" w:rsidP="00841E72">
      <w:pPr>
        <w:pStyle w:val="RevisionJuristischerAbsatz"/>
        <w:numPr>
          <w:ilvl w:val="2"/>
          <w:numId w:val="29"/>
        </w:numPr>
        <w:tabs>
          <w:tab w:val="clear" w:pos="850"/>
          <w:tab w:val="num" w:pos="1275"/>
        </w:tabs>
        <w:ind w:left="425"/>
      </w:pPr>
      <w:r w:rsidRPr="00642117">
        <w:t>Der Träger der Sozialhilfe darf Leistungen nach dem [Siebten bis Neunten Kapitel] mit Ausnahme der Leistungen der häuslichen Pflege, soweit diese gemäß [§</w:t>
      </w:r>
      <w:r w:rsidR="005817F5">
        <w:t> </w:t>
      </w:r>
      <w:r w:rsidRPr="00642117">
        <w:t>63] durch Personen, die dem Pflegebedürftigen nahe stehen, oder als Nachba</w:t>
      </w:r>
      <w:r w:rsidRPr="00642117">
        <w:t>r</w:t>
      </w:r>
      <w:r w:rsidRPr="00642117">
        <w:t>schaftshilfe übernommen werden, durch Dritte (Leistungserbringer) nur erbringen, soweit eine schriftliche Vereinbarung zwischen einem Leistungserbringer und dem für den ansässigen Leistungserbringer zuständigen Träger der Sozialhilfe besteht. Die Vereinbarung kann auch zwischen dem Träger der Sozialhilfe und dem Verband, dem der Leistungserbringer angehört, geschlossen werden. Die Vereinbarungen sind für alle übrigen Träger der Sozialhilfe bindend. Die Vereinbarungen müssen den Grundsätzen der Wirtschaftlichkeit, Sparsamkeit und Leistungsfähigkeit entsprechen und dürfen das Maß des Notwendigen nicht überschreiten. Sie sind vor Beginn der jeweiligen Wirtschaftsperiode für einen zukünftigen Zeitraum abzuschließen (Verei</w:t>
      </w:r>
      <w:r w:rsidRPr="00642117">
        <w:t>n</w:t>
      </w:r>
      <w:r w:rsidRPr="00642117">
        <w:t>barungszeitraum); nachträgliche Ausgleiche sind nicht zulässig. Die Ergebnisse sind den Leistungsberechtigten in einer wahrnehmbaren Form zugänglich zu machen.</w:t>
      </w:r>
    </w:p>
    <w:p w:rsidR="00642117" w:rsidRDefault="00642117" w:rsidP="00841E72">
      <w:pPr>
        <w:pStyle w:val="RevisionJuristischerAbsatz"/>
        <w:tabs>
          <w:tab w:val="clear" w:pos="850"/>
          <w:tab w:val="num" w:pos="1275"/>
        </w:tabs>
        <w:ind w:left="425"/>
      </w:pPr>
      <w:r w:rsidRPr="00642117">
        <w:lastRenderedPageBreak/>
        <w:t>Sind geeignete Leistungserbringer vorhanden, soll der Träger der Sozialhilfe zur Erfüllung seiner Aufgaben eigene Angebote nicht neu schaffen. Geeignet ist ein Leistungserbringer, der unter Sicherstellung der Grundsätze des [§</w:t>
      </w:r>
      <w:r w:rsidR="005817F5">
        <w:t> </w:t>
      </w:r>
      <w:r w:rsidRPr="00642117">
        <w:t>9] Absatz</w:t>
      </w:r>
      <w:r w:rsidR="005817F5">
        <w:t> </w:t>
      </w:r>
      <w:r w:rsidRPr="00642117">
        <w:t>1 die Leistungen wirtschaftlich und sparsam erbringen kann. Die Bezahlung tariflich verei</w:t>
      </w:r>
      <w:r w:rsidRPr="00642117">
        <w:t>n</w:t>
      </w:r>
      <w:r w:rsidRPr="00642117">
        <w:t>barter Vergütungen sowie entsprechender Vergütungen nach kirchlichen Arbeit</w:t>
      </w:r>
      <w:r w:rsidRPr="00642117">
        <w:t>s</w:t>
      </w:r>
      <w:r w:rsidRPr="00642117">
        <w:t>rechtsregelungen sind grundsätzlich als wirtschaftlich anzusehen.</w:t>
      </w:r>
    </w:p>
    <w:p w:rsidR="00642117" w:rsidRDefault="00642117" w:rsidP="00841E72">
      <w:pPr>
        <w:pStyle w:val="RevisionJuristischerAbsatz"/>
        <w:tabs>
          <w:tab w:val="clear" w:pos="850"/>
          <w:tab w:val="num" w:pos="1275"/>
        </w:tabs>
        <w:ind w:left="425"/>
      </w:pPr>
      <w:r w:rsidRPr="00642117">
        <w:t>Sind mehrere Leistungserbringer im gleichen Maße geeignet, hat der Träger der Sozialhilfe Vereinbarungen vorrangig mit Leistungserbringern abzuschließen, d</w:t>
      </w:r>
      <w:r w:rsidRPr="00642117">
        <w:t>e</w:t>
      </w:r>
      <w:r w:rsidRPr="00642117">
        <w:t>ren Vergütung bei vergleichbarem Inhalt, Umfang und Qualität der Leistung nicht h</w:t>
      </w:r>
      <w:r w:rsidRPr="00642117">
        <w:t>ö</w:t>
      </w:r>
      <w:r w:rsidRPr="00642117">
        <w:t>her ist als die anderer Leistungserbringer.</w:t>
      </w:r>
    </w:p>
    <w:p w:rsidR="00642117" w:rsidRDefault="00642117" w:rsidP="00841E72">
      <w:pPr>
        <w:pStyle w:val="RevisionJuristischerAbsatz"/>
        <w:tabs>
          <w:tab w:val="clear" w:pos="850"/>
          <w:tab w:val="num" w:pos="1275"/>
        </w:tabs>
        <w:ind w:left="425"/>
      </w:pPr>
      <w:r w:rsidRPr="00642117">
        <w:t>Besteht eine schriftliche Vereinbarung, ist der Leistungserbringer im Rahmen des vereinbarten Leistungsangebotes verpflichtet, Leistungsberechtigte aufzunehmen und zu betreuen.</w:t>
      </w:r>
    </w:p>
    <w:p w:rsidR="00642117" w:rsidRDefault="00642117" w:rsidP="00841E72">
      <w:pPr>
        <w:pStyle w:val="RevisionJuristischerAbsatz"/>
        <w:tabs>
          <w:tab w:val="clear" w:pos="850"/>
          <w:tab w:val="num" w:pos="1275"/>
        </w:tabs>
        <w:ind w:left="425"/>
      </w:pPr>
      <w:r w:rsidRPr="00642117">
        <w:t>Der Träger der Sozialhilfe darf die Leistungen durch Leistungserbringer, mit denen keine schriftliche Vereinbarung getroffen wurde, nur erbringen, soweit</w:t>
      </w:r>
    </w:p>
    <w:p w:rsidR="00642117" w:rsidRDefault="00642117" w:rsidP="00841E72">
      <w:pPr>
        <w:pStyle w:val="RevisionNummerierungStufe1"/>
        <w:tabs>
          <w:tab w:val="clear" w:pos="425"/>
          <w:tab w:val="num" w:pos="850"/>
        </w:tabs>
        <w:ind w:left="850"/>
      </w:pPr>
      <w:r w:rsidRPr="00642117">
        <w:t>dies nach der Besonderheit des Einzelfalles geboten ist,</w:t>
      </w:r>
    </w:p>
    <w:p w:rsidR="00642117" w:rsidRDefault="00642117" w:rsidP="00841E72">
      <w:pPr>
        <w:pStyle w:val="RevisionNummerierungStufe1"/>
        <w:tabs>
          <w:tab w:val="clear" w:pos="425"/>
          <w:tab w:val="num" w:pos="850"/>
        </w:tabs>
        <w:ind w:left="850"/>
      </w:pPr>
      <w:r w:rsidRPr="00642117">
        <w:t>der Leistungserbringer ein schriftliches Leistungsangebot vorlegt, das die V</w:t>
      </w:r>
      <w:r w:rsidRPr="00642117">
        <w:t>o</w:t>
      </w:r>
      <w:r w:rsidRPr="00642117">
        <w:t>raussetzungen des [§</w:t>
      </w:r>
      <w:r w:rsidR="005817F5">
        <w:t> </w:t>
      </w:r>
      <w:r w:rsidRPr="00642117">
        <w:t>76] erfüllt,</w:t>
      </w:r>
    </w:p>
    <w:p w:rsidR="00642117" w:rsidRDefault="00642117" w:rsidP="00841E72">
      <w:pPr>
        <w:pStyle w:val="RevisionNummerierungStufe1"/>
        <w:tabs>
          <w:tab w:val="clear" w:pos="425"/>
          <w:tab w:val="num" w:pos="850"/>
        </w:tabs>
        <w:ind w:left="850"/>
      </w:pPr>
      <w:r w:rsidRPr="00642117">
        <w:t>der Leistungserbringer sich schriftlich verpflichtet, die Grundsätze der Wirtschaf</w:t>
      </w:r>
      <w:r w:rsidRPr="00642117">
        <w:t>t</w:t>
      </w:r>
      <w:r w:rsidRPr="00642117">
        <w:t>lichkeit und Qualität der Leistungserbringung zu beachten,</w:t>
      </w:r>
    </w:p>
    <w:p w:rsidR="00642117" w:rsidRDefault="00642117" w:rsidP="00841E72">
      <w:pPr>
        <w:pStyle w:val="RevisionNummerierungStufe1"/>
        <w:tabs>
          <w:tab w:val="clear" w:pos="425"/>
          <w:tab w:val="num" w:pos="850"/>
        </w:tabs>
        <w:ind w:left="850"/>
      </w:pPr>
      <w:r w:rsidRPr="00642117">
        <w:t>die Vergütung nicht höher ist als die Vergütung, die der Träger der Sozialhilfe mit anderen Leistungserbringern für vergleichbare Leistungen vereinbart hat.</w:t>
      </w:r>
    </w:p>
    <w:p w:rsidR="00642117" w:rsidRDefault="00642117" w:rsidP="00841E72">
      <w:pPr>
        <w:pStyle w:val="RevisionJuristischerAbsatzFolgeabsatz"/>
        <w:ind w:left="425"/>
      </w:pPr>
      <w:r w:rsidRPr="00642117">
        <w:t>Die [§§</w:t>
      </w:r>
      <w:r w:rsidR="005817F5">
        <w:t> </w:t>
      </w:r>
      <w:r w:rsidRPr="00642117">
        <w:t>75, 76, 77a bis 79a] gelten entsprechend. Der Träger der Sozialhilfe hat den Leistungserbringer über Inhalt und Umfang dieser Prüfung zu unterrichten.</w:t>
      </w:r>
    </w:p>
    <w:p w:rsidR="00642117" w:rsidRDefault="00642117" w:rsidP="00841E72">
      <w:pPr>
        <w:pStyle w:val="RevisionJuristischerAbsatz"/>
        <w:tabs>
          <w:tab w:val="clear" w:pos="850"/>
          <w:tab w:val="num" w:pos="1275"/>
        </w:tabs>
        <w:ind w:left="425"/>
      </w:pPr>
      <w:r w:rsidRPr="00642117">
        <w:t>Der Leistungserbringer hat gegen den Träger der Sozialhilfe einen Anspruch auf Vergütung der gegenüber dem Leistungsberechtigten erbrachten Leistungen.</w:t>
      </w:r>
    </w:p>
    <w:p w:rsidR="00642117" w:rsidRDefault="00642117" w:rsidP="00841E72">
      <w:pPr>
        <w:pStyle w:val="RevisionParagraphBezeichnermanuell"/>
        <w:ind w:left="425"/>
      </w:pPr>
      <w:r>
        <w:t>§</w:t>
      </w:r>
      <w:r w:rsidR="005817F5">
        <w:t> </w:t>
      </w:r>
      <w:r>
        <w:t>76</w:t>
      </w:r>
    </w:p>
    <w:p w:rsidR="00642117" w:rsidRDefault="00642117" w:rsidP="00841E72">
      <w:pPr>
        <w:pStyle w:val="RevisionParagraphberschrift"/>
        <w:ind w:left="425"/>
      </w:pPr>
      <w:r w:rsidRPr="00642117">
        <w:t>Inhalt der Vereinbarungen</w:t>
      </w:r>
    </w:p>
    <w:p w:rsidR="00642117" w:rsidRDefault="00642117" w:rsidP="00841E72">
      <w:pPr>
        <w:pStyle w:val="RevisionJuristischerAbsatz"/>
        <w:numPr>
          <w:ilvl w:val="2"/>
          <w:numId w:val="30"/>
        </w:numPr>
        <w:tabs>
          <w:tab w:val="clear" w:pos="850"/>
          <w:tab w:val="num" w:pos="1275"/>
        </w:tabs>
        <w:ind w:left="425"/>
      </w:pPr>
      <w:r w:rsidRPr="00642117">
        <w:t>In der Vereinbarung mit Erbringern von Leistungen nach dem [Siebten bis Neunten Kapitel] sind</w:t>
      </w:r>
    </w:p>
    <w:p w:rsidR="00642117" w:rsidRDefault="00642117" w:rsidP="00841E72">
      <w:pPr>
        <w:pStyle w:val="RevisionNummerierungStufe1"/>
        <w:tabs>
          <w:tab w:val="clear" w:pos="425"/>
          <w:tab w:val="num" w:pos="850"/>
        </w:tabs>
        <w:ind w:left="850"/>
      </w:pPr>
      <w:r w:rsidRPr="00642117">
        <w:t>Inhalt, Umfang und Qualität einschließlich der Wirksamkeit der Leistungen (Lei</w:t>
      </w:r>
      <w:r w:rsidRPr="00642117">
        <w:t>s</w:t>
      </w:r>
      <w:r w:rsidRPr="00642117">
        <w:t>tungsvereinbarung) sowie</w:t>
      </w:r>
    </w:p>
    <w:p w:rsidR="00642117" w:rsidRDefault="00642117" w:rsidP="00841E72">
      <w:pPr>
        <w:pStyle w:val="RevisionNummerierungStufe1"/>
        <w:tabs>
          <w:tab w:val="clear" w:pos="425"/>
          <w:tab w:val="num" w:pos="850"/>
        </w:tabs>
        <w:ind w:left="850"/>
      </w:pPr>
      <w:r w:rsidRPr="00642117">
        <w:t>die Vergütung der Leistung (Vergütungsvereinbarung)</w:t>
      </w:r>
    </w:p>
    <w:p w:rsidR="00642117" w:rsidRDefault="00642117" w:rsidP="00841E72">
      <w:pPr>
        <w:pStyle w:val="RevisionJuristischerAbsatzFolgeabsatz"/>
        <w:ind w:left="425"/>
      </w:pPr>
      <w:r w:rsidRPr="00642117">
        <w:t>zu regeln.</w:t>
      </w:r>
    </w:p>
    <w:p w:rsidR="00642117" w:rsidRDefault="00642117" w:rsidP="00841E72">
      <w:pPr>
        <w:pStyle w:val="RevisionJuristischerAbsatz"/>
        <w:tabs>
          <w:tab w:val="clear" w:pos="850"/>
          <w:tab w:val="num" w:pos="1275"/>
        </w:tabs>
        <w:ind w:left="425"/>
      </w:pPr>
      <w:r w:rsidRPr="00642117">
        <w:t>In der Leistungsvereinbarung sind als wesentliche Leistungsmerkmale in</w:t>
      </w:r>
      <w:r w:rsidRPr="00642117">
        <w:t>s</w:t>
      </w:r>
      <w:r w:rsidRPr="00642117">
        <w:t>besondere</w:t>
      </w:r>
    </w:p>
    <w:p w:rsidR="00642117" w:rsidRDefault="00642117" w:rsidP="00841E72">
      <w:pPr>
        <w:pStyle w:val="RevisionNummerierungStufe1"/>
        <w:tabs>
          <w:tab w:val="clear" w:pos="425"/>
          <w:tab w:val="num" w:pos="850"/>
        </w:tabs>
        <w:ind w:left="850"/>
      </w:pPr>
      <w:r w:rsidRPr="00642117">
        <w:t>die betriebsnotwendigen Anlagen des Leistungserbringers,</w:t>
      </w:r>
    </w:p>
    <w:p w:rsidR="00642117" w:rsidRDefault="00642117" w:rsidP="00841E72">
      <w:pPr>
        <w:pStyle w:val="RevisionNummerierungStufe1"/>
        <w:tabs>
          <w:tab w:val="clear" w:pos="425"/>
          <w:tab w:val="num" w:pos="850"/>
        </w:tabs>
        <w:ind w:left="850"/>
      </w:pPr>
      <w:r w:rsidRPr="00642117">
        <w:t>der zu betreuende Personenkreis,</w:t>
      </w:r>
    </w:p>
    <w:p w:rsidR="00642117" w:rsidRDefault="00642117" w:rsidP="00841E72">
      <w:pPr>
        <w:pStyle w:val="RevisionNummerierungStufe1"/>
        <w:tabs>
          <w:tab w:val="clear" w:pos="425"/>
          <w:tab w:val="num" w:pos="850"/>
        </w:tabs>
        <w:ind w:left="850"/>
      </w:pPr>
      <w:r w:rsidRPr="00642117">
        <w:t>Art, Ziel und Qualität der Leistung,</w:t>
      </w:r>
    </w:p>
    <w:p w:rsidR="00642117" w:rsidRDefault="00642117" w:rsidP="00841E72">
      <w:pPr>
        <w:pStyle w:val="RevisionNummerierungStufe1"/>
        <w:tabs>
          <w:tab w:val="clear" w:pos="425"/>
          <w:tab w:val="num" w:pos="850"/>
        </w:tabs>
        <w:ind w:left="850"/>
      </w:pPr>
      <w:r w:rsidRPr="00642117">
        <w:t>die Festlegung der personellen Ausstattung,</w:t>
      </w:r>
    </w:p>
    <w:p w:rsidR="00642117" w:rsidRDefault="00642117" w:rsidP="00841E72">
      <w:pPr>
        <w:pStyle w:val="RevisionNummerierungStufe1"/>
        <w:tabs>
          <w:tab w:val="clear" w:pos="425"/>
          <w:tab w:val="num" w:pos="850"/>
        </w:tabs>
        <w:ind w:left="850"/>
      </w:pPr>
      <w:r w:rsidRPr="00642117">
        <w:t>die Qualifikation des Personals sowie</w:t>
      </w:r>
    </w:p>
    <w:p w:rsidR="00642117" w:rsidRDefault="00642117" w:rsidP="00841E72">
      <w:pPr>
        <w:pStyle w:val="RevisionNummerierungStufe1"/>
        <w:tabs>
          <w:tab w:val="clear" w:pos="425"/>
          <w:tab w:val="num" w:pos="850"/>
        </w:tabs>
        <w:ind w:left="850"/>
      </w:pPr>
      <w:r w:rsidRPr="00642117">
        <w:t>die erforderliche sächliche Ausstattung</w:t>
      </w:r>
    </w:p>
    <w:p w:rsidR="00642117" w:rsidRDefault="00642117" w:rsidP="00841E72">
      <w:pPr>
        <w:pStyle w:val="RevisionJuristischerAbsatzFolgeabsatz"/>
        <w:ind w:left="425"/>
      </w:pPr>
      <w:r w:rsidRPr="00642117">
        <w:t>aufzunehmen.</w:t>
      </w:r>
    </w:p>
    <w:p w:rsidR="00642117" w:rsidRDefault="00642117" w:rsidP="00841E72">
      <w:pPr>
        <w:pStyle w:val="RevisionJuristischerAbsatz"/>
        <w:tabs>
          <w:tab w:val="clear" w:pos="850"/>
          <w:tab w:val="num" w:pos="1275"/>
        </w:tabs>
        <w:ind w:left="425"/>
      </w:pPr>
      <w:r w:rsidRPr="00642117">
        <w:t>Die Vergütungsvereinbarung besteht mindestens aus</w:t>
      </w:r>
    </w:p>
    <w:p w:rsidR="00642117" w:rsidRDefault="00642117" w:rsidP="00841E72">
      <w:pPr>
        <w:pStyle w:val="RevisionNummerierungStufe1"/>
        <w:tabs>
          <w:tab w:val="clear" w:pos="425"/>
          <w:tab w:val="num" w:pos="850"/>
        </w:tabs>
        <w:ind w:left="850"/>
      </w:pPr>
      <w:r w:rsidRPr="00642117">
        <w:lastRenderedPageBreak/>
        <w:t>der Grundpauschale für Unterkunft und Verpflegung,</w:t>
      </w:r>
    </w:p>
    <w:p w:rsidR="00642117" w:rsidRDefault="00642117" w:rsidP="00841E72">
      <w:pPr>
        <w:pStyle w:val="RevisionNummerierungStufe1"/>
        <w:tabs>
          <w:tab w:val="clear" w:pos="425"/>
          <w:tab w:val="num" w:pos="850"/>
        </w:tabs>
        <w:ind w:left="850"/>
      </w:pPr>
      <w:r w:rsidRPr="00642117">
        <w:t xml:space="preserve">der </w:t>
      </w:r>
      <w:proofErr w:type="spellStart"/>
      <w:r w:rsidRPr="00642117">
        <w:t>Maßnahmepauschale</w:t>
      </w:r>
      <w:proofErr w:type="spellEnd"/>
      <w:r w:rsidRPr="00642117">
        <w:t xml:space="preserve"> sowie</w:t>
      </w:r>
    </w:p>
    <w:p w:rsidR="00642117" w:rsidRDefault="00642117" w:rsidP="00841E72">
      <w:pPr>
        <w:pStyle w:val="RevisionNummerierungStufe1"/>
        <w:tabs>
          <w:tab w:val="clear" w:pos="425"/>
          <w:tab w:val="num" w:pos="850"/>
        </w:tabs>
        <w:ind w:left="850"/>
      </w:pPr>
      <w:r w:rsidRPr="00642117">
        <w:t>einem Betrag für betriebsnotwendige Anlagen einschließlich ihrer Ausstattung (Investitionsbetrag).</w:t>
      </w:r>
    </w:p>
    <w:p w:rsidR="00642117" w:rsidRDefault="00642117" w:rsidP="00841E72">
      <w:pPr>
        <w:pStyle w:val="RevisionJuristischerAbsatzFolgeabsatz"/>
        <w:ind w:left="425"/>
      </w:pPr>
      <w:r w:rsidRPr="00642117">
        <w:t xml:space="preserve">Förderungen aus öffentlichen Mitteln sind anzurechnen. Die </w:t>
      </w:r>
      <w:proofErr w:type="spellStart"/>
      <w:r w:rsidRPr="00642117">
        <w:t>Maßnahmepauschale</w:t>
      </w:r>
      <w:proofErr w:type="spellEnd"/>
      <w:r w:rsidRPr="00642117">
        <w:t xml:space="preserve"> ist nach Gruppen für Leistungsberechtigte mit vergleichbarem Bedarf zu kalkulieren.</w:t>
      </w:r>
    </w:p>
    <w:p w:rsidR="00642117" w:rsidRDefault="00642117" w:rsidP="00841E72">
      <w:pPr>
        <w:pStyle w:val="RevisionParagraphBezeichnermanuell"/>
        <w:ind w:left="425"/>
      </w:pPr>
      <w:r>
        <w:t>§</w:t>
      </w:r>
      <w:r w:rsidR="005817F5">
        <w:t> </w:t>
      </w:r>
      <w:r>
        <w:t>76a</w:t>
      </w:r>
    </w:p>
    <w:p w:rsidR="00642117" w:rsidRDefault="00642117" w:rsidP="00841E72">
      <w:pPr>
        <w:pStyle w:val="RevisionParagraphberschrift"/>
        <w:ind w:left="425"/>
      </w:pPr>
      <w:r w:rsidRPr="00642117">
        <w:t>Zugelassene Pflegeeinrichtungen</w:t>
      </w:r>
    </w:p>
    <w:p w:rsidR="00642117" w:rsidRDefault="00642117" w:rsidP="00841E72">
      <w:pPr>
        <w:pStyle w:val="RevisionJuristischerAbsatz"/>
        <w:numPr>
          <w:ilvl w:val="2"/>
          <w:numId w:val="31"/>
        </w:numPr>
        <w:tabs>
          <w:tab w:val="clear" w:pos="850"/>
          <w:tab w:val="num" w:pos="1275"/>
        </w:tabs>
        <w:ind w:left="425"/>
      </w:pPr>
      <w:r w:rsidRPr="00642117">
        <w:t>Bei zugelassenen Pflegeeinrichtungen im Sinne des §</w:t>
      </w:r>
      <w:r w:rsidR="005817F5">
        <w:t> </w:t>
      </w:r>
      <w:r w:rsidRPr="00642117">
        <w:t>72 des Elften Buches richten sich Art, Inhalt, Umfang und Vergütung</w:t>
      </w:r>
    </w:p>
    <w:p w:rsidR="00642117" w:rsidRDefault="00642117" w:rsidP="00841E72">
      <w:pPr>
        <w:pStyle w:val="RevisionNummerierungStufe1"/>
        <w:tabs>
          <w:tab w:val="clear" w:pos="425"/>
          <w:tab w:val="num" w:pos="850"/>
        </w:tabs>
        <w:ind w:left="850"/>
      </w:pPr>
      <w:r w:rsidRPr="00642117">
        <w:t>der ambulanten und teilstationären Pflegeleistungen,</w:t>
      </w:r>
    </w:p>
    <w:p w:rsidR="00642117" w:rsidRDefault="00642117" w:rsidP="00841E72">
      <w:pPr>
        <w:pStyle w:val="RevisionNummerierungStufe1"/>
        <w:tabs>
          <w:tab w:val="clear" w:pos="425"/>
          <w:tab w:val="num" w:pos="850"/>
        </w:tabs>
        <w:ind w:left="850"/>
      </w:pPr>
      <w:r w:rsidRPr="00642117">
        <w:t>der Leistungen der Kurzzeitpflege,</w:t>
      </w:r>
    </w:p>
    <w:p w:rsidR="00642117" w:rsidRDefault="00642117" w:rsidP="00841E72">
      <w:pPr>
        <w:pStyle w:val="RevisionNummerierungStufe1"/>
        <w:tabs>
          <w:tab w:val="clear" w:pos="425"/>
          <w:tab w:val="num" w:pos="850"/>
        </w:tabs>
        <w:ind w:left="850"/>
      </w:pPr>
      <w:r w:rsidRPr="00642117">
        <w:t>der vollstationären Pflegeleistungen,</w:t>
      </w:r>
    </w:p>
    <w:p w:rsidR="00642117" w:rsidRDefault="00642117" w:rsidP="00841E72">
      <w:pPr>
        <w:pStyle w:val="RevisionNummerierungStufe1"/>
        <w:tabs>
          <w:tab w:val="clear" w:pos="425"/>
          <w:tab w:val="num" w:pos="850"/>
        </w:tabs>
        <w:ind w:left="850"/>
      </w:pPr>
      <w:r w:rsidRPr="00642117">
        <w:t>der Leistungen bei Unterkunft und Verpflegung und</w:t>
      </w:r>
    </w:p>
    <w:p w:rsidR="00642117" w:rsidRDefault="00642117" w:rsidP="00841E72">
      <w:pPr>
        <w:pStyle w:val="RevisionNummerierungStufe1"/>
        <w:tabs>
          <w:tab w:val="clear" w:pos="425"/>
          <w:tab w:val="num" w:pos="850"/>
        </w:tabs>
        <w:ind w:left="850"/>
      </w:pPr>
      <w:r w:rsidRPr="00642117">
        <w:t>der Zusatzleistungen in Pflegeheimen</w:t>
      </w:r>
    </w:p>
    <w:p w:rsidR="00642117" w:rsidRDefault="00642117" w:rsidP="00841E72">
      <w:pPr>
        <w:pStyle w:val="RevisionJuristischerAbsatzFolgeabsatz"/>
        <w:ind w:left="425"/>
      </w:pPr>
      <w:r w:rsidRPr="00642117">
        <w:t>nach dem Achten Kapitel des Elften Buches, soweit die Vereinbarung nach dem Ac</w:t>
      </w:r>
      <w:r w:rsidRPr="00642117">
        <w:t>h</w:t>
      </w:r>
      <w:r w:rsidRPr="00642117">
        <w:t>ten Kapitel des Elften Buches im Einvernehmen mit dem Träger der Sozialhilfe getro</w:t>
      </w:r>
      <w:r w:rsidRPr="00642117">
        <w:t>f</w:t>
      </w:r>
      <w:r w:rsidRPr="00642117">
        <w:t>fen worden ist und nicht nach [§</w:t>
      </w:r>
      <w:r w:rsidR="005817F5">
        <w:t> </w:t>
      </w:r>
      <w:r w:rsidRPr="00642117">
        <w:t>61] weitergehende Leistungen zu erbringen sind.</w:t>
      </w:r>
    </w:p>
    <w:p w:rsidR="00642117" w:rsidRDefault="00642117" w:rsidP="00841E72">
      <w:pPr>
        <w:pStyle w:val="RevisionJuristischerAbsatz"/>
        <w:tabs>
          <w:tab w:val="clear" w:pos="850"/>
          <w:tab w:val="num" w:pos="1275"/>
        </w:tabs>
        <w:ind w:left="425"/>
      </w:pPr>
      <w:r w:rsidRPr="00642117">
        <w:t>Der Träger der Sozialhilfe ist zur Übernahme gesondert berechneter Invest</w:t>
      </w:r>
      <w:r w:rsidRPr="00642117">
        <w:t>i</w:t>
      </w:r>
      <w:r w:rsidRPr="00642117">
        <w:t>tionskosten nach dem Elften Buch nur verpflichtet, soweit die zuständige Landesb</w:t>
      </w:r>
      <w:r w:rsidRPr="00642117">
        <w:t>e</w:t>
      </w:r>
      <w:r w:rsidRPr="00642117">
        <w:t>hörde ihre Zustimmung nach §</w:t>
      </w:r>
      <w:r w:rsidR="005817F5">
        <w:t> </w:t>
      </w:r>
      <w:r w:rsidRPr="00642117">
        <w:t>82 Absatz</w:t>
      </w:r>
      <w:r w:rsidR="005817F5">
        <w:t> </w:t>
      </w:r>
      <w:r w:rsidRPr="00642117">
        <w:t>3 Satz</w:t>
      </w:r>
      <w:r w:rsidR="005817F5">
        <w:t> </w:t>
      </w:r>
      <w:r w:rsidRPr="00642117">
        <w:t>3 des Elften Buches erteilt oder der Träger der Sozialhilfe mit dem Träger der Einrichtung eine entsprechende Vereinb</w:t>
      </w:r>
      <w:r w:rsidRPr="00642117">
        <w:t>a</w:t>
      </w:r>
      <w:r w:rsidRPr="00642117">
        <w:t>rung nach dem Zehnten Kapitel über die gesondert berechneten Investitionskosten nach §</w:t>
      </w:r>
      <w:r w:rsidR="005817F5">
        <w:t> </w:t>
      </w:r>
      <w:r w:rsidRPr="00642117">
        <w:t>82 Absatz</w:t>
      </w:r>
      <w:r w:rsidR="005817F5">
        <w:t> </w:t>
      </w:r>
      <w:r w:rsidRPr="00642117">
        <w:t>4 des Elften Buches getroffen hat.</w:t>
      </w:r>
    </w:p>
    <w:p w:rsidR="00642117" w:rsidRDefault="00642117" w:rsidP="00841E72">
      <w:pPr>
        <w:pStyle w:val="RevisionParagraphBezeichnermanuell"/>
        <w:ind w:left="425"/>
      </w:pPr>
      <w:r>
        <w:t>§</w:t>
      </w:r>
      <w:r w:rsidR="005817F5">
        <w:t> </w:t>
      </w:r>
      <w:r>
        <w:t>77</w:t>
      </w:r>
    </w:p>
    <w:p w:rsidR="00642117" w:rsidRDefault="00642117" w:rsidP="00841E72">
      <w:pPr>
        <w:pStyle w:val="RevisionParagraphberschrift"/>
        <w:ind w:left="425"/>
      </w:pPr>
      <w:r w:rsidRPr="00642117">
        <w:t>Verfahren und Inkrafttreten der Vereinbarung</w:t>
      </w:r>
    </w:p>
    <w:p w:rsidR="00642117" w:rsidRDefault="00642117" w:rsidP="00841E72">
      <w:pPr>
        <w:pStyle w:val="RevisionJuristischerAbsatz"/>
        <w:numPr>
          <w:ilvl w:val="2"/>
          <w:numId w:val="32"/>
        </w:numPr>
        <w:tabs>
          <w:tab w:val="clear" w:pos="850"/>
          <w:tab w:val="num" w:pos="1275"/>
        </w:tabs>
        <w:ind w:left="425"/>
      </w:pPr>
      <w:r w:rsidRPr="00642117">
        <w:t>Der Leistungserbringer oder der Träger der Sozialhilfe haben die jeweils a</w:t>
      </w:r>
      <w:r w:rsidRPr="00642117">
        <w:t>n</w:t>
      </w:r>
      <w:r w:rsidRPr="00642117">
        <w:t>dere Partei schriftlich zu Verhandlungen über den Abschluss einer Vereinbarung g</w:t>
      </w:r>
      <w:r w:rsidRPr="00642117">
        <w:t>e</w:t>
      </w:r>
      <w:r w:rsidRPr="00642117">
        <w:t>mäß [§</w:t>
      </w:r>
      <w:r w:rsidR="005817F5">
        <w:t> </w:t>
      </w:r>
      <w:r w:rsidRPr="00642117">
        <w:t>76] aufzufordern. Bei einer Aufforderung auf Abschluss einer Folgevereinb</w:t>
      </w:r>
      <w:r w:rsidRPr="00642117">
        <w:t>a</w:t>
      </w:r>
      <w:r w:rsidRPr="00642117">
        <w:t>rung sind die Verhandlungsgegenstände zu benennen.</w:t>
      </w:r>
    </w:p>
    <w:p w:rsidR="00642117" w:rsidRDefault="00642117" w:rsidP="00841E72">
      <w:pPr>
        <w:pStyle w:val="RevisionJuristischerAbsatz"/>
        <w:tabs>
          <w:tab w:val="clear" w:pos="850"/>
          <w:tab w:val="num" w:pos="1275"/>
        </w:tabs>
        <w:ind w:left="425"/>
      </w:pPr>
      <w:r w:rsidRPr="00642117">
        <w:t>Kommt eine Vereinbarung nach [§</w:t>
      </w:r>
      <w:r w:rsidR="005817F5">
        <w:t> </w:t>
      </w:r>
      <w:r w:rsidRPr="00642117">
        <w:t>76] nicht innerhalb von drei Monaten z</w:t>
      </w:r>
      <w:r w:rsidRPr="00642117">
        <w:t>u</w:t>
      </w:r>
      <w:r w:rsidRPr="00642117">
        <w:t>stande, nachdem eine Partei zu Verhandlungen aufgefordert wurde, kann jede Partei hinsichtlich der strittigen Punkte die gemeinsame Schiedsstelle anrufen. Die Schied</w:t>
      </w:r>
      <w:r w:rsidRPr="00642117">
        <w:t>s</w:t>
      </w:r>
      <w:r w:rsidRPr="00642117">
        <w:t>stelle hat unverzüglich über die strittigen Punkte zu entscheiden. Gegen die En</w:t>
      </w:r>
      <w:r w:rsidRPr="00642117">
        <w:t>t</w:t>
      </w:r>
      <w:r w:rsidRPr="00642117">
        <w:t>scheidung der Schiedsstelle ist der Rechtsweg zu den Sozialgerichten gegeben, o</w:t>
      </w:r>
      <w:r w:rsidRPr="00642117">
        <w:t>h</w:t>
      </w:r>
      <w:r w:rsidRPr="00642117">
        <w:t>ne dass es eines Vorverfahrens bedarf. Die Klage ist nicht gegen die Schiedsstelle, sondern gegen den Verhandlungspartner zu richten.</w:t>
      </w:r>
    </w:p>
    <w:p w:rsidR="00642117" w:rsidRDefault="00642117" w:rsidP="00841E72">
      <w:pPr>
        <w:pStyle w:val="RevisionJuristischerAbsatz"/>
        <w:tabs>
          <w:tab w:val="clear" w:pos="850"/>
          <w:tab w:val="num" w:pos="1275"/>
        </w:tabs>
        <w:ind w:left="425"/>
      </w:pPr>
      <w:r w:rsidRPr="00642117">
        <w:t>Vereinbarungen und Schiedsstellenentscheidungen treten zu dem darin b</w:t>
      </w:r>
      <w:r w:rsidRPr="00642117">
        <w:t>e</w:t>
      </w:r>
      <w:r w:rsidRPr="00642117">
        <w:t>stimmten Zeitpunkt in Kraft. Wird in einer Vereinbarung ein Zeitpunkt nicht bestimmt, wird die Vereinbarung mit dem Tag ihres Abschlusses wirksam. Festsetzungen der Schiedsstelle werden, soweit keine Festlegung erfolgt ist, rückwirkend mit dem Tag wirksam, an dem der Antrag bei der Schiedsstelle eingegangen ist. Soweit in den Fä</w:t>
      </w:r>
      <w:r w:rsidRPr="00642117">
        <w:t>l</w:t>
      </w:r>
      <w:r w:rsidRPr="00642117">
        <w:t>len des Satz</w:t>
      </w:r>
      <w:r w:rsidR="005817F5">
        <w:t> </w:t>
      </w:r>
      <w:r w:rsidRPr="00642117">
        <w:t>3 während des Schiedsstellenverfahrens der Antrag geändert wurde, ist auf den Tag abzustellen, an dem der geänderte Antrag bei der Schiedsstelle eing</w:t>
      </w:r>
      <w:r w:rsidRPr="00642117">
        <w:t>e</w:t>
      </w:r>
      <w:r w:rsidRPr="00642117">
        <w:t>gangen ist. Ein jeweils vor diesem Zeitpunkt zurückwirkendes Vereinbaren oder Fes</w:t>
      </w:r>
      <w:r w:rsidRPr="00642117">
        <w:t>t</w:t>
      </w:r>
      <w:r w:rsidRPr="00642117">
        <w:t>setzen von Vergütungen ist in den Fällen der Sätze 1 bis 4 nicht zulässig.</w:t>
      </w:r>
    </w:p>
    <w:p w:rsidR="00642117" w:rsidRDefault="00642117" w:rsidP="00841E72">
      <w:pPr>
        <w:pStyle w:val="RevisionParagraphBezeichnermanuell"/>
        <w:ind w:left="425"/>
      </w:pPr>
      <w:r>
        <w:lastRenderedPageBreak/>
        <w:t>§</w:t>
      </w:r>
      <w:r w:rsidR="005817F5">
        <w:t> </w:t>
      </w:r>
      <w:r>
        <w:t>77a</w:t>
      </w:r>
    </w:p>
    <w:p w:rsidR="00642117" w:rsidRDefault="00642117" w:rsidP="00841E72">
      <w:pPr>
        <w:pStyle w:val="RevisionParagraphberschrift"/>
        <w:ind w:left="425"/>
      </w:pPr>
      <w:r w:rsidRPr="00642117">
        <w:t>Verbindlichkeit der vereinbarten Vergütung</w:t>
      </w:r>
    </w:p>
    <w:p w:rsidR="00642117" w:rsidRDefault="00642117" w:rsidP="00841E72">
      <w:pPr>
        <w:pStyle w:val="RevisionJuristischerAbsatz"/>
        <w:numPr>
          <w:ilvl w:val="2"/>
          <w:numId w:val="33"/>
        </w:numPr>
        <w:tabs>
          <w:tab w:val="clear" w:pos="850"/>
          <w:tab w:val="num" w:pos="1275"/>
        </w:tabs>
        <w:ind w:left="425"/>
      </w:pPr>
      <w:r w:rsidRPr="00642117">
        <w:t>Mit der vereinbarten Vergütung gelten alle während des Vereinbarungszei</w:t>
      </w:r>
      <w:r w:rsidRPr="00642117">
        <w:t>t</w:t>
      </w:r>
      <w:r w:rsidRPr="00642117">
        <w:t>raums entstandenen Ansprüche des Leistungserbringers auf Vergütung der Leistung als abgegolten.</w:t>
      </w:r>
    </w:p>
    <w:p w:rsidR="00642117" w:rsidRDefault="00642117" w:rsidP="00841E72">
      <w:pPr>
        <w:pStyle w:val="RevisionJuristischerAbsatz"/>
        <w:tabs>
          <w:tab w:val="clear" w:pos="850"/>
          <w:tab w:val="num" w:pos="1275"/>
        </w:tabs>
        <w:ind w:left="425"/>
      </w:pPr>
      <w:r w:rsidRPr="00642117">
        <w:t>Einer Erhöhung der Vergütung aufgrund von Investitionsmaßnahmen, die während des laufenden Vereinbarungszeitraums getätigt werden, muss der Träger der Sozialhilfe zustimmen, soweit er der Maßnahme zuvor dem Grunde und der Höhe nach zugestimmt hat.</w:t>
      </w:r>
    </w:p>
    <w:p w:rsidR="00642117" w:rsidRDefault="00642117" w:rsidP="00841E72">
      <w:pPr>
        <w:pStyle w:val="RevisionJuristischerAbsatz"/>
        <w:tabs>
          <w:tab w:val="clear" w:pos="850"/>
          <w:tab w:val="num" w:pos="1275"/>
        </w:tabs>
        <w:ind w:left="425"/>
      </w:pPr>
      <w:r w:rsidRPr="00642117">
        <w:t>Bei unvorhergesehenen wesentlichen Änderungen der Annahmen, die der Vergütungsvereinbarung oder der Entscheidung der Schiedsstelle über die Vergütung zugrunde lagen, sind die Vergütungen auf Verlangen einer Vertragspartei für den la</w:t>
      </w:r>
      <w:r w:rsidRPr="00642117">
        <w:t>u</w:t>
      </w:r>
      <w:r w:rsidRPr="00642117">
        <w:t>fenden Vereinbarungszeitraum neu zu verhandeln. [§</w:t>
      </w:r>
      <w:r w:rsidR="005817F5">
        <w:t> </w:t>
      </w:r>
      <w:r w:rsidRPr="00642117">
        <w:t>77] gilt entsprechend für die Neuverhandlung.</w:t>
      </w:r>
    </w:p>
    <w:p w:rsidR="00642117" w:rsidRDefault="00642117" w:rsidP="00841E72">
      <w:pPr>
        <w:pStyle w:val="RevisionJuristischerAbsatz"/>
        <w:tabs>
          <w:tab w:val="clear" w:pos="850"/>
          <w:tab w:val="num" w:pos="1275"/>
        </w:tabs>
        <w:ind w:left="425"/>
      </w:pPr>
      <w:r w:rsidRPr="00642117">
        <w:t>Nach Ablauf des Vereinbarungszeitraums gelten die vereinbarten oder durch die Schiedsstelle festgesetzten Vergütungen bis zum Inkrafttreten einer neuen Verg</w:t>
      </w:r>
      <w:r w:rsidRPr="00642117">
        <w:t>ü</w:t>
      </w:r>
      <w:r w:rsidRPr="00642117">
        <w:t>tungsvereinbarung weiter.</w:t>
      </w:r>
    </w:p>
    <w:p w:rsidR="00642117" w:rsidRDefault="00642117" w:rsidP="00841E72">
      <w:pPr>
        <w:pStyle w:val="RevisionParagraphBezeichnermanuell"/>
        <w:ind w:left="425"/>
      </w:pPr>
      <w:r>
        <w:t>§</w:t>
      </w:r>
      <w:r w:rsidR="005817F5">
        <w:t> </w:t>
      </w:r>
      <w:r>
        <w:t>78</w:t>
      </w:r>
    </w:p>
    <w:p w:rsidR="00642117" w:rsidRDefault="00642117" w:rsidP="00841E72">
      <w:pPr>
        <w:pStyle w:val="RevisionParagraphberschrift"/>
        <w:ind w:left="425"/>
      </w:pPr>
      <w:r w:rsidRPr="00642117">
        <w:t>Wirtschaftlichkeits- und Qualitätsprüfung</w:t>
      </w:r>
    </w:p>
    <w:p w:rsidR="00642117" w:rsidRDefault="00642117" w:rsidP="00841E72">
      <w:pPr>
        <w:pStyle w:val="RevisionJuristischerAbsatz"/>
        <w:numPr>
          <w:ilvl w:val="2"/>
          <w:numId w:val="34"/>
        </w:numPr>
        <w:tabs>
          <w:tab w:val="clear" w:pos="850"/>
          <w:tab w:val="num" w:pos="1275"/>
        </w:tabs>
        <w:ind w:left="425"/>
      </w:pPr>
      <w:r w:rsidRPr="00642117">
        <w:t>Soweit tatsächliche Anhaltspunkte dafür bestehen, dass ein Leistungserbri</w:t>
      </w:r>
      <w:r w:rsidRPr="00642117">
        <w:t>n</w:t>
      </w:r>
      <w:r w:rsidRPr="00642117">
        <w:t>ger seine vertraglichen oder gesetzlichen Pflichten nicht erfüllt, prüft der Träger der Sozialhilfe oder ein von diesem beauftragter Dritter die Wirtschaftlichkeit und Qualität einschließlich der Wirksamkeit der vereinbarten Leistungen des Leistungserbringers. Zur Vermeidung von Doppelprüfungen arbeiten die Träger der Sozialhilfe mit den Leistungsträgern nach Teil 2 des Neunten Buches, mit den für die Heimaufsicht z</w:t>
      </w:r>
      <w:r w:rsidRPr="00642117">
        <w:t>u</w:t>
      </w:r>
      <w:r w:rsidRPr="00642117">
        <w:t>ständigen Behörden sowie mit dem Medizinischen Dienst der Krankenversicherung zusammen.</w:t>
      </w:r>
    </w:p>
    <w:p w:rsidR="00642117" w:rsidRDefault="00642117" w:rsidP="00841E72">
      <w:pPr>
        <w:pStyle w:val="RevisionJuristischerAbsatz"/>
        <w:tabs>
          <w:tab w:val="clear" w:pos="850"/>
          <w:tab w:val="num" w:pos="1275"/>
        </w:tabs>
        <w:ind w:left="425"/>
      </w:pPr>
      <w:r w:rsidRPr="00642117">
        <w:t>Die Prüfung erfolgt ohne vorherige Ankündigung und erstreckt sich auf I</w:t>
      </w:r>
      <w:r w:rsidRPr="00642117">
        <w:t>n</w:t>
      </w:r>
      <w:r w:rsidRPr="00642117">
        <w:t>halt, Umfang, Wirtschaftlichkeit und Qualität einschließlich der Wirksamkeit der e</w:t>
      </w:r>
      <w:r w:rsidRPr="00642117">
        <w:t>r</w:t>
      </w:r>
      <w:r w:rsidRPr="00642117">
        <w:t>brachten Leistungen.</w:t>
      </w:r>
    </w:p>
    <w:p w:rsidR="00642117" w:rsidRDefault="00642117" w:rsidP="00841E72">
      <w:pPr>
        <w:pStyle w:val="RevisionJuristischerAbsatz"/>
        <w:tabs>
          <w:tab w:val="clear" w:pos="850"/>
          <w:tab w:val="num" w:pos="1275"/>
        </w:tabs>
        <w:ind w:left="425"/>
      </w:pPr>
      <w:r w:rsidRPr="00642117">
        <w:t>Der Träger der Sozialhilfe hat den Leistungserbringer über das Ergebnis der Prüfung schriftlich zu unterrichten. Das Ergebnis der Prüfung ist dem Leistungsb</w:t>
      </w:r>
      <w:r w:rsidRPr="00642117">
        <w:t>e</w:t>
      </w:r>
      <w:r w:rsidRPr="00642117">
        <w:t>rechtigten in einer wahrnehmbaren Form zugänglich zu machen.</w:t>
      </w:r>
    </w:p>
    <w:p w:rsidR="00642117" w:rsidRDefault="00642117" w:rsidP="00841E72">
      <w:pPr>
        <w:pStyle w:val="RevisionParagraphBezeichnermanuell"/>
        <w:ind w:left="425"/>
      </w:pPr>
      <w:r>
        <w:t>§</w:t>
      </w:r>
      <w:r w:rsidR="005817F5">
        <w:t> </w:t>
      </w:r>
      <w:r>
        <w:t>79</w:t>
      </w:r>
    </w:p>
    <w:p w:rsidR="00642117" w:rsidRDefault="00642117" w:rsidP="00841E72">
      <w:pPr>
        <w:pStyle w:val="RevisionParagraphberschrift"/>
        <w:ind w:left="425"/>
      </w:pPr>
      <w:r w:rsidRPr="00642117">
        <w:t>Kürzung der Vergütung</w:t>
      </w:r>
    </w:p>
    <w:p w:rsidR="00642117" w:rsidRDefault="00642117" w:rsidP="00841E72">
      <w:pPr>
        <w:pStyle w:val="RevisionJuristischerAbsatz"/>
        <w:numPr>
          <w:ilvl w:val="2"/>
          <w:numId w:val="35"/>
        </w:numPr>
        <w:tabs>
          <w:tab w:val="clear" w:pos="850"/>
          <w:tab w:val="num" w:pos="1275"/>
        </w:tabs>
        <w:ind w:left="425"/>
      </w:pPr>
      <w:r w:rsidRPr="00642117">
        <w:t>Hält ein Leistungserbringer seine gesetzlichen oder vertraglichen (vereinba</w:t>
      </w:r>
      <w:r w:rsidRPr="00642117">
        <w:t>r</w:t>
      </w:r>
      <w:r w:rsidRPr="00642117">
        <w:t>ten) Verpflichtungen ganz oder teilweise nicht ein, ist die vereinbarte Vergütung für die Dauer der Pflichtverletzung entsprechend zu kürzen. Über die Höhe des Kü</w:t>
      </w:r>
      <w:r w:rsidRPr="00642117">
        <w:t>r</w:t>
      </w:r>
      <w:r w:rsidRPr="00642117">
        <w:t>zungsbetrags ist zwischen den Vertragsparteien Einvernehmen herzustellen. Kommt eine Einigung nicht zustande, entscheidet auf Antrag einer Vertragspartei die Schiedsstelle. [§</w:t>
      </w:r>
      <w:r w:rsidR="005817F5">
        <w:t> </w:t>
      </w:r>
      <w:r w:rsidRPr="00642117">
        <w:t>77] Absatz</w:t>
      </w:r>
      <w:r w:rsidR="005817F5">
        <w:t> </w:t>
      </w:r>
      <w:r w:rsidRPr="00642117">
        <w:t>2 und 3 gilt entsprechend.</w:t>
      </w:r>
    </w:p>
    <w:p w:rsidR="00642117" w:rsidRDefault="00642117" w:rsidP="00841E72">
      <w:pPr>
        <w:pStyle w:val="RevisionJuristischerAbsatz"/>
        <w:tabs>
          <w:tab w:val="clear" w:pos="850"/>
          <w:tab w:val="num" w:pos="1275"/>
        </w:tabs>
        <w:ind w:left="425"/>
      </w:pPr>
      <w:r w:rsidRPr="00642117">
        <w:t>Der Kürzungsbetrag ist an den Träger der Sozialhilfe bis zur Höhe seiner Leistung, im Übrigen an den Leistungsberechtigten zurückzuzahlen.</w:t>
      </w:r>
    </w:p>
    <w:p w:rsidR="00642117" w:rsidRDefault="00642117" w:rsidP="00841E72">
      <w:pPr>
        <w:pStyle w:val="RevisionJuristischerAbsatz"/>
        <w:tabs>
          <w:tab w:val="clear" w:pos="850"/>
          <w:tab w:val="num" w:pos="1275"/>
        </w:tabs>
        <w:ind w:left="425"/>
      </w:pPr>
      <w:r w:rsidRPr="00642117">
        <w:t>Der Kürzungsbetrag kann nicht über die Vergütungen refinanziert werden. Darüber hinaus besteht hinsichtlich des Kürzungsbetrags kein Anspruch auf Nac</w:t>
      </w:r>
      <w:r w:rsidRPr="00642117">
        <w:t>h</w:t>
      </w:r>
      <w:r w:rsidRPr="00642117">
        <w:t>verhandlung gemäß [§</w:t>
      </w:r>
      <w:r w:rsidR="005817F5">
        <w:t> </w:t>
      </w:r>
      <w:r w:rsidRPr="00642117">
        <w:t>77a] Absatz</w:t>
      </w:r>
      <w:r w:rsidR="005817F5">
        <w:t> </w:t>
      </w:r>
      <w:r w:rsidRPr="00642117">
        <w:t>2.</w:t>
      </w:r>
    </w:p>
    <w:p w:rsidR="00642117" w:rsidRDefault="00642117" w:rsidP="00841E72">
      <w:pPr>
        <w:pStyle w:val="RevisionParagraphBezeichnermanuell"/>
        <w:ind w:left="425"/>
      </w:pPr>
      <w:r>
        <w:lastRenderedPageBreak/>
        <w:t>§</w:t>
      </w:r>
      <w:r w:rsidR="005817F5">
        <w:t> </w:t>
      </w:r>
      <w:r>
        <w:t>79a</w:t>
      </w:r>
    </w:p>
    <w:p w:rsidR="00642117" w:rsidRDefault="00642117" w:rsidP="00841E72">
      <w:pPr>
        <w:pStyle w:val="RevisionParagraphberschrift"/>
        <w:ind w:left="425"/>
      </w:pPr>
      <w:r w:rsidRPr="00642117">
        <w:t>Außerordentliche Kündigung der Vereinbarungen</w:t>
      </w:r>
    </w:p>
    <w:p w:rsidR="00642117" w:rsidRDefault="00642117" w:rsidP="00841E72">
      <w:pPr>
        <w:pStyle w:val="RevisionJuristischerAbsatzmanuell"/>
        <w:tabs>
          <w:tab w:val="clear" w:pos="850"/>
          <w:tab w:val="left" w:pos="1275"/>
        </w:tabs>
        <w:ind w:left="425"/>
      </w:pPr>
      <w:r w:rsidRPr="00642117">
        <w:t>Der Träger der Sozialhilfe kann die Vereinbarungen mit dem Leistungserbringer ohne Einhaltung einer Frist kündigen, wenn ihm ein Festhalten an den Vereinbaru</w:t>
      </w:r>
      <w:r w:rsidRPr="00642117">
        <w:t>n</w:t>
      </w:r>
      <w:r w:rsidRPr="00642117">
        <w:t>gen aufgrund einer groben Verletzung einer gesetzlichen oder vertraglichen Verpflic</w:t>
      </w:r>
      <w:r w:rsidRPr="00642117">
        <w:t>h</w:t>
      </w:r>
      <w:r w:rsidRPr="00642117">
        <w:t>tung durch die Vertragspartei nicht mehr zumutbar ist. Eine grobe Pflichtverletzung liegt insbesondere dann vor, wenn in der Prüfung nach [§</w:t>
      </w:r>
      <w:r w:rsidR="005817F5">
        <w:t> </w:t>
      </w:r>
      <w:r w:rsidRPr="00642117">
        <w:t>78] oder auf andere Weise festgestellt wird, dass</w:t>
      </w:r>
    </w:p>
    <w:p w:rsidR="00642117" w:rsidRDefault="00642117" w:rsidP="00841E72">
      <w:pPr>
        <w:pStyle w:val="RevisionNummerierungStufe1"/>
        <w:numPr>
          <w:ilvl w:val="3"/>
          <w:numId w:val="36"/>
        </w:numPr>
        <w:tabs>
          <w:tab w:val="clear" w:pos="425"/>
          <w:tab w:val="num" w:pos="850"/>
        </w:tabs>
        <w:ind w:left="850"/>
      </w:pPr>
      <w:r w:rsidRPr="00642117">
        <w:t>Leistungsberechtigte infolge der Pflichtverletzung zu Schaden kommen,</w:t>
      </w:r>
    </w:p>
    <w:p w:rsidR="00642117" w:rsidRDefault="00642117" w:rsidP="00841E72">
      <w:pPr>
        <w:pStyle w:val="RevisionNummerierungStufe1"/>
        <w:tabs>
          <w:tab w:val="clear" w:pos="425"/>
          <w:tab w:val="num" w:pos="850"/>
        </w:tabs>
        <w:ind w:left="850"/>
      </w:pPr>
      <w:r w:rsidRPr="00642117">
        <w:t>gravierende Mängel bei der Leistungserbringung vorhanden sind,</w:t>
      </w:r>
    </w:p>
    <w:p w:rsidR="00642117" w:rsidRDefault="00642117" w:rsidP="00841E72">
      <w:pPr>
        <w:pStyle w:val="RevisionNummerierungStufe1"/>
        <w:tabs>
          <w:tab w:val="clear" w:pos="425"/>
          <w:tab w:val="num" w:pos="850"/>
        </w:tabs>
        <w:ind w:left="850"/>
      </w:pPr>
      <w:r w:rsidRPr="00642117">
        <w:t>dem Leistungserbringer nach heimrechtlichen Vorschriften die Betriebserlaubnis entzogen ist,</w:t>
      </w:r>
    </w:p>
    <w:p w:rsidR="00642117" w:rsidRDefault="00642117" w:rsidP="00841E72">
      <w:pPr>
        <w:pStyle w:val="RevisionNummerierungStufe1"/>
        <w:tabs>
          <w:tab w:val="clear" w:pos="425"/>
          <w:tab w:val="num" w:pos="850"/>
        </w:tabs>
        <w:ind w:left="850"/>
      </w:pPr>
      <w:r w:rsidRPr="00642117">
        <w:t>der Betrieb untersagt wird oder</w:t>
      </w:r>
    </w:p>
    <w:p w:rsidR="00642117" w:rsidRDefault="00642117" w:rsidP="00841E72">
      <w:pPr>
        <w:pStyle w:val="RevisionNummerierungStufe1"/>
        <w:tabs>
          <w:tab w:val="clear" w:pos="425"/>
          <w:tab w:val="num" w:pos="850"/>
        </w:tabs>
        <w:ind w:left="850"/>
      </w:pPr>
      <w:r w:rsidRPr="00642117">
        <w:t>der Leistungserbringer nicht erbrachte Leistungen gegenüber dem Leistungstr</w:t>
      </w:r>
      <w:r w:rsidRPr="00642117">
        <w:t>ä</w:t>
      </w:r>
      <w:r w:rsidRPr="00642117">
        <w:t>ger abrechnet.</w:t>
      </w:r>
    </w:p>
    <w:p w:rsidR="00642117" w:rsidRDefault="00642117" w:rsidP="00841E72">
      <w:pPr>
        <w:pStyle w:val="RevisionJuristischerAbsatzFolgeabsatz"/>
        <w:ind w:left="425"/>
      </w:pPr>
      <w:r w:rsidRPr="00642117">
        <w:t>Die Kündigung bedarf der Schriftform. §</w:t>
      </w:r>
      <w:r w:rsidR="005817F5">
        <w:t> </w:t>
      </w:r>
      <w:r w:rsidRPr="00642117">
        <w:t>59 des Zehnten Buches bleibt unberührt.</w:t>
      </w:r>
    </w:p>
    <w:p w:rsidR="00642117" w:rsidRDefault="00642117" w:rsidP="00841E72">
      <w:pPr>
        <w:pStyle w:val="RevisionParagraphBezeichnermanuell"/>
        <w:ind w:left="425"/>
      </w:pPr>
      <w:r>
        <w:t>§</w:t>
      </w:r>
      <w:r w:rsidR="005817F5">
        <w:t> </w:t>
      </w:r>
      <w:r>
        <w:t>80</w:t>
      </w:r>
    </w:p>
    <w:p w:rsidR="00642117" w:rsidRDefault="00642117" w:rsidP="00841E72">
      <w:pPr>
        <w:pStyle w:val="RevisionParagraphberschrift"/>
        <w:ind w:left="425"/>
      </w:pPr>
      <w:r w:rsidRPr="00642117">
        <w:t>Rahmenverträge</w:t>
      </w:r>
    </w:p>
    <w:p w:rsidR="00642117" w:rsidRDefault="00642117" w:rsidP="00841E72">
      <w:pPr>
        <w:pStyle w:val="RevisionJuristischerAbsatz"/>
        <w:numPr>
          <w:ilvl w:val="2"/>
          <w:numId w:val="37"/>
        </w:numPr>
        <w:tabs>
          <w:tab w:val="clear" w:pos="850"/>
          <w:tab w:val="num" w:pos="1275"/>
        </w:tabs>
        <w:ind w:left="425"/>
      </w:pPr>
      <w:r w:rsidRPr="00642117">
        <w:t>Die überörtlichen Träger der Sozialhilfe und die örtlichen Träger der Sozia</w:t>
      </w:r>
      <w:r w:rsidRPr="00642117">
        <w:t>l</w:t>
      </w:r>
      <w:r w:rsidRPr="00642117">
        <w:t>hilfe im Zuständigkeitsbereich des überörtlichen Trägers schließen mit den Verein</w:t>
      </w:r>
      <w:r w:rsidRPr="00642117">
        <w:t>i</w:t>
      </w:r>
      <w:r w:rsidRPr="00642117">
        <w:t>gungen der Leistungserbringer gemeinsam und einheitlich Rahmenverträge zu den Vereinbarungen nach [§</w:t>
      </w:r>
      <w:r w:rsidR="005817F5">
        <w:t> </w:t>
      </w:r>
      <w:r w:rsidRPr="00642117">
        <w:t>76] über</w:t>
      </w:r>
    </w:p>
    <w:p w:rsidR="00642117" w:rsidRDefault="00642117" w:rsidP="00841E72">
      <w:pPr>
        <w:pStyle w:val="RevisionNummerierungStufe1"/>
        <w:tabs>
          <w:tab w:val="clear" w:pos="425"/>
          <w:tab w:val="num" w:pos="850"/>
        </w:tabs>
        <w:ind w:left="850"/>
      </w:pPr>
      <w:r w:rsidRPr="00642117">
        <w:t>die nähere Abgrenzung den Vergütungspauschalen und -beträgen nach [§</w:t>
      </w:r>
      <w:r w:rsidR="005817F5">
        <w:t> </w:t>
      </w:r>
      <w:r w:rsidRPr="00642117">
        <w:t>76] zugrunde zu legenden Kostenarten und -</w:t>
      </w:r>
      <w:proofErr w:type="spellStart"/>
      <w:r w:rsidRPr="00642117">
        <w:t>bestandteile</w:t>
      </w:r>
      <w:proofErr w:type="spellEnd"/>
      <w:r w:rsidRPr="00642117">
        <w:t xml:space="preserve"> sowie die Zusammense</w:t>
      </w:r>
      <w:r w:rsidRPr="00642117">
        <w:t>t</w:t>
      </w:r>
      <w:r w:rsidRPr="00642117">
        <w:t>zung der Investitionsbeträge nach [§</w:t>
      </w:r>
      <w:r w:rsidR="005817F5">
        <w:t> </w:t>
      </w:r>
      <w:r w:rsidRPr="00642117">
        <w:t>76],</w:t>
      </w:r>
    </w:p>
    <w:p w:rsidR="00642117" w:rsidRDefault="00642117" w:rsidP="00841E72">
      <w:pPr>
        <w:pStyle w:val="RevisionNummerierungStufe1"/>
        <w:tabs>
          <w:tab w:val="clear" w:pos="425"/>
          <w:tab w:val="num" w:pos="850"/>
        </w:tabs>
        <w:ind w:left="850"/>
      </w:pPr>
      <w:r w:rsidRPr="00642117">
        <w:t xml:space="preserve">den Inhalt und die Kriterien für die Ermittlung und Zusammensetzung der </w:t>
      </w:r>
      <w:proofErr w:type="spellStart"/>
      <w:r w:rsidRPr="00642117">
        <w:t>Ma</w:t>
      </w:r>
      <w:r w:rsidRPr="00642117">
        <w:t>ß</w:t>
      </w:r>
      <w:r w:rsidRPr="00642117">
        <w:t>nahmepauschalen</w:t>
      </w:r>
      <w:proofErr w:type="spellEnd"/>
      <w:r w:rsidRPr="00642117">
        <w:t>, die Merkmale für die Bildung von Gruppen mit vergleichb</w:t>
      </w:r>
      <w:r w:rsidRPr="00642117">
        <w:t>a</w:t>
      </w:r>
      <w:r w:rsidRPr="00642117">
        <w:t>rem Bedarf nach [§</w:t>
      </w:r>
      <w:r w:rsidR="005817F5">
        <w:t> </w:t>
      </w:r>
      <w:r w:rsidRPr="00642117">
        <w:t>76] Absatz</w:t>
      </w:r>
      <w:r w:rsidR="005817F5">
        <w:t> </w:t>
      </w:r>
      <w:r w:rsidRPr="00642117">
        <w:t>3 Satz</w:t>
      </w:r>
      <w:r w:rsidR="005817F5">
        <w:t> </w:t>
      </w:r>
      <w:r w:rsidRPr="00642117">
        <w:t>3 sowie die Zahl der zu bildenden Gru</w:t>
      </w:r>
      <w:r w:rsidRPr="00642117">
        <w:t>p</w:t>
      </w:r>
      <w:r w:rsidRPr="00642117">
        <w:t>pen,</w:t>
      </w:r>
    </w:p>
    <w:p w:rsidR="00642117" w:rsidRDefault="00642117" w:rsidP="00841E72">
      <w:pPr>
        <w:pStyle w:val="RevisionNummerierungStufe1"/>
        <w:tabs>
          <w:tab w:val="clear" w:pos="425"/>
          <w:tab w:val="num" w:pos="850"/>
        </w:tabs>
        <w:ind w:left="850"/>
      </w:pPr>
      <w:r w:rsidRPr="00642117">
        <w:t>die Festlegung von Personalrichtwerten oder anderen Methoden zur Festlegung der personellen Ausstattung,</w:t>
      </w:r>
    </w:p>
    <w:p w:rsidR="00642117" w:rsidRDefault="00642117" w:rsidP="00841E72">
      <w:pPr>
        <w:pStyle w:val="RevisionNummerierungStufe1"/>
        <w:tabs>
          <w:tab w:val="clear" w:pos="425"/>
          <w:tab w:val="num" w:pos="850"/>
        </w:tabs>
        <w:ind w:left="850"/>
      </w:pPr>
      <w:r w:rsidRPr="00642117">
        <w:t>die Grundsätze und Maßstäbe für die Wirtschaftlichkeit und Qualitätssicherung einschließlich der Wirksamkeit der Leistungen sowie Inhalt und Verfahren zur Durchführung von Wirtschaftlichkeits- und Qualitätsprüfungen und</w:t>
      </w:r>
    </w:p>
    <w:p w:rsidR="00642117" w:rsidRDefault="00642117" w:rsidP="00841E72">
      <w:pPr>
        <w:pStyle w:val="RevisionNummerierungStufe1"/>
        <w:tabs>
          <w:tab w:val="clear" w:pos="425"/>
          <w:tab w:val="num" w:pos="850"/>
        </w:tabs>
        <w:ind w:left="850"/>
      </w:pPr>
      <w:r w:rsidRPr="00642117">
        <w:t>das Verfahren zum Abschluss von Vereinbarungen</w:t>
      </w:r>
    </w:p>
    <w:p w:rsidR="00642117" w:rsidRDefault="00642117" w:rsidP="00841E72">
      <w:pPr>
        <w:pStyle w:val="RevisionJuristischerAbsatzFolgeabsatz"/>
        <w:ind w:left="425"/>
      </w:pPr>
      <w:r w:rsidRPr="00642117">
        <w:t>ab. Für Leistungserbringer, die einer Kirche oder Religionsgemeinschaft des öffentl</w:t>
      </w:r>
      <w:r w:rsidRPr="00642117">
        <w:t>i</w:t>
      </w:r>
      <w:r w:rsidRPr="00642117">
        <w:t>chen Rechts oder einem sonstigen freigemeinnützigen Träger zuzuordnen sind, kö</w:t>
      </w:r>
      <w:r w:rsidRPr="00642117">
        <w:t>n</w:t>
      </w:r>
      <w:r w:rsidRPr="00642117">
        <w:t>nen die Rahmenverträge auch von der Kirche oder Religionsgemeinschaft oder von dem Wohlfahrtsverband abgeschlossen werden, dem der Leistungserbringer ang</w:t>
      </w:r>
      <w:r w:rsidRPr="00642117">
        <w:t>e</w:t>
      </w:r>
      <w:r w:rsidRPr="00642117">
        <w:t>hört. In den Rahmenverträgen sollen die Merkmale und Besonderheit der jeweiligen Leistungen berücksichtigt werden.</w:t>
      </w:r>
    </w:p>
    <w:p w:rsidR="00642117" w:rsidRDefault="00642117" w:rsidP="00841E72">
      <w:pPr>
        <w:pStyle w:val="RevisionJuristischerAbsatz"/>
        <w:tabs>
          <w:tab w:val="clear" w:pos="850"/>
          <w:tab w:val="num" w:pos="1275"/>
        </w:tabs>
        <w:ind w:left="425"/>
      </w:pPr>
      <w:r w:rsidRPr="00642117">
        <w:t>Die Bundesarbeitsgemeinschaft der überörtlichen Träger der Sozialhilfe, die Bundesvereinigung der kommunalen Spitzenverbände und die Bundesvereinigungen der Leistungserbringer vereinbaren gemeinsam und einheitlich Empfehlungen zum Inhalt der Rahmenverträge nach Absatz</w:t>
      </w:r>
      <w:r w:rsidR="005817F5">
        <w:t> </w:t>
      </w:r>
      <w:r w:rsidRPr="00642117">
        <w:t>1.</w:t>
      </w:r>
    </w:p>
    <w:p w:rsidR="00642117" w:rsidRDefault="00642117" w:rsidP="00841E72">
      <w:pPr>
        <w:pStyle w:val="RevisionJuristischerAbsatz"/>
        <w:tabs>
          <w:tab w:val="clear" w:pos="850"/>
          <w:tab w:val="num" w:pos="1275"/>
        </w:tabs>
        <w:ind w:left="425"/>
      </w:pPr>
      <w:r w:rsidRPr="00642117">
        <w:lastRenderedPageBreak/>
        <w:t>Kommt ein Rahmenvertrag innerhalb von sechs Monaten nach schriftlicher Aufforderung durch die Landesregierung nicht zustande, kann die Landesregierung durch Rechtsverordnung die Inhalte regeln.</w:t>
      </w:r>
    </w:p>
    <w:p w:rsidR="00642117" w:rsidRDefault="00642117" w:rsidP="00841E72">
      <w:pPr>
        <w:pStyle w:val="RevisionParagraphBezeichnermanuell"/>
        <w:ind w:left="425"/>
      </w:pPr>
      <w:r>
        <w:t>§</w:t>
      </w:r>
      <w:r w:rsidR="005817F5">
        <w:t> </w:t>
      </w:r>
      <w:r>
        <w:t>81</w:t>
      </w:r>
    </w:p>
    <w:p w:rsidR="00642117" w:rsidRDefault="00642117" w:rsidP="00841E72">
      <w:pPr>
        <w:pStyle w:val="RevisionParagraphberschrift"/>
        <w:ind w:left="425"/>
      </w:pPr>
      <w:r w:rsidRPr="00642117">
        <w:t>Schiedsstelle</w:t>
      </w:r>
    </w:p>
    <w:p w:rsidR="00642117" w:rsidRDefault="00642117" w:rsidP="00841E72">
      <w:pPr>
        <w:pStyle w:val="RevisionJuristischerAbsatz"/>
        <w:numPr>
          <w:ilvl w:val="2"/>
          <w:numId w:val="38"/>
        </w:numPr>
        <w:tabs>
          <w:tab w:val="clear" w:pos="850"/>
          <w:tab w:val="num" w:pos="1275"/>
        </w:tabs>
        <w:ind w:left="425"/>
      </w:pPr>
      <w:r w:rsidRPr="00642117">
        <w:t>Für jedes Land oder für Teile eines Landes wird eine Schiedsstelle gebildet.</w:t>
      </w:r>
    </w:p>
    <w:p w:rsidR="00642117" w:rsidRDefault="00642117" w:rsidP="00841E72">
      <w:pPr>
        <w:pStyle w:val="RevisionJuristischerAbsatz"/>
        <w:tabs>
          <w:tab w:val="clear" w:pos="850"/>
          <w:tab w:val="num" w:pos="1275"/>
        </w:tabs>
        <w:ind w:left="425"/>
      </w:pPr>
      <w:r w:rsidRPr="00642117">
        <w:t>Die Schiedsstelle besteht aus Vertretern der Leistungserbringer und Vertr</w:t>
      </w:r>
      <w:r w:rsidRPr="00642117">
        <w:t>e</w:t>
      </w:r>
      <w:r w:rsidRPr="00642117">
        <w:t>tern der örtlichen und überörtlichen Träger der Sozialhilfe in gleicher Zahl sowie e</w:t>
      </w:r>
      <w:r w:rsidRPr="00642117">
        <w:t>i</w:t>
      </w:r>
      <w:r w:rsidRPr="00642117">
        <w:t>nem unparteiischen Vorsitzenden.</w:t>
      </w:r>
    </w:p>
    <w:p w:rsidR="00642117" w:rsidRDefault="00642117" w:rsidP="00841E72">
      <w:pPr>
        <w:pStyle w:val="RevisionJuristischerAbsatz"/>
        <w:tabs>
          <w:tab w:val="clear" w:pos="850"/>
          <w:tab w:val="num" w:pos="1275"/>
        </w:tabs>
        <w:ind w:left="425"/>
      </w:pPr>
      <w:r w:rsidRPr="00642117">
        <w:t>Die Vertreter der Leistungserbringer und deren Stellvertreter werden von den Vereinigungen der Leistungserbringer bestellt. Bei der Bestellung ist die Trägervielfalt zu beachten. Die Vertreter der Träger der Sozialhilfe und deren Stellvertreter werden von diesen bestellt. Der Vorsitzende und sein Stellvertreter werden von werden von den beteiligten Organisationen gemeinsam bestellt. Kommt eine Einigung nicht z</w:t>
      </w:r>
      <w:r w:rsidRPr="00642117">
        <w:t>u</w:t>
      </w:r>
      <w:r w:rsidRPr="00642117">
        <w:t>stande, werden sie durch Los bestimmt. Soweit beteiligte Organisationen keinen Ve</w:t>
      </w:r>
      <w:r w:rsidRPr="00642117">
        <w:t>r</w:t>
      </w:r>
      <w:r w:rsidRPr="00642117">
        <w:t>treter bestellen oder im Verfahren nach Satz</w:t>
      </w:r>
      <w:r w:rsidR="005817F5">
        <w:t> </w:t>
      </w:r>
      <w:r w:rsidRPr="00642117">
        <w:t>3 keine Kandidaten für das Amt des Vorsitzenden und des Stellvertreters benennen, bestellt die zuständige Landesbehö</w:t>
      </w:r>
      <w:r w:rsidRPr="00642117">
        <w:t>r</w:t>
      </w:r>
      <w:r w:rsidRPr="00642117">
        <w:t>de auf Antrag einer der beteiligten Organisationen die Vertreter und benennt die Ka</w:t>
      </w:r>
      <w:r w:rsidRPr="00642117">
        <w:t>n</w:t>
      </w:r>
      <w:r w:rsidRPr="00642117">
        <w:t>didaten.</w:t>
      </w:r>
    </w:p>
    <w:p w:rsidR="00642117" w:rsidRDefault="00642117" w:rsidP="00841E72">
      <w:pPr>
        <w:pStyle w:val="RevisionJuristischerAbsatz"/>
        <w:tabs>
          <w:tab w:val="clear" w:pos="850"/>
          <w:tab w:val="num" w:pos="1275"/>
        </w:tabs>
        <w:ind w:left="425"/>
      </w:pPr>
      <w:r w:rsidRPr="00642117">
        <w:t>Die Mitglieder der Schiedsstelle führen ihr Amt als Ehrenamt. Sie sind an Weisungen nicht gebunden. Jedes Mitglied hat eine Stimme. Die Entscheidungen werden mit der Mehrheit der Mitglieder getroffen. Ergibt sich keine Mehrheit, en</w:t>
      </w:r>
      <w:r w:rsidRPr="00642117">
        <w:t>t</w:t>
      </w:r>
      <w:r w:rsidRPr="00642117">
        <w:t>scheidet die Stimme des Vorsitzenden.</w:t>
      </w:r>
    </w:p>
    <w:p w:rsidR="00642117" w:rsidRDefault="00642117" w:rsidP="00841E72">
      <w:pPr>
        <w:pStyle w:val="RevisionJuristischerAbsatz"/>
        <w:tabs>
          <w:tab w:val="clear" w:pos="850"/>
          <w:tab w:val="num" w:pos="1275"/>
        </w:tabs>
        <w:ind w:left="425"/>
      </w:pPr>
      <w:r w:rsidRPr="00642117">
        <w:t>Die Landesregierungen werden ermächtigt, durch Rechtsverordnung das Nähere über</w:t>
      </w:r>
    </w:p>
    <w:p w:rsidR="00642117" w:rsidRDefault="00642117" w:rsidP="00841E72">
      <w:pPr>
        <w:pStyle w:val="RevisionNummerierungStufe1"/>
        <w:tabs>
          <w:tab w:val="clear" w:pos="425"/>
          <w:tab w:val="num" w:pos="850"/>
        </w:tabs>
        <w:ind w:left="850"/>
      </w:pPr>
      <w:r w:rsidRPr="00642117">
        <w:t>die Zahl der Schiedsstellen,</w:t>
      </w:r>
    </w:p>
    <w:p w:rsidR="00642117" w:rsidRDefault="00642117" w:rsidP="00841E72">
      <w:pPr>
        <w:pStyle w:val="RevisionNummerierungStufe1"/>
        <w:tabs>
          <w:tab w:val="clear" w:pos="425"/>
          <w:tab w:val="num" w:pos="850"/>
        </w:tabs>
        <w:ind w:left="850"/>
      </w:pPr>
      <w:r w:rsidRPr="00642117">
        <w:t>die Zahl der Mitglieder und deren Bestellung,</w:t>
      </w:r>
    </w:p>
    <w:p w:rsidR="00642117" w:rsidRDefault="00642117" w:rsidP="00841E72">
      <w:pPr>
        <w:pStyle w:val="RevisionNummerierungStufe1"/>
        <w:tabs>
          <w:tab w:val="clear" w:pos="425"/>
          <w:tab w:val="num" w:pos="850"/>
        </w:tabs>
        <w:ind w:left="850"/>
      </w:pPr>
      <w:r w:rsidRPr="00642117">
        <w:t>die Amtsdauer und Amtsführung,</w:t>
      </w:r>
    </w:p>
    <w:p w:rsidR="00642117" w:rsidRDefault="00642117" w:rsidP="00841E72">
      <w:pPr>
        <w:pStyle w:val="RevisionNummerierungStufe1"/>
        <w:tabs>
          <w:tab w:val="clear" w:pos="425"/>
          <w:tab w:val="num" w:pos="850"/>
        </w:tabs>
        <w:ind w:left="850"/>
      </w:pPr>
      <w:r w:rsidRPr="00642117">
        <w:t>die Erstattung der baren Auslagen und die Entschädigung für den Zeitaufwand der Mitglieder der Schiedsstelle,</w:t>
      </w:r>
    </w:p>
    <w:p w:rsidR="00642117" w:rsidRDefault="00642117" w:rsidP="00841E72">
      <w:pPr>
        <w:pStyle w:val="RevisionNummerierungStufe1"/>
        <w:tabs>
          <w:tab w:val="clear" w:pos="425"/>
          <w:tab w:val="num" w:pos="850"/>
        </w:tabs>
        <w:ind w:left="850"/>
      </w:pPr>
      <w:r w:rsidRPr="00642117">
        <w:t>die Geschäftsführung,</w:t>
      </w:r>
    </w:p>
    <w:p w:rsidR="00642117" w:rsidRDefault="00642117" w:rsidP="00841E72">
      <w:pPr>
        <w:pStyle w:val="RevisionNummerierungStufe1"/>
        <w:tabs>
          <w:tab w:val="clear" w:pos="425"/>
          <w:tab w:val="num" w:pos="850"/>
        </w:tabs>
        <w:ind w:left="850"/>
      </w:pPr>
      <w:r w:rsidRPr="00642117">
        <w:t>das Verfahren,</w:t>
      </w:r>
    </w:p>
    <w:p w:rsidR="00642117" w:rsidRDefault="00642117" w:rsidP="00841E72">
      <w:pPr>
        <w:pStyle w:val="RevisionNummerierungStufe1"/>
        <w:tabs>
          <w:tab w:val="clear" w:pos="425"/>
          <w:tab w:val="num" w:pos="850"/>
        </w:tabs>
        <w:ind w:left="850"/>
      </w:pPr>
      <w:r w:rsidRPr="00642117">
        <w:t>die Erhebung und die Höhe der Gebühren,</w:t>
      </w:r>
    </w:p>
    <w:p w:rsidR="00642117" w:rsidRDefault="00642117" w:rsidP="00841E72">
      <w:pPr>
        <w:pStyle w:val="RevisionNummerierungStufe1"/>
        <w:tabs>
          <w:tab w:val="clear" w:pos="425"/>
          <w:tab w:val="num" w:pos="850"/>
        </w:tabs>
        <w:ind w:left="850"/>
      </w:pPr>
      <w:r w:rsidRPr="00642117">
        <w:t>die Verteilung der Kosten sowie</w:t>
      </w:r>
    </w:p>
    <w:p w:rsidR="00642117" w:rsidRDefault="00642117" w:rsidP="00841E72">
      <w:pPr>
        <w:pStyle w:val="RevisionNummerierungStufe1"/>
        <w:tabs>
          <w:tab w:val="clear" w:pos="425"/>
          <w:tab w:val="num" w:pos="850"/>
        </w:tabs>
        <w:ind w:left="850"/>
      </w:pPr>
      <w:r w:rsidRPr="00642117">
        <w:t>die Rechtsaufsicht</w:t>
      </w:r>
    </w:p>
    <w:p w:rsidR="00642117" w:rsidRDefault="00642117" w:rsidP="00841E72">
      <w:pPr>
        <w:pStyle w:val="RevisionJuristischerAbsatzFolgeabsatz"/>
        <w:ind w:left="425"/>
      </w:pPr>
      <w:r w:rsidRPr="00642117">
        <w:t>zu bestimmen.</w:t>
      </w:r>
      <w:r>
        <w:t>“</w:t>
      </w:r>
    </w:p>
    <w:p w:rsidR="00642117" w:rsidRDefault="00642117" w:rsidP="00642117">
      <w:pPr>
        <w:pStyle w:val="NummerierungStufe1"/>
      </w:pPr>
      <w:r w:rsidRPr="00642117">
        <w:t>§</w:t>
      </w:r>
      <w:r w:rsidR="005817F5">
        <w:t> </w:t>
      </w:r>
      <w:r w:rsidRPr="00642117">
        <w:t>82 Absatz wird wie folgt geändert:</w:t>
      </w:r>
    </w:p>
    <w:p w:rsidR="00360763" w:rsidRDefault="00360763" w:rsidP="00360763">
      <w:pPr>
        <w:pStyle w:val="NummerierungStufe2"/>
      </w:pPr>
      <w:r w:rsidRPr="00360763">
        <w:t>In Absatz</w:t>
      </w:r>
      <w:r w:rsidR="005817F5">
        <w:t> </w:t>
      </w:r>
      <w:r w:rsidRPr="00360763">
        <w:t>2 Nummer</w:t>
      </w:r>
      <w:r w:rsidR="005817F5">
        <w:t> </w:t>
      </w:r>
      <w:r w:rsidRPr="00360763">
        <w:t>5 werden die Wörter „und Erhöhungsbeträge des Arbeit</w:t>
      </w:r>
      <w:r w:rsidRPr="00360763">
        <w:t>s</w:t>
      </w:r>
      <w:r w:rsidRPr="00360763">
        <w:t>entgelt im Sinne von §</w:t>
      </w:r>
      <w:r w:rsidR="005817F5">
        <w:t> </w:t>
      </w:r>
      <w:r w:rsidRPr="00360763">
        <w:t>43 Satz</w:t>
      </w:r>
      <w:r w:rsidR="005817F5">
        <w:t> </w:t>
      </w:r>
      <w:r w:rsidRPr="00360763">
        <w:t>4 des Neunten Buches“ gestrichen.</w:t>
      </w:r>
    </w:p>
    <w:p w:rsidR="00360763" w:rsidRDefault="00360763" w:rsidP="00360763">
      <w:pPr>
        <w:pStyle w:val="NummerierungStufe2"/>
      </w:pPr>
      <w:r w:rsidRPr="00360763">
        <w:t>In Absatz</w:t>
      </w:r>
      <w:r w:rsidR="005817F5">
        <w:t> </w:t>
      </w:r>
      <w:r w:rsidRPr="00360763">
        <w:t>3 Satz</w:t>
      </w:r>
      <w:r w:rsidR="005817F5">
        <w:t> </w:t>
      </w:r>
      <w:r w:rsidRPr="00360763">
        <w:t>2 wird die Angabe „25“ durch die Angabe „50“ ersetzt.</w:t>
      </w:r>
    </w:p>
    <w:p w:rsidR="00360763" w:rsidRDefault="00360763" w:rsidP="00360763">
      <w:pPr>
        <w:pStyle w:val="NummerierungStufe2"/>
      </w:pPr>
      <w:r w:rsidRPr="00360763">
        <w:t>Nach Absatz</w:t>
      </w:r>
      <w:r w:rsidR="005817F5">
        <w:t> </w:t>
      </w:r>
      <w:r w:rsidRPr="00360763">
        <w:t>3 wird folgender Absatz</w:t>
      </w:r>
      <w:r w:rsidR="005817F5">
        <w:t> </w:t>
      </w:r>
      <w:r w:rsidRPr="00360763">
        <w:t>3a eingefügt:</w:t>
      </w:r>
    </w:p>
    <w:p w:rsidR="00360763" w:rsidRDefault="00360763" w:rsidP="00841E72">
      <w:pPr>
        <w:pStyle w:val="RevisionJuristischerAbsatzmanuell"/>
        <w:tabs>
          <w:tab w:val="clear" w:pos="850"/>
          <w:tab w:val="left" w:pos="1700"/>
        </w:tabs>
        <w:ind w:left="850"/>
      </w:pPr>
      <w:r>
        <w:t>„</w:t>
      </w:r>
      <w:r w:rsidRPr="00360763">
        <w:t>(3a)</w:t>
      </w:r>
      <w:r w:rsidRPr="00360763">
        <w:tab/>
        <w:t>Für Personen, die Leistungen der Hilfe zur Pflege erhalten, ist a</w:t>
      </w:r>
      <w:r w:rsidRPr="00360763">
        <w:t>b</w:t>
      </w:r>
      <w:r w:rsidRPr="00360763">
        <w:t>weichend von Absatz</w:t>
      </w:r>
      <w:r w:rsidR="005817F5">
        <w:t> </w:t>
      </w:r>
      <w:r w:rsidRPr="00360763">
        <w:t>3 Satz</w:t>
      </w:r>
      <w:r w:rsidR="005817F5">
        <w:t> </w:t>
      </w:r>
      <w:r w:rsidRPr="00360763">
        <w:t>1 ein Betrag in Höhe von [40] vom Hundert des Ei</w:t>
      </w:r>
      <w:r w:rsidRPr="00360763">
        <w:t>n</w:t>
      </w:r>
      <w:r w:rsidRPr="00360763">
        <w:t>kommens aus selbständiger und nichtselbständiger Tätigkeit der Leistungsb</w:t>
      </w:r>
      <w:r w:rsidRPr="00360763">
        <w:t>e</w:t>
      </w:r>
      <w:r w:rsidRPr="00360763">
        <w:t>rechtigten abzusetzen, höchstens jedoch [65] vom Hundert der Regelbedarfsst</w:t>
      </w:r>
      <w:r w:rsidRPr="00360763">
        <w:t>u</w:t>
      </w:r>
      <w:r w:rsidRPr="00360763">
        <w:lastRenderedPageBreak/>
        <w:t>fe 1 nach der Anlage zu §</w:t>
      </w:r>
      <w:r w:rsidR="005817F5">
        <w:t> </w:t>
      </w:r>
      <w:r w:rsidRPr="00360763">
        <w:t>28. Für Personen, die Leistungen der Eingliederung</w:t>
      </w:r>
      <w:r w:rsidRPr="00360763">
        <w:t>s</w:t>
      </w:r>
      <w:r w:rsidRPr="00360763">
        <w:t>hilfe für behinderte Menschen erhalten, gilt Satz</w:t>
      </w:r>
      <w:r w:rsidR="005817F5">
        <w:t> </w:t>
      </w:r>
      <w:r w:rsidRPr="00360763">
        <w:t>1 bis zum 31. Dezember [2019] entsprechend.</w:t>
      </w:r>
      <w:r>
        <w:t>“</w:t>
      </w:r>
    </w:p>
    <w:p w:rsidR="00360763" w:rsidRDefault="00360763" w:rsidP="000B508E">
      <w:pPr>
        <w:pStyle w:val="NummerierungStufe1"/>
      </w:pPr>
      <w:r w:rsidRPr="00360763">
        <w:t>In §</w:t>
      </w:r>
      <w:r w:rsidR="005817F5">
        <w:t> </w:t>
      </w:r>
      <w:r w:rsidRPr="00360763">
        <w:t>87 wird in Absatz</w:t>
      </w:r>
      <w:r w:rsidR="005817F5">
        <w:t> </w:t>
      </w:r>
      <w:r w:rsidRPr="00360763">
        <w:t>1 Satz</w:t>
      </w:r>
      <w:r w:rsidR="005817F5">
        <w:t> </w:t>
      </w:r>
      <w:r w:rsidRPr="00360763">
        <w:t>3 die Angabe „§</w:t>
      </w:r>
      <w:r w:rsidR="005817F5">
        <w:t> </w:t>
      </w:r>
      <w:r w:rsidRPr="00360763">
        <w:t>64 Abs.</w:t>
      </w:r>
      <w:r w:rsidR="005817F5">
        <w:t> </w:t>
      </w:r>
      <w:r w:rsidRPr="00360763">
        <w:t>3“ durch die Angabe „[§</w:t>
      </w:r>
      <w:r w:rsidR="005817F5">
        <w:t> </w:t>
      </w:r>
      <w:r w:rsidRPr="00360763">
        <w:t>59]“ ersetzt.</w:t>
      </w:r>
    </w:p>
    <w:p w:rsidR="00360763" w:rsidRDefault="00360763" w:rsidP="00360763">
      <w:pPr>
        <w:pStyle w:val="NummerierungStufe1"/>
      </w:pPr>
      <w:r w:rsidRPr="00360763">
        <w:t>In §</w:t>
      </w:r>
      <w:r w:rsidR="005817F5">
        <w:t> </w:t>
      </w:r>
      <w:r w:rsidRPr="00360763">
        <w:t>89 Absatz</w:t>
      </w:r>
      <w:r w:rsidR="005817F5">
        <w:t> </w:t>
      </w:r>
      <w:r w:rsidRPr="00360763">
        <w:t>2 wird nach Satz</w:t>
      </w:r>
      <w:r w:rsidR="005817F5">
        <w:t> </w:t>
      </w:r>
      <w:r w:rsidRPr="00360763">
        <w:t>2 folgender Satz angefügt:</w:t>
      </w:r>
    </w:p>
    <w:p w:rsidR="00360763" w:rsidRDefault="00360763" w:rsidP="00841E72">
      <w:pPr>
        <w:pStyle w:val="RevisionJuristischerAbsatzmanuell"/>
        <w:tabs>
          <w:tab w:val="clear" w:pos="850"/>
          <w:tab w:val="left" w:pos="1275"/>
        </w:tabs>
        <w:ind w:left="425"/>
      </w:pPr>
      <w:r>
        <w:t>„</w:t>
      </w:r>
      <w:r w:rsidRPr="00360763">
        <w:t>Bestehen neben den Bedarfen für Leistungen nach dem Siebenten Kapitel gleichzeitig Bedarfe für Leistungen nach dem Zweiten Teil des Neunten Buches, so ist das über der Einkommensgrenze liegende Einkommen nur zur Hälfte zu berüc</w:t>
      </w:r>
      <w:r w:rsidRPr="00360763">
        <w:t>k</w:t>
      </w:r>
      <w:r w:rsidRPr="00360763">
        <w:t>sichtigen; bei Leistungsberechtigten, die Einkünfte aus selbständiger oder nichtsel</w:t>
      </w:r>
      <w:r w:rsidRPr="00360763">
        <w:t>b</w:t>
      </w:r>
      <w:r w:rsidRPr="00360763">
        <w:t>ständiger Tätigkeit erzielen, bleibt das über der Einkommensgrenze liegende Ei</w:t>
      </w:r>
      <w:r w:rsidRPr="00360763">
        <w:t>n</w:t>
      </w:r>
      <w:r w:rsidRPr="00360763">
        <w:t>kommen unberücksichtigt.</w:t>
      </w:r>
      <w:r>
        <w:t>“</w:t>
      </w:r>
    </w:p>
    <w:p w:rsidR="00360763" w:rsidRDefault="00360763" w:rsidP="00360763">
      <w:pPr>
        <w:pStyle w:val="NummerierungStufe1"/>
      </w:pPr>
      <w:r w:rsidRPr="00360763">
        <w:t>§</w:t>
      </w:r>
      <w:r w:rsidR="005817F5">
        <w:t> </w:t>
      </w:r>
      <w:r w:rsidRPr="00360763">
        <w:t>90 wird wie folgt geändert:</w:t>
      </w:r>
    </w:p>
    <w:p w:rsidR="00360763" w:rsidRDefault="00360763" w:rsidP="00360763">
      <w:pPr>
        <w:pStyle w:val="NummerierungStufe2"/>
      </w:pPr>
      <w:r w:rsidRPr="00360763">
        <w:t>Absatz</w:t>
      </w:r>
      <w:r w:rsidR="005817F5">
        <w:t> </w:t>
      </w:r>
      <w:r w:rsidRPr="00360763">
        <w:t>2 Nummer</w:t>
      </w:r>
      <w:r w:rsidR="005817F5">
        <w:t> </w:t>
      </w:r>
      <w:r w:rsidRPr="00360763">
        <w:t>3 wird wie folgt gefasst:</w:t>
      </w:r>
    </w:p>
    <w:p w:rsidR="00360763" w:rsidRDefault="00360763" w:rsidP="00841E72">
      <w:pPr>
        <w:pStyle w:val="RevisionNummerierungStufe1manuell"/>
        <w:tabs>
          <w:tab w:val="clear" w:pos="425"/>
          <w:tab w:val="left" w:pos="1275"/>
        </w:tabs>
        <w:ind w:left="1275"/>
      </w:pPr>
      <w:r>
        <w:t>„</w:t>
      </w:r>
      <w:r w:rsidRPr="00360763">
        <w:t>3.</w:t>
      </w:r>
      <w:r w:rsidRPr="00360763">
        <w:tab/>
        <w:t>eines sonstigen Vermögens, solange es nachweislich zur baldigen Bescha</w:t>
      </w:r>
      <w:r w:rsidRPr="00360763">
        <w:t>f</w:t>
      </w:r>
      <w:r w:rsidRPr="00360763">
        <w:t>fung oder Erhaltung eines Hausgrundstücks im Sinne der Nummer</w:t>
      </w:r>
      <w:r w:rsidR="005817F5">
        <w:t> </w:t>
      </w:r>
      <w:r w:rsidRPr="00360763">
        <w:t>8 b</w:t>
      </w:r>
      <w:r w:rsidRPr="00360763">
        <w:t>e</w:t>
      </w:r>
      <w:r w:rsidRPr="00360763">
        <w:t>stimmt ist, soweit dieses Wohnzwecken von Menschen mit Behinderung (§</w:t>
      </w:r>
      <w:r w:rsidR="005817F5">
        <w:t> </w:t>
      </w:r>
      <w:r w:rsidRPr="00360763">
        <w:t>2 Absatz</w:t>
      </w:r>
      <w:r w:rsidR="005817F5">
        <w:t> </w:t>
      </w:r>
      <w:r w:rsidRPr="00360763">
        <w:t>1 Satz</w:t>
      </w:r>
      <w:r w:rsidR="005817F5">
        <w:t> </w:t>
      </w:r>
      <w:r w:rsidRPr="00360763">
        <w:t>1 des Neunten Buches), blinder (§</w:t>
      </w:r>
      <w:r w:rsidR="005817F5">
        <w:t> </w:t>
      </w:r>
      <w:r w:rsidRPr="00360763">
        <w:t>72) oder pflegebedürftiger Menschen (§</w:t>
      </w:r>
      <w:r w:rsidR="005817F5">
        <w:t> </w:t>
      </w:r>
      <w:r w:rsidRPr="00360763">
        <w:t>61) dient oder dienen soll und dieser Zweck durch den Einsatz oder die Verwertung des Vermögens gefährdet würde,</w:t>
      </w:r>
      <w:r>
        <w:t>“</w:t>
      </w:r>
    </w:p>
    <w:p w:rsidR="00360763" w:rsidRDefault="00360763" w:rsidP="00360763">
      <w:pPr>
        <w:pStyle w:val="NummerierungStufe2"/>
      </w:pPr>
      <w:r w:rsidRPr="00360763">
        <w:t>Dem Absatz</w:t>
      </w:r>
      <w:r w:rsidR="005817F5">
        <w:t> </w:t>
      </w:r>
      <w:r w:rsidRPr="00360763">
        <w:t>3 wird folgender Absatz</w:t>
      </w:r>
      <w:r w:rsidR="005817F5">
        <w:t> </w:t>
      </w:r>
      <w:r w:rsidRPr="00360763">
        <w:t>4 angefügt:</w:t>
      </w:r>
    </w:p>
    <w:p w:rsidR="00360763" w:rsidRDefault="00360763" w:rsidP="00841E72">
      <w:pPr>
        <w:pStyle w:val="RevisionJuristischerAbsatzmanuell"/>
        <w:tabs>
          <w:tab w:val="clear" w:pos="850"/>
          <w:tab w:val="left" w:pos="1700"/>
        </w:tabs>
        <w:ind w:left="850"/>
      </w:pPr>
      <w:r>
        <w:t>„</w:t>
      </w:r>
      <w:r w:rsidRPr="00360763">
        <w:t>(4)</w:t>
      </w:r>
      <w:r w:rsidRPr="00360763">
        <w:tab/>
        <w:t>Bestehen neben den Bedarfen für Leistungen nach dem Siebenten K</w:t>
      </w:r>
      <w:r w:rsidRPr="00360763">
        <w:t>a</w:t>
      </w:r>
      <w:r w:rsidRPr="00360763">
        <w:t>pitel gleichzeitig Bedarfe für Leistungen nach dem Zweiten Teil des Neunten B</w:t>
      </w:r>
      <w:r w:rsidRPr="00360763">
        <w:t>u</w:t>
      </w:r>
      <w:r w:rsidRPr="00360763">
        <w:t>ches, so dürfen abweichend von Absatz</w:t>
      </w:r>
      <w:r w:rsidR="005817F5">
        <w:t> </w:t>
      </w:r>
      <w:r w:rsidRPr="00360763">
        <w:t>2 die Leistungen nach dem Siebenten Kapitel nur abhängig gemacht werden von der Verwertung eines Vermögens im Sinne des §</w:t>
      </w:r>
      <w:r w:rsidR="005817F5">
        <w:t> </w:t>
      </w:r>
      <w:r w:rsidRPr="00360763">
        <w:t>90 Absatz</w:t>
      </w:r>
      <w:r w:rsidR="005817F5">
        <w:t> </w:t>
      </w:r>
      <w:r w:rsidRPr="00360763">
        <w:t>2 Nr.</w:t>
      </w:r>
      <w:r w:rsidR="005817F5">
        <w:t> </w:t>
      </w:r>
      <w:r w:rsidRPr="00360763">
        <w:t>1 bis 8 sowie eines Barvermögens oder sonstiger Geldwerte bis zu einem Betrag von 150 Prozent der jährlichen Bezugsgröße nach §</w:t>
      </w:r>
      <w:r w:rsidR="005817F5">
        <w:t> </w:t>
      </w:r>
      <w:r w:rsidRPr="00360763">
        <w:t>18 Absatz</w:t>
      </w:r>
      <w:r w:rsidR="005817F5">
        <w:t> </w:t>
      </w:r>
      <w:r w:rsidRPr="00360763">
        <w:t>1 des Vierten Buches.</w:t>
      </w:r>
      <w:r>
        <w:t>“</w:t>
      </w:r>
    </w:p>
    <w:p w:rsidR="00360763" w:rsidRDefault="00360763" w:rsidP="00360763">
      <w:pPr>
        <w:pStyle w:val="NummerierungStufe1"/>
      </w:pPr>
      <w:r w:rsidRPr="00360763">
        <w:t>§</w:t>
      </w:r>
      <w:r w:rsidR="005817F5">
        <w:t> </w:t>
      </w:r>
      <w:r w:rsidRPr="00360763">
        <w:t>92 wird wie folgt neu gefasst:</w:t>
      </w:r>
    </w:p>
    <w:p w:rsidR="00360763" w:rsidRDefault="00360763" w:rsidP="00841E72">
      <w:pPr>
        <w:pStyle w:val="RevisionParagraphBezeichnermanuell"/>
        <w:ind w:left="425"/>
      </w:pPr>
      <w:r>
        <w:t>„§</w:t>
      </w:r>
      <w:r w:rsidR="005817F5">
        <w:t> </w:t>
      </w:r>
      <w:r>
        <w:t>92</w:t>
      </w:r>
    </w:p>
    <w:p w:rsidR="00360763" w:rsidRDefault="00360763" w:rsidP="00841E72">
      <w:pPr>
        <w:pStyle w:val="RevisionParagraphberschrift"/>
        <w:ind w:left="425"/>
      </w:pPr>
      <w:r w:rsidRPr="00360763">
        <w:t>Einkommenseinsatz für Leistungsberechtigte außerhalb von Wohnungen</w:t>
      </w:r>
    </w:p>
    <w:p w:rsidR="00360763" w:rsidRDefault="00360763" w:rsidP="00841E72">
      <w:pPr>
        <w:pStyle w:val="RevisionJuristischerAbsatz"/>
        <w:numPr>
          <w:ilvl w:val="2"/>
          <w:numId w:val="39"/>
        </w:numPr>
        <w:tabs>
          <w:tab w:val="clear" w:pos="850"/>
          <w:tab w:val="num" w:pos="1275"/>
        </w:tabs>
        <w:ind w:left="425"/>
      </w:pPr>
      <w:r w:rsidRPr="00360763">
        <w:t>Lebt eine leistungsberechtigte Person außerhalb einer Wohnung nach §</w:t>
      </w:r>
      <w:r w:rsidR="005817F5">
        <w:t> </w:t>
      </w:r>
      <w:r w:rsidRPr="00360763">
        <w:t>42b Absatz</w:t>
      </w:r>
      <w:r w:rsidR="005817F5">
        <w:t> </w:t>
      </w:r>
      <w:r w:rsidRPr="00360763">
        <w:t>2 Satz</w:t>
      </w:r>
      <w:r w:rsidR="005817F5">
        <w:t> </w:t>
      </w:r>
      <w:r w:rsidRPr="00360763">
        <w:t>2 und sind ihr dort Leistungen nach dem Dritten, Vierten, Fünften, Siebten bis Neunten Kapitel oder Leistungen für ärztliche oder ärztlich verordnete Maßnahmen zu erbringen, sind diese Leistungen auch dann in vollem Umfang zu e</w:t>
      </w:r>
      <w:r w:rsidRPr="00360763">
        <w:t>r</w:t>
      </w:r>
      <w:r w:rsidRPr="00360763">
        <w:t>bringen, wenn den in §</w:t>
      </w:r>
      <w:r w:rsidR="005817F5">
        <w:t> </w:t>
      </w:r>
      <w:r w:rsidRPr="00360763">
        <w:t>19 Absatz</w:t>
      </w:r>
      <w:r w:rsidR="005817F5">
        <w:t> </w:t>
      </w:r>
      <w:r w:rsidRPr="00360763">
        <w:t>3 genannten Personen die Aufbringung der Mittel zu einem Teil zuzumuten ist. In Höhe dieses Teils haben sie zu den Kosten der e</w:t>
      </w:r>
      <w:r w:rsidRPr="00360763">
        <w:t>r</w:t>
      </w:r>
      <w:r w:rsidRPr="00360763">
        <w:t>brachten Leistungen beizutragen; mehrere Verpflichtete haften als Gesamtschuldner.</w:t>
      </w:r>
    </w:p>
    <w:p w:rsidR="00360763" w:rsidRDefault="00360763" w:rsidP="00841E72">
      <w:pPr>
        <w:pStyle w:val="RevisionJuristischerAbsatz"/>
        <w:tabs>
          <w:tab w:val="clear" w:pos="850"/>
          <w:tab w:val="num" w:pos="1275"/>
        </w:tabs>
        <w:ind w:left="425"/>
      </w:pPr>
      <w:r w:rsidRPr="00360763">
        <w:t>Die zur Deckung des Lebensunterhalts zu tragenden Kosten sind nur in H</w:t>
      </w:r>
      <w:r w:rsidRPr="00360763">
        <w:t>ö</w:t>
      </w:r>
      <w:r w:rsidRPr="00360763">
        <w:t>he der für den häuslichen Lebensunterhalt ersparten Aufwendungen anzusetzen.</w:t>
      </w:r>
    </w:p>
    <w:p w:rsidR="00360763" w:rsidRDefault="00360763" w:rsidP="00841E72">
      <w:pPr>
        <w:pStyle w:val="RevisionJuristischerAbsatz"/>
        <w:tabs>
          <w:tab w:val="clear" w:pos="850"/>
          <w:tab w:val="num" w:pos="1275"/>
        </w:tabs>
        <w:ind w:left="425"/>
      </w:pPr>
      <w:r w:rsidRPr="00360763">
        <w:t>Darüber hinaus soll in angemessenem Umfang die Aufbringung der Mittel aus dem gemeinsamen Einkommen der leistungsberechtigten Person und ihres nicht getrennt lebenden Ehegatten oder Lebenspartners verlangt werden, wenn die lei</w:t>
      </w:r>
      <w:r w:rsidRPr="00360763">
        <w:t>s</w:t>
      </w:r>
      <w:r w:rsidRPr="00360763">
        <w:t>tungsberechtigte Person auf voraussichtlich längere Zeit Leistungen in einer station</w:t>
      </w:r>
      <w:r w:rsidRPr="00360763">
        <w:t>ä</w:t>
      </w:r>
      <w:r w:rsidRPr="00360763">
        <w:t>ren Einrichtung bedarf. Bei der Prüfung, welcher Umfang angemessen ist, ist auch der bisherigen Lebenssituation des im Haushalt verbliebenen, nicht getrennt lebe</w:t>
      </w:r>
      <w:r w:rsidRPr="00360763">
        <w:t>n</w:t>
      </w:r>
      <w:r w:rsidRPr="00360763">
        <w:t>den Ehegatten oder Lebenspartners sowie der im Haushalt lebenden minderjährigen unverheirateten Kinder Rechnung zu tragen.</w:t>
      </w:r>
    </w:p>
    <w:p w:rsidR="00360763" w:rsidRDefault="00360763" w:rsidP="00841E72">
      <w:pPr>
        <w:pStyle w:val="RevisionJuristischerAbsatz"/>
        <w:tabs>
          <w:tab w:val="clear" w:pos="850"/>
          <w:tab w:val="num" w:pos="1275"/>
        </w:tabs>
        <w:ind w:left="425"/>
      </w:pPr>
      <w:r w:rsidRPr="00360763">
        <w:lastRenderedPageBreak/>
        <w:t>Hat ein anderer als ein nach bürgerlichem Recht Unterhaltspflichtiger nach sonstigen Vorschriften Leistungen für denselben Zweck zu erbringen, wird seine Ve</w:t>
      </w:r>
      <w:r w:rsidRPr="00360763">
        <w:t>r</w:t>
      </w:r>
      <w:r w:rsidRPr="00360763">
        <w:t>pflichtung durch Absatz</w:t>
      </w:r>
      <w:r w:rsidR="005817F5">
        <w:t> </w:t>
      </w:r>
      <w:r w:rsidRPr="00360763">
        <w:t>2 nicht berührt. Soweit er solche Leistungen erbringt, kann abweichend von Absatz</w:t>
      </w:r>
      <w:r w:rsidR="005817F5">
        <w:t> </w:t>
      </w:r>
      <w:r w:rsidRPr="00360763">
        <w:t>2 von den in §</w:t>
      </w:r>
      <w:r w:rsidR="005817F5">
        <w:t> </w:t>
      </w:r>
      <w:r w:rsidRPr="00360763">
        <w:t>19 Absatz</w:t>
      </w:r>
      <w:r w:rsidR="005817F5">
        <w:t> </w:t>
      </w:r>
      <w:r w:rsidRPr="00360763">
        <w:t>3 genannten Personen die Aufbri</w:t>
      </w:r>
      <w:r w:rsidRPr="00360763">
        <w:t>n</w:t>
      </w:r>
      <w:r w:rsidRPr="00360763">
        <w:t>gung der Mittel verlangt werden.</w:t>
      </w:r>
      <w:r>
        <w:t>“</w:t>
      </w:r>
    </w:p>
    <w:p w:rsidR="00360763" w:rsidRDefault="00360763" w:rsidP="00360763">
      <w:pPr>
        <w:pStyle w:val="NummerierungStufe1"/>
      </w:pPr>
      <w:r w:rsidRPr="00360763">
        <w:t>§</w:t>
      </w:r>
      <w:r w:rsidR="005817F5">
        <w:t> </w:t>
      </w:r>
      <w:r w:rsidRPr="00360763">
        <w:t>92a wird aufgehoben.</w:t>
      </w:r>
    </w:p>
    <w:p w:rsidR="00360763" w:rsidRDefault="00360763" w:rsidP="00360763">
      <w:pPr>
        <w:pStyle w:val="NummerierungStufe1"/>
      </w:pPr>
      <w:r w:rsidRPr="00360763">
        <w:t>In §</w:t>
      </w:r>
      <w:r w:rsidR="005817F5">
        <w:t> </w:t>
      </w:r>
      <w:r w:rsidRPr="00360763">
        <w:t>93 Absatz</w:t>
      </w:r>
      <w:r w:rsidR="005817F5">
        <w:t> </w:t>
      </w:r>
      <w:r w:rsidRPr="00360763">
        <w:t>1 Satz</w:t>
      </w:r>
      <w:r w:rsidR="005817F5">
        <w:t> </w:t>
      </w:r>
      <w:r w:rsidRPr="00360763">
        <w:t>3 werden die Wörter „des §</w:t>
      </w:r>
      <w:r w:rsidR="005817F5">
        <w:t> </w:t>
      </w:r>
      <w:r w:rsidRPr="00360763">
        <w:t>92 Abs.</w:t>
      </w:r>
      <w:r w:rsidR="005817F5">
        <w:t> </w:t>
      </w:r>
      <w:r w:rsidRPr="00360763">
        <w:t>1“ gestrichen.</w:t>
      </w:r>
    </w:p>
    <w:p w:rsidR="00360763" w:rsidRDefault="00360763" w:rsidP="00360763">
      <w:pPr>
        <w:pStyle w:val="NummerierungStufe1"/>
      </w:pPr>
      <w:r w:rsidRPr="00360763">
        <w:t>§</w:t>
      </w:r>
      <w:r w:rsidR="005817F5">
        <w:t> </w:t>
      </w:r>
      <w:r w:rsidRPr="00360763">
        <w:t>97 Absatz</w:t>
      </w:r>
      <w:r w:rsidR="005817F5">
        <w:t> </w:t>
      </w:r>
      <w:r w:rsidRPr="00360763">
        <w:t>3 Nummer</w:t>
      </w:r>
      <w:r w:rsidR="005817F5">
        <w:t> </w:t>
      </w:r>
      <w:r w:rsidRPr="00360763">
        <w:t>1 wird aufgehoben.</w:t>
      </w:r>
    </w:p>
    <w:p w:rsidR="00360763" w:rsidRDefault="00360763" w:rsidP="00360763">
      <w:pPr>
        <w:pStyle w:val="NummerierungStufe1"/>
      </w:pPr>
      <w:r w:rsidRPr="00360763">
        <w:t>§</w:t>
      </w:r>
      <w:r w:rsidR="005817F5">
        <w:t> </w:t>
      </w:r>
      <w:r w:rsidRPr="00360763">
        <w:t>118 wird wie folgt geändert:</w:t>
      </w:r>
    </w:p>
    <w:p w:rsidR="00360763" w:rsidRDefault="00360763" w:rsidP="00360763">
      <w:pPr>
        <w:pStyle w:val="NummerierungStufe2"/>
      </w:pPr>
      <w:r w:rsidRPr="00360763">
        <w:t>In Absatz</w:t>
      </w:r>
      <w:r w:rsidR="005817F5">
        <w:t> </w:t>
      </w:r>
      <w:r w:rsidRPr="00360763">
        <w:t>1 Satz</w:t>
      </w:r>
      <w:r w:rsidR="005817F5">
        <w:t> </w:t>
      </w:r>
      <w:r w:rsidRPr="00360763">
        <w:t>1 Nummer</w:t>
      </w:r>
      <w:r w:rsidR="005817F5">
        <w:t> </w:t>
      </w:r>
      <w:r w:rsidRPr="00360763">
        <w:t>3 wird das Wort „und“ durch ein Komma ersetzt.</w:t>
      </w:r>
    </w:p>
    <w:p w:rsidR="00360763" w:rsidRDefault="00360763" w:rsidP="00360763">
      <w:pPr>
        <w:pStyle w:val="NummerierungStufe2"/>
      </w:pPr>
      <w:r w:rsidRPr="00360763">
        <w:t>In Absatz</w:t>
      </w:r>
      <w:r w:rsidR="005817F5">
        <w:t> </w:t>
      </w:r>
      <w:r w:rsidRPr="00360763">
        <w:t>1 Satz</w:t>
      </w:r>
      <w:r w:rsidR="005817F5">
        <w:t> </w:t>
      </w:r>
      <w:r w:rsidRPr="00360763">
        <w:t>1 Nummer</w:t>
      </w:r>
      <w:r w:rsidR="005817F5">
        <w:t> </w:t>
      </w:r>
      <w:r w:rsidRPr="00360763">
        <w:t>4 wird der Punkt am Ende durch das Wort „und“ e</w:t>
      </w:r>
      <w:r w:rsidRPr="00360763">
        <w:t>r</w:t>
      </w:r>
      <w:r w:rsidRPr="00360763">
        <w:t>setzt.</w:t>
      </w:r>
    </w:p>
    <w:p w:rsidR="00360763" w:rsidRDefault="00360763" w:rsidP="00360763">
      <w:pPr>
        <w:pStyle w:val="NummerierungStufe2"/>
      </w:pPr>
      <w:r w:rsidRPr="00360763">
        <w:t>In Absatz</w:t>
      </w:r>
      <w:r w:rsidR="005817F5">
        <w:t> </w:t>
      </w:r>
      <w:r w:rsidRPr="00360763">
        <w:t>1 Satz</w:t>
      </w:r>
      <w:r w:rsidR="005817F5">
        <w:t> </w:t>
      </w:r>
      <w:r w:rsidRPr="00360763">
        <w:t>1 wird nach Nummer</w:t>
      </w:r>
      <w:r w:rsidR="005817F5">
        <w:t> </w:t>
      </w:r>
      <w:r w:rsidRPr="00360763">
        <w:t>4 folgende Nummer</w:t>
      </w:r>
      <w:r w:rsidR="005817F5">
        <w:t> </w:t>
      </w:r>
      <w:r w:rsidRPr="00360763">
        <w:t>5 angefügt:</w:t>
      </w:r>
    </w:p>
    <w:p w:rsidR="00360763" w:rsidRDefault="00360763" w:rsidP="00841E72">
      <w:pPr>
        <w:pStyle w:val="RevisionNummerierungStufe1manuell"/>
        <w:tabs>
          <w:tab w:val="clear" w:pos="425"/>
          <w:tab w:val="left" w:pos="1275"/>
        </w:tabs>
        <w:ind w:left="1275"/>
      </w:pPr>
      <w:r>
        <w:t>„</w:t>
      </w:r>
      <w:r w:rsidRPr="00360763">
        <w:t>5.</w:t>
      </w:r>
      <w:r w:rsidRPr="00360763">
        <w:tab/>
        <w:t>ob und in welcher Höhe und für welche Zeiträume von ihnen Leistungen der Eingliederungshilfe nach dem Zweiten Teil des Neunten Buches bezogen werden oder wurden.</w:t>
      </w:r>
      <w:r>
        <w:t>“</w:t>
      </w:r>
    </w:p>
    <w:p w:rsidR="00360763" w:rsidRDefault="00360763" w:rsidP="00360763">
      <w:pPr>
        <w:pStyle w:val="NummerierungStufe1"/>
      </w:pPr>
      <w:r w:rsidRPr="00360763">
        <w:t>§</w:t>
      </w:r>
      <w:r w:rsidR="005817F5">
        <w:t> </w:t>
      </w:r>
      <w:r w:rsidRPr="00360763">
        <w:t>128c Nummer</w:t>
      </w:r>
      <w:r w:rsidR="005817F5">
        <w:t> </w:t>
      </w:r>
      <w:r w:rsidRPr="00360763">
        <w:t>7 wird wie folgt gefasst:</w:t>
      </w:r>
    </w:p>
    <w:p w:rsidR="00360763" w:rsidRDefault="00360763" w:rsidP="00841E72">
      <w:pPr>
        <w:pStyle w:val="RevisionNummerierungStufe1manuell"/>
        <w:tabs>
          <w:tab w:val="clear" w:pos="425"/>
          <w:tab w:val="left" w:pos="850"/>
        </w:tabs>
        <w:ind w:left="850"/>
      </w:pPr>
      <w:r>
        <w:t>„</w:t>
      </w:r>
      <w:r w:rsidRPr="00360763">
        <w:t>7.</w:t>
      </w:r>
      <w:r w:rsidRPr="00360763">
        <w:tab/>
        <w:t>Aufwendungen für Unterkunft und Heizung sowie sonstige Hilfen zur Sicherung der Unterkunft, getrennt nach Leistungsberechtigten,</w:t>
      </w:r>
    </w:p>
    <w:p w:rsidR="00360763" w:rsidRDefault="00360763" w:rsidP="00841E72">
      <w:pPr>
        <w:pStyle w:val="RevisionNummerierungStufe2"/>
        <w:numPr>
          <w:ilvl w:val="4"/>
          <w:numId w:val="40"/>
        </w:numPr>
        <w:tabs>
          <w:tab w:val="clear" w:pos="850"/>
          <w:tab w:val="num" w:pos="1275"/>
        </w:tabs>
        <w:ind w:left="1275"/>
      </w:pPr>
      <w:r w:rsidRPr="00360763">
        <w:t>die in einer Wohnung</w:t>
      </w:r>
    </w:p>
    <w:p w:rsidR="00360763" w:rsidRDefault="00360763" w:rsidP="00841E72">
      <w:pPr>
        <w:pStyle w:val="RevisionNummerierungStufe3"/>
        <w:tabs>
          <w:tab w:val="clear" w:pos="1276"/>
          <w:tab w:val="num" w:pos="1701"/>
        </w:tabs>
        <w:ind w:left="1701"/>
      </w:pPr>
      <w:r w:rsidRPr="00360763">
        <w:t>allein leben,</w:t>
      </w:r>
    </w:p>
    <w:p w:rsidR="00360763" w:rsidRDefault="00360763" w:rsidP="00841E72">
      <w:pPr>
        <w:pStyle w:val="RevisionNummerierungStufe3"/>
        <w:tabs>
          <w:tab w:val="clear" w:pos="1276"/>
          <w:tab w:val="num" w:pos="1701"/>
        </w:tabs>
        <w:ind w:left="1701"/>
      </w:pPr>
      <w:r w:rsidRPr="00360763">
        <w:t>die im Haushalt mit Verwandten ersten und zweiten Grades leben</w:t>
      </w:r>
    </w:p>
    <w:p w:rsidR="00360763" w:rsidRDefault="00360763" w:rsidP="00841E72">
      <w:pPr>
        <w:pStyle w:val="RevisionNummerierungStufe3"/>
        <w:tabs>
          <w:tab w:val="clear" w:pos="1276"/>
          <w:tab w:val="num" w:pos="1701"/>
        </w:tabs>
        <w:ind w:left="1701"/>
      </w:pPr>
      <w:r w:rsidRPr="00360763">
        <w:t>die in einer Wohngemeinschaft leben,</w:t>
      </w:r>
    </w:p>
    <w:p w:rsidR="00360763" w:rsidRDefault="00360763" w:rsidP="00841E72">
      <w:pPr>
        <w:pStyle w:val="RevisionNummerierungStufe2"/>
        <w:tabs>
          <w:tab w:val="clear" w:pos="850"/>
          <w:tab w:val="num" w:pos="1275"/>
        </w:tabs>
        <w:ind w:left="1275"/>
      </w:pPr>
      <w:r w:rsidRPr="00360763">
        <w:t>bei Leistungsberechtigten, die nicht in einer Wohnung leben zusätzlich nach</w:t>
      </w:r>
    </w:p>
    <w:p w:rsidR="00360763" w:rsidRDefault="00360763" w:rsidP="00841E72">
      <w:pPr>
        <w:pStyle w:val="RevisionNummerierungStufe3"/>
        <w:tabs>
          <w:tab w:val="clear" w:pos="1276"/>
          <w:tab w:val="num" w:pos="1701"/>
        </w:tabs>
        <w:ind w:left="1701"/>
      </w:pPr>
      <w:r w:rsidRPr="00360763">
        <w:t>allein lebend,</w:t>
      </w:r>
    </w:p>
    <w:p w:rsidR="00360763" w:rsidRDefault="00360763" w:rsidP="00841E72">
      <w:pPr>
        <w:pStyle w:val="RevisionNummerierungStufe3"/>
        <w:tabs>
          <w:tab w:val="clear" w:pos="1276"/>
          <w:tab w:val="num" w:pos="1701"/>
        </w:tabs>
        <w:ind w:left="1701"/>
      </w:pPr>
      <w:r w:rsidRPr="00360763">
        <w:t>mit einer weiteren Person lebend,</w:t>
      </w:r>
      <w:r>
        <w:t>“</w:t>
      </w:r>
    </w:p>
    <w:p w:rsidR="00360763" w:rsidRDefault="00360763" w:rsidP="00360763">
      <w:pPr>
        <w:pStyle w:val="NummerierungStufe1"/>
      </w:pPr>
      <w:r w:rsidRPr="00360763">
        <w:t>Nach dem Sechzehnten Kapitel werden folgende Kapitel Siebzehn und bis Neunzehn angefügt:</w:t>
      </w:r>
    </w:p>
    <w:p w:rsidR="00360763" w:rsidRDefault="00360763" w:rsidP="00841E72">
      <w:pPr>
        <w:pStyle w:val="RevisionKapitelberschrift"/>
        <w:ind w:left="425"/>
      </w:pPr>
      <w:r w:rsidRPr="00360763">
        <w:t>Siebzehntes Kapitel. Befristete Regelungen zu den Leistungen zur B</w:t>
      </w:r>
      <w:r w:rsidRPr="00360763">
        <w:t>e</w:t>
      </w:r>
      <w:r w:rsidRPr="00360763">
        <w:t>schäftigung für die Zeit vom 1. Januar 2018 bis zum 31. Dezember 2019</w:t>
      </w:r>
    </w:p>
    <w:p w:rsidR="00360763" w:rsidRDefault="00360763" w:rsidP="00841E72">
      <w:pPr>
        <w:pStyle w:val="RevisionJuristischerAbsatzmanuell"/>
        <w:tabs>
          <w:tab w:val="clear" w:pos="850"/>
          <w:tab w:val="left" w:pos="1275"/>
        </w:tabs>
        <w:ind w:left="425"/>
      </w:pPr>
      <w:r w:rsidRPr="00360763">
        <w:t>[ergänzen]</w:t>
      </w:r>
    </w:p>
    <w:p w:rsidR="00360763" w:rsidRDefault="00360763" w:rsidP="00841E72">
      <w:pPr>
        <w:pStyle w:val="RevisionKapitelberschrift"/>
        <w:ind w:left="425"/>
      </w:pPr>
      <w:r w:rsidRPr="00360763">
        <w:t>Achtzehntes Kapitel. Befristete Regelungen für das Gesamtplanverfa</w:t>
      </w:r>
      <w:r w:rsidRPr="00360763">
        <w:t>h</w:t>
      </w:r>
      <w:r w:rsidRPr="00360763">
        <w:t>ren für die Zeit vom 1. Januar 2018 bis zum 31. Dezember 2019</w:t>
      </w:r>
    </w:p>
    <w:p w:rsidR="00360763" w:rsidRDefault="00360763" w:rsidP="00841E72">
      <w:pPr>
        <w:pStyle w:val="RevisionJuristischerAbsatzmanuell"/>
        <w:tabs>
          <w:tab w:val="clear" w:pos="850"/>
          <w:tab w:val="left" w:pos="1275"/>
        </w:tabs>
        <w:ind w:left="425"/>
      </w:pPr>
      <w:r w:rsidRPr="00360763">
        <w:t>[ergänzen]</w:t>
      </w:r>
    </w:p>
    <w:p w:rsidR="00360763" w:rsidRDefault="00360763" w:rsidP="00841E72">
      <w:pPr>
        <w:pStyle w:val="RevisionKapitelberschrift"/>
        <w:ind w:left="425"/>
      </w:pPr>
      <w:r w:rsidRPr="00360763">
        <w:t>Neunzehntes Kapitel. Befristete Regelungen für das Vertragsrecht für die Zeit vom 1. Januar 2018 bis zum 31. Dezember 2019</w:t>
      </w:r>
    </w:p>
    <w:p w:rsidR="00360763" w:rsidRDefault="00360763" w:rsidP="00841E72">
      <w:pPr>
        <w:pStyle w:val="RevisionJuristischerAbsatzmanuell"/>
        <w:tabs>
          <w:tab w:val="clear" w:pos="850"/>
          <w:tab w:val="left" w:pos="1275"/>
        </w:tabs>
        <w:ind w:left="425"/>
      </w:pPr>
      <w:r w:rsidRPr="00360763">
        <w:t>[ergänzen]</w:t>
      </w:r>
      <w:r>
        <w:t>“</w:t>
      </w:r>
    </w:p>
    <w:p w:rsidR="00360763" w:rsidRDefault="00360763" w:rsidP="00360763">
      <w:pPr>
        <w:pStyle w:val="ArtikelBezeichner"/>
      </w:pPr>
    </w:p>
    <w:p w:rsidR="00360763" w:rsidRDefault="00360763" w:rsidP="00360763">
      <w:pPr>
        <w:pStyle w:val="Artikelberschrift"/>
      </w:pPr>
      <w:r w:rsidRPr="00360763">
        <w:t>Änderung des Umsatzsteuergesetzes</w:t>
      </w:r>
    </w:p>
    <w:p w:rsidR="00360763" w:rsidRDefault="00360763" w:rsidP="00360763">
      <w:pPr>
        <w:pStyle w:val="JuristischerAbsatznichtnummeriert"/>
      </w:pPr>
      <w:r w:rsidRPr="00360763">
        <w:t>Das Umsatzsteuergesetz in der Fassung der Bekanntmachung vom 21. Februar 2005 (BGBl.</w:t>
      </w:r>
      <w:r w:rsidR="005817F5">
        <w:t> </w:t>
      </w:r>
      <w:r w:rsidRPr="00360763">
        <w:t>I S.</w:t>
      </w:r>
      <w:r w:rsidR="005817F5">
        <w:t> </w:t>
      </w:r>
      <w:r w:rsidRPr="00360763">
        <w:t>386), das zuletzt durch ... geändert worden ist, wird wie folgt geändert:</w:t>
      </w:r>
    </w:p>
    <w:p w:rsidR="00360763" w:rsidRDefault="00360763" w:rsidP="00360763">
      <w:pPr>
        <w:pStyle w:val="NummerierungStufe1"/>
      </w:pPr>
      <w:r w:rsidRPr="00360763">
        <w:t>§</w:t>
      </w:r>
      <w:r w:rsidR="005817F5">
        <w:t> </w:t>
      </w:r>
      <w:r w:rsidRPr="00360763">
        <w:t>4 Nummer</w:t>
      </w:r>
      <w:r w:rsidR="005817F5">
        <w:t> </w:t>
      </w:r>
      <w:r w:rsidRPr="00360763">
        <w:t>16 wird wie folgt geändert:</w:t>
      </w:r>
    </w:p>
    <w:p w:rsidR="00360763" w:rsidRDefault="00360763" w:rsidP="00360763">
      <w:pPr>
        <w:pStyle w:val="NummerierungStufe2"/>
      </w:pPr>
      <w:r w:rsidRPr="00360763">
        <w:t>In Buchstabe k wird das Wort „oder“ gestrichen.</w:t>
      </w:r>
    </w:p>
    <w:p w:rsidR="00360763" w:rsidRDefault="00360763" w:rsidP="00360763">
      <w:pPr>
        <w:pStyle w:val="NummerierungStufe2"/>
      </w:pPr>
      <w:r w:rsidRPr="00360763">
        <w:t>In Buchstabe l wird nach dem Komma nach dem Wort „sind“ das Wort „oder“ ei</w:t>
      </w:r>
      <w:r w:rsidRPr="00360763">
        <w:t>n</w:t>
      </w:r>
      <w:r w:rsidRPr="00360763">
        <w:t>gefügt.</w:t>
      </w:r>
    </w:p>
    <w:p w:rsidR="00360763" w:rsidRDefault="00360763" w:rsidP="00360763">
      <w:pPr>
        <w:pStyle w:val="NummerierungStufe2"/>
      </w:pPr>
      <w:r w:rsidRPr="00360763">
        <w:t>Folgender Buchstabe m wird angefügt:</w:t>
      </w:r>
    </w:p>
    <w:p w:rsidR="00360763" w:rsidRDefault="00360763" w:rsidP="00841E72">
      <w:pPr>
        <w:pStyle w:val="RevisionNummerierungStufe2manuell"/>
        <w:tabs>
          <w:tab w:val="clear" w:pos="850"/>
          <w:tab w:val="left" w:pos="1275"/>
        </w:tabs>
        <w:ind w:left="1275"/>
      </w:pPr>
      <w:r>
        <w:t>„</w:t>
      </w:r>
      <w:r w:rsidRPr="00360763">
        <w:t>m)</w:t>
      </w:r>
      <w:r w:rsidRPr="00360763">
        <w:tab/>
        <w:t>Einrichtungen, bei denen die Kosten durch Mittel aus der Leistungsform des Persönlichen Budgets nach 29 Absatz</w:t>
      </w:r>
      <w:r w:rsidR="005817F5">
        <w:t> </w:t>
      </w:r>
      <w:r w:rsidRPr="00360763">
        <w:t>1 bis 3 Neuntes Buch Sozialgeset</w:t>
      </w:r>
      <w:r w:rsidRPr="00360763">
        <w:t>z</w:t>
      </w:r>
      <w:r w:rsidRPr="00360763">
        <w:t>buch vergütet worden sind,</w:t>
      </w:r>
      <w:r>
        <w:t>“</w:t>
      </w:r>
    </w:p>
    <w:p w:rsidR="00360763" w:rsidRDefault="00360763" w:rsidP="00360763">
      <w:pPr>
        <w:pStyle w:val="NummerierungStufe2"/>
      </w:pPr>
      <w:r w:rsidRPr="00360763">
        <w:t>In Satz</w:t>
      </w:r>
      <w:r w:rsidR="005817F5">
        <w:t> </w:t>
      </w:r>
      <w:r w:rsidRPr="00360763">
        <w:t>2 wird die Angabe „l“ durch die Angabe „m“ ersetzt.</w:t>
      </w:r>
    </w:p>
    <w:p w:rsidR="00360763" w:rsidRDefault="00360763" w:rsidP="00360763">
      <w:pPr>
        <w:pStyle w:val="ArtikelBezeichner"/>
      </w:pPr>
    </w:p>
    <w:p w:rsidR="00360763" w:rsidRDefault="00360763" w:rsidP="00360763">
      <w:pPr>
        <w:pStyle w:val="Artikelberschrift"/>
      </w:pPr>
      <w:r w:rsidRPr="00360763">
        <w:t>Änderung des Bundesversorgungsgesetzes</w:t>
      </w:r>
    </w:p>
    <w:p w:rsidR="00360763" w:rsidRDefault="00360763" w:rsidP="00360763">
      <w:pPr>
        <w:pStyle w:val="JuristischerAbsatznichtnummeriert"/>
      </w:pPr>
      <w:r w:rsidRPr="00360763">
        <w:t>Das Bundesversorgungsgesetz in der Fassung der Bekanntmachung vom 22. Januar 1982 (BGBl.</w:t>
      </w:r>
      <w:r w:rsidR="005817F5">
        <w:t> </w:t>
      </w:r>
      <w:r w:rsidRPr="00360763">
        <w:t>I S.</w:t>
      </w:r>
      <w:r w:rsidR="005817F5">
        <w:t> </w:t>
      </w:r>
      <w:r w:rsidRPr="00360763">
        <w:t>21), das durch ... geändert worden ist, wird wie folgt geändert:</w:t>
      </w:r>
    </w:p>
    <w:p w:rsidR="00360763" w:rsidRDefault="00360763" w:rsidP="00360763">
      <w:pPr>
        <w:pStyle w:val="ArtikelBezeichner"/>
      </w:pPr>
    </w:p>
    <w:p w:rsidR="00360763" w:rsidRDefault="00360763" w:rsidP="00360763">
      <w:pPr>
        <w:pStyle w:val="Artikelberschrift"/>
      </w:pPr>
      <w:r w:rsidRPr="00360763">
        <w:t>Verordnung nach §</w:t>
      </w:r>
      <w:r w:rsidR="005817F5">
        <w:t> </w:t>
      </w:r>
      <w:r w:rsidRPr="00360763">
        <w:t>97 Absatz</w:t>
      </w:r>
      <w:r w:rsidR="005817F5">
        <w:t> </w:t>
      </w:r>
      <w:r w:rsidRPr="00360763">
        <w:t>4 des Neunten Buches  Sozialg</w:t>
      </w:r>
      <w:r w:rsidRPr="00360763">
        <w:t>e</w:t>
      </w:r>
      <w:r w:rsidRPr="00360763">
        <w:t>setzbuch (Eingliederungshilfe-Verordnung)</w:t>
      </w:r>
    </w:p>
    <w:p w:rsidR="00360763" w:rsidRDefault="00360763" w:rsidP="00360763">
      <w:pPr>
        <w:pStyle w:val="EingangsformelStandardnderungsdokument"/>
      </w:pPr>
      <w:r w:rsidRPr="00360763">
        <w:t>Auf Grund des §</w:t>
      </w:r>
      <w:r w:rsidR="005817F5">
        <w:t> </w:t>
      </w:r>
      <w:r w:rsidRPr="00360763">
        <w:t>97 Absatz</w:t>
      </w:r>
      <w:r w:rsidR="005817F5">
        <w:t> </w:t>
      </w:r>
      <w:r w:rsidRPr="00360763">
        <w:t>4 des Neunten Buches Sozialgesetzbuch (SGB IX) - (A</w:t>
      </w:r>
      <w:r w:rsidRPr="00360763">
        <w:t>r</w:t>
      </w:r>
      <w:r w:rsidRPr="00360763">
        <w:t>tikel</w:t>
      </w:r>
      <w:r w:rsidR="005817F5">
        <w:t> </w:t>
      </w:r>
      <w:r w:rsidRPr="00360763">
        <w:t>1 des Gesetzes vom …, BGBl. S….) verordnet die Bundesregierung mit Zustimmung des Bundesrates:</w:t>
      </w:r>
    </w:p>
    <w:p w:rsidR="00360763" w:rsidRDefault="00360763" w:rsidP="00360763">
      <w:pPr>
        <w:pStyle w:val="ParagraphBezeichner"/>
      </w:pPr>
    </w:p>
    <w:p w:rsidR="00360763" w:rsidRDefault="00360763" w:rsidP="00360763">
      <w:pPr>
        <w:pStyle w:val="Paragraphberschrift"/>
      </w:pPr>
      <w:r w:rsidRPr="00360763">
        <w:t>Anwendungsbereich</w:t>
      </w:r>
    </w:p>
    <w:p w:rsidR="00360763" w:rsidRDefault="00360763" w:rsidP="00360763">
      <w:pPr>
        <w:pStyle w:val="JuristischerAbsatznichtnummeriert"/>
      </w:pPr>
      <w:r w:rsidRPr="00360763">
        <w:t>Diese Verordnung regelt das Nähere über die Inhalte der an der ICF orientierten L</w:t>
      </w:r>
      <w:r w:rsidRPr="00360763">
        <w:t>e</w:t>
      </w:r>
      <w:r w:rsidRPr="00360763">
        <w:t>bensbereiche „Lernen und Wissensanwendung“, „Allgemeine Aufgaben und Anforderu</w:t>
      </w:r>
      <w:r w:rsidRPr="00360763">
        <w:t>n</w:t>
      </w:r>
      <w:r w:rsidRPr="00360763">
        <w:t>gen“, „Kommunikation“, „Mobilität“, „Selbstversorgung“, „häusliches Leben“, „interpers</w:t>
      </w:r>
      <w:r w:rsidRPr="00360763">
        <w:t>o</w:t>
      </w:r>
      <w:r w:rsidRPr="00360763">
        <w:t>nelle Interaktion und Beziehungen“, „bedeutende Lebensbereiche“ und „Gemeinschafts-, Soziales und staatsbürgerschaftliches Leben“ sowie über die Vorgaben für eine erhebl</w:t>
      </w:r>
      <w:r w:rsidRPr="00360763">
        <w:t>i</w:t>
      </w:r>
      <w:r w:rsidRPr="00360763">
        <w:t>che Teilhabeeinschränkung nach §</w:t>
      </w:r>
      <w:r w:rsidR="005817F5">
        <w:t> </w:t>
      </w:r>
      <w:r w:rsidRPr="00360763">
        <w:t>97 SGB IX, Teil 2.</w:t>
      </w:r>
    </w:p>
    <w:p w:rsidR="00360763" w:rsidRDefault="00360763" w:rsidP="00360763">
      <w:pPr>
        <w:pStyle w:val="ParagraphBezeichner"/>
      </w:pPr>
    </w:p>
    <w:p w:rsidR="00360763" w:rsidRDefault="00360763" w:rsidP="00360763">
      <w:pPr>
        <w:pStyle w:val="Paragraphberschrift"/>
      </w:pPr>
      <w:r w:rsidRPr="00360763">
        <w:t>Lernen und Wissensanwendung</w:t>
      </w:r>
    </w:p>
    <w:p w:rsidR="00360763" w:rsidRDefault="00360763" w:rsidP="00360763">
      <w:pPr>
        <w:pStyle w:val="JuristischerAbsatznichtnummeriert"/>
      </w:pPr>
      <w:r w:rsidRPr="00360763">
        <w:t>Der Lebensbereich „Lernen und Wissensanwendung“ umfasst Aktivitäten in den B</w:t>
      </w:r>
      <w:r w:rsidRPr="00360763">
        <w:t>e</w:t>
      </w:r>
      <w:r w:rsidRPr="00360763">
        <w:t>reichen</w:t>
      </w:r>
    </w:p>
    <w:p w:rsidR="00360763" w:rsidRDefault="00360763" w:rsidP="00360763">
      <w:pPr>
        <w:pStyle w:val="NummerierungStufe1"/>
      </w:pPr>
      <w:r w:rsidRPr="00360763">
        <w:t>Bewusste sinnliche Wahrnehmungen,</w:t>
      </w:r>
    </w:p>
    <w:p w:rsidR="00360763" w:rsidRDefault="00360763" w:rsidP="00360763">
      <w:pPr>
        <w:pStyle w:val="NummerierungStufe1"/>
      </w:pPr>
      <w:r w:rsidRPr="00360763">
        <w:lastRenderedPageBreak/>
        <w:t>Elementares Lernen sowie</w:t>
      </w:r>
    </w:p>
    <w:p w:rsidR="00360763" w:rsidRDefault="00360763" w:rsidP="00360763">
      <w:pPr>
        <w:pStyle w:val="NummerierungStufe1"/>
      </w:pPr>
      <w:r w:rsidRPr="00360763">
        <w:t>Wissensanwendung.</w:t>
      </w:r>
    </w:p>
    <w:p w:rsidR="00360763" w:rsidRDefault="00360763" w:rsidP="00360763">
      <w:pPr>
        <w:pStyle w:val="ParagraphBezeichner"/>
      </w:pPr>
    </w:p>
    <w:p w:rsidR="00360763" w:rsidRDefault="00360763" w:rsidP="00360763">
      <w:pPr>
        <w:pStyle w:val="Paragraphberschrift"/>
      </w:pPr>
      <w:r w:rsidRPr="00360763">
        <w:t>Allgemeine Aufgaben und Anforderungen</w:t>
      </w:r>
    </w:p>
    <w:p w:rsidR="00360763" w:rsidRDefault="00360763" w:rsidP="00360763">
      <w:pPr>
        <w:pStyle w:val="JuristischerAbsatznichtnummeriert"/>
      </w:pPr>
      <w:r w:rsidRPr="00360763">
        <w:t>Der Lebensbereich „Allgemeine Aufgaben und Anforderungen“ umfasst Aktivitäten in den Bereichen der Ausführung von Einzel- und Mehrfachaufgaben, der Organisation von Routinen und im Umgang mit Stress.</w:t>
      </w:r>
    </w:p>
    <w:p w:rsidR="00360763" w:rsidRDefault="00360763" w:rsidP="00360763">
      <w:pPr>
        <w:pStyle w:val="ParagraphBezeichner"/>
      </w:pPr>
    </w:p>
    <w:p w:rsidR="00360763" w:rsidRDefault="00360763" w:rsidP="00360763">
      <w:pPr>
        <w:pStyle w:val="Paragraphberschrift"/>
      </w:pPr>
      <w:r w:rsidRPr="00360763">
        <w:t>Kommunikation</w:t>
      </w:r>
    </w:p>
    <w:p w:rsidR="00360763" w:rsidRDefault="00360763" w:rsidP="00360763">
      <w:pPr>
        <w:pStyle w:val="JuristischerAbsatznichtnummeriert"/>
      </w:pPr>
      <w:r w:rsidRPr="00360763">
        <w:t>Der Lebensbereich „Kommunikation“ umfasst Aktivitäten in den Bereichen</w:t>
      </w:r>
    </w:p>
    <w:p w:rsidR="00360763" w:rsidRDefault="00360763" w:rsidP="00360763">
      <w:pPr>
        <w:pStyle w:val="NummerierungStufe1"/>
      </w:pPr>
      <w:r w:rsidRPr="00360763">
        <w:t>Kommunizieren als Empfänger,</w:t>
      </w:r>
    </w:p>
    <w:p w:rsidR="00360763" w:rsidRDefault="00360763" w:rsidP="00360763">
      <w:pPr>
        <w:pStyle w:val="NummerierungStufe1"/>
      </w:pPr>
      <w:r w:rsidRPr="00360763">
        <w:t>Kommunizieren als Sender sowie</w:t>
      </w:r>
    </w:p>
    <w:p w:rsidR="00360763" w:rsidRDefault="00360763" w:rsidP="00360763">
      <w:pPr>
        <w:pStyle w:val="NummerierungStufe1"/>
      </w:pPr>
      <w:r w:rsidRPr="00360763">
        <w:t>Konversation und Gebrauch von Konversationsgeräten und -techniken.</w:t>
      </w:r>
    </w:p>
    <w:p w:rsidR="00360763" w:rsidRDefault="00360763" w:rsidP="00360763">
      <w:pPr>
        <w:pStyle w:val="ParagraphBezeichner"/>
      </w:pPr>
    </w:p>
    <w:p w:rsidR="00360763" w:rsidRDefault="00360763" w:rsidP="00360763">
      <w:pPr>
        <w:pStyle w:val="Paragraphberschrift"/>
      </w:pPr>
      <w:r w:rsidRPr="00360763">
        <w:t>Mobilität</w:t>
      </w:r>
    </w:p>
    <w:p w:rsidR="00360763" w:rsidRDefault="00360763" w:rsidP="00360763">
      <w:pPr>
        <w:pStyle w:val="JuristischerAbsatznichtnummeriert"/>
      </w:pPr>
      <w:r w:rsidRPr="00360763">
        <w:t>Der Lebensbereich „Mobilität“ umfasst Aktivitäten in den Bereichen</w:t>
      </w:r>
    </w:p>
    <w:p w:rsidR="00360763" w:rsidRDefault="00360763" w:rsidP="00360763">
      <w:pPr>
        <w:pStyle w:val="NummerierungStufe1"/>
      </w:pPr>
      <w:r w:rsidRPr="00360763">
        <w:t>Änderung und Aufrechterhaltung der Körperposition,</w:t>
      </w:r>
    </w:p>
    <w:p w:rsidR="00360763" w:rsidRDefault="00360763" w:rsidP="00360763">
      <w:pPr>
        <w:pStyle w:val="NummerierungStufe1"/>
      </w:pPr>
      <w:r w:rsidRPr="00360763">
        <w:t>Tragen, Bewegen und Handhaben von Gegenständen,</w:t>
      </w:r>
    </w:p>
    <w:p w:rsidR="00360763" w:rsidRDefault="00360763" w:rsidP="00360763">
      <w:pPr>
        <w:pStyle w:val="NummerierungStufe1"/>
      </w:pPr>
      <w:r w:rsidRPr="00360763">
        <w:t>Gehen und Fortbewegung sowie</w:t>
      </w:r>
    </w:p>
    <w:p w:rsidR="00360763" w:rsidRDefault="00360763" w:rsidP="00360763">
      <w:pPr>
        <w:pStyle w:val="NummerierungStufe1"/>
      </w:pPr>
      <w:r w:rsidRPr="00360763">
        <w:t>Fortbewegung mit Transportmitteln.</w:t>
      </w:r>
    </w:p>
    <w:p w:rsidR="00360763" w:rsidRDefault="00360763" w:rsidP="00360763">
      <w:pPr>
        <w:pStyle w:val="ParagraphBezeichner"/>
      </w:pPr>
    </w:p>
    <w:p w:rsidR="00360763" w:rsidRDefault="00360763" w:rsidP="00360763">
      <w:pPr>
        <w:pStyle w:val="Paragraphberschrift"/>
      </w:pPr>
      <w:r w:rsidRPr="00360763">
        <w:t>Selbstversorgung</w:t>
      </w:r>
    </w:p>
    <w:p w:rsidR="00360763" w:rsidRDefault="00360763" w:rsidP="00360763">
      <w:pPr>
        <w:pStyle w:val="JuristischerAbsatznummeriert"/>
      </w:pPr>
      <w:r w:rsidRPr="00360763">
        <w:t>Der Lebensbereich „Selbstversorgung“ umfasst Aktivitäten im Bereich der eig</w:t>
      </w:r>
      <w:r w:rsidRPr="00360763">
        <w:t>e</w:t>
      </w:r>
      <w:r w:rsidRPr="00360763">
        <w:t>nen Versorgung im Hinblick das Sich Waschen, Pflegen des eigenen Körpers, Benutzen der Toilette, An- und Ablegen von Kleidung sowie Essen und Trinken.</w:t>
      </w:r>
    </w:p>
    <w:p w:rsidR="00360763" w:rsidRDefault="00360763" w:rsidP="00360763">
      <w:pPr>
        <w:pStyle w:val="ParagraphBezeichner"/>
      </w:pPr>
    </w:p>
    <w:p w:rsidR="00360763" w:rsidRDefault="00360763" w:rsidP="00360763">
      <w:pPr>
        <w:pStyle w:val="Paragraphberschrift"/>
      </w:pPr>
      <w:r w:rsidRPr="00360763">
        <w:t>Häusliches Leben</w:t>
      </w:r>
    </w:p>
    <w:p w:rsidR="00360763" w:rsidRDefault="00360763" w:rsidP="00360763">
      <w:pPr>
        <w:pStyle w:val="JuristischerAbsatznichtnummeriert"/>
      </w:pPr>
      <w:r w:rsidRPr="00360763">
        <w:t>Der Lebensbereich „Häusliches Leben“ umfasst Aktivitäten in den Bereichen</w:t>
      </w:r>
    </w:p>
    <w:p w:rsidR="00360763" w:rsidRDefault="00360763" w:rsidP="00360763">
      <w:pPr>
        <w:pStyle w:val="NummerierungStufe1"/>
      </w:pPr>
      <w:r w:rsidRPr="00360763">
        <w:t>Beschaffung von Lebensnotwendigkeiten,</w:t>
      </w:r>
    </w:p>
    <w:p w:rsidR="00360763" w:rsidRDefault="00360763" w:rsidP="00360763">
      <w:pPr>
        <w:pStyle w:val="NummerierungStufe1"/>
      </w:pPr>
      <w:r w:rsidRPr="00360763">
        <w:t>Haushaltsaufgaben sowie</w:t>
      </w:r>
    </w:p>
    <w:p w:rsidR="00360763" w:rsidRDefault="00360763" w:rsidP="00360763">
      <w:pPr>
        <w:pStyle w:val="NummerierungStufe1"/>
      </w:pPr>
      <w:r w:rsidRPr="00360763">
        <w:t>Pflege von Haushaltsgegenständen und anderen helfen.</w:t>
      </w:r>
    </w:p>
    <w:p w:rsidR="00360763" w:rsidRDefault="00360763" w:rsidP="00360763">
      <w:pPr>
        <w:pStyle w:val="ParagraphBezeichner"/>
      </w:pPr>
    </w:p>
    <w:p w:rsidR="00360763" w:rsidRDefault="00360763" w:rsidP="00360763">
      <w:pPr>
        <w:pStyle w:val="Paragraphberschrift"/>
      </w:pPr>
      <w:r w:rsidRPr="00360763">
        <w:t>Interpersonelle Interaktionen und Beziehungen</w:t>
      </w:r>
    </w:p>
    <w:p w:rsidR="00360763" w:rsidRDefault="00360763" w:rsidP="00360763">
      <w:pPr>
        <w:pStyle w:val="JuristischerAbsatznichtnummeriert"/>
      </w:pPr>
      <w:r w:rsidRPr="00360763">
        <w:t>Der Lebensbereich „Interpersonelle Interaktionen und Beziehungen“ umfasst Aktivit</w:t>
      </w:r>
      <w:r w:rsidRPr="00360763">
        <w:t>ä</w:t>
      </w:r>
      <w:r w:rsidRPr="00360763">
        <w:t>ten im Zusammenhang mit</w:t>
      </w:r>
    </w:p>
    <w:p w:rsidR="00360763" w:rsidRDefault="00360763" w:rsidP="00360763">
      <w:pPr>
        <w:pStyle w:val="NummerierungStufe1"/>
      </w:pPr>
      <w:r w:rsidRPr="00360763">
        <w:lastRenderedPageBreak/>
        <w:t>Allgemeinen interpersonellen Interaktionen sowie</w:t>
      </w:r>
    </w:p>
    <w:p w:rsidR="00360763" w:rsidRDefault="00360763" w:rsidP="00360763">
      <w:pPr>
        <w:pStyle w:val="NummerierungStufe1"/>
      </w:pPr>
      <w:r w:rsidRPr="00360763">
        <w:t>Besonderen interpersonellen Beziehungen.</w:t>
      </w:r>
    </w:p>
    <w:p w:rsidR="00360763" w:rsidRDefault="00360763" w:rsidP="00360763">
      <w:pPr>
        <w:pStyle w:val="ParagraphBezeichner"/>
      </w:pPr>
    </w:p>
    <w:p w:rsidR="00360763" w:rsidRDefault="00360763" w:rsidP="00360763">
      <w:pPr>
        <w:pStyle w:val="Paragraphberschrift"/>
      </w:pPr>
      <w:r w:rsidRPr="00360763">
        <w:t>Bedeutende Lebensbereiche</w:t>
      </w:r>
    </w:p>
    <w:p w:rsidR="00360763" w:rsidRDefault="00360763" w:rsidP="00360763">
      <w:pPr>
        <w:pStyle w:val="JuristischerAbsatznichtnummeriert"/>
      </w:pPr>
      <w:r w:rsidRPr="00360763">
        <w:t>Der Lebensbereich „Bedeutende Lebensbereiche“ umfasst Aktivitäten im Zusa</w:t>
      </w:r>
      <w:r w:rsidRPr="00360763">
        <w:t>m</w:t>
      </w:r>
      <w:r w:rsidRPr="00360763">
        <w:t>menhang mit</w:t>
      </w:r>
    </w:p>
    <w:p w:rsidR="00360763" w:rsidRDefault="00360763" w:rsidP="00360763">
      <w:pPr>
        <w:pStyle w:val="NummerierungStufe1"/>
      </w:pPr>
      <w:r w:rsidRPr="00360763">
        <w:t>Erziehung und Bildung,</w:t>
      </w:r>
    </w:p>
    <w:p w:rsidR="00360763" w:rsidRDefault="00360763" w:rsidP="00360763">
      <w:pPr>
        <w:pStyle w:val="NummerierungStufe1"/>
      </w:pPr>
      <w:r w:rsidRPr="00360763">
        <w:t>Arbeit und Beschäftigung sowie</w:t>
      </w:r>
    </w:p>
    <w:p w:rsidR="00360763" w:rsidRDefault="00360763" w:rsidP="00360763">
      <w:pPr>
        <w:pStyle w:val="NummerierungStufe1"/>
      </w:pPr>
      <w:r w:rsidRPr="00360763">
        <w:t>Wirtschaftliches Leben.</w:t>
      </w:r>
    </w:p>
    <w:p w:rsidR="00360763" w:rsidRDefault="00360763" w:rsidP="00360763">
      <w:pPr>
        <w:pStyle w:val="ParagraphBezeichner"/>
      </w:pPr>
    </w:p>
    <w:p w:rsidR="00360763" w:rsidRDefault="00360763" w:rsidP="00360763">
      <w:pPr>
        <w:pStyle w:val="Paragraphberschrift"/>
      </w:pPr>
      <w:r w:rsidRPr="00360763">
        <w:t xml:space="preserve">Gemeinschafts-, </w:t>
      </w:r>
      <w:proofErr w:type="spellStart"/>
      <w:r w:rsidRPr="00360763">
        <w:t>soziales</w:t>
      </w:r>
      <w:proofErr w:type="spellEnd"/>
      <w:r w:rsidRPr="00360763">
        <w:t xml:space="preserve"> und staatsbürgerschaftliches Leben</w:t>
      </w:r>
    </w:p>
    <w:p w:rsidR="00360763" w:rsidRDefault="00360763" w:rsidP="00360763">
      <w:pPr>
        <w:pStyle w:val="JuristischerAbsatznichtnummeriert"/>
      </w:pPr>
      <w:r w:rsidRPr="00360763">
        <w:t xml:space="preserve">Der Lebensbereich „Gemeinschafts-, </w:t>
      </w:r>
      <w:proofErr w:type="spellStart"/>
      <w:r w:rsidRPr="00360763">
        <w:t>soziales</w:t>
      </w:r>
      <w:proofErr w:type="spellEnd"/>
      <w:r w:rsidRPr="00360763">
        <w:t xml:space="preserve"> und staatsbürgerschaftliches Leben“ umfasst Aktivitäten im Zusammenhang mit der Beteiligung am organisierten sozialen L</w:t>
      </w:r>
      <w:r w:rsidRPr="00360763">
        <w:t>e</w:t>
      </w:r>
      <w:r w:rsidRPr="00360763">
        <w:t>ben außerhalb der Familie, in der Gemeinschaft sowie in sozialen und staatsbürgerschaf</w:t>
      </w:r>
      <w:r w:rsidRPr="00360763">
        <w:t>t</w:t>
      </w:r>
      <w:r w:rsidRPr="00360763">
        <w:t>lichen Lebensbereichen.</w:t>
      </w:r>
    </w:p>
    <w:p w:rsidR="00360763" w:rsidRDefault="00360763" w:rsidP="00360763">
      <w:pPr>
        <w:pStyle w:val="ParagraphBezeichner"/>
      </w:pPr>
    </w:p>
    <w:p w:rsidR="00360763" w:rsidRDefault="00360763" w:rsidP="00360763">
      <w:pPr>
        <w:pStyle w:val="Paragraphberschrift"/>
      </w:pPr>
      <w:r w:rsidRPr="00360763">
        <w:t>Erheblichkeit der Teilhabeeinschränkung</w:t>
      </w:r>
    </w:p>
    <w:p w:rsidR="00360763" w:rsidRDefault="00360763" w:rsidP="00360763">
      <w:pPr>
        <w:pStyle w:val="JuristischerAbsatznummeriert"/>
      </w:pPr>
      <w:r w:rsidRPr="00360763">
        <w:t>Erheblich ist die Teilhabeeinschränkung, wenn die Ausführung von Aktivitäten in mindestens fünf Lebensbereichen nach §§</w:t>
      </w:r>
      <w:r w:rsidR="005817F5">
        <w:t> </w:t>
      </w:r>
      <w:r w:rsidRPr="00360763">
        <w:t>2 bis 10 nicht ohne personelle oder technische Unterstützung möglich ist oder in mindestens drei Lebensbereichen nicht möglich ist. Bei Kindern und Jugendlichen bis zur Vollendung des 18. Lebensjahres bleibt die Notwendi</w:t>
      </w:r>
      <w:r w:rsidRPr="00360763">
        <w:t>g</w:t>
      </w:r>
      <w:r w:rsidRPr="00360763">
        <w:t>keit von Unterstützung auf Grund der altersgemäßen Entwicklung unberücksichtigt.</w:t>
      </w:r>
    </w:p>
    <w:p w:rsidR="00360763" w:rsidRDefault="00360763" w:rsidP="00360763">
      <w:pPr>
        <w:pStyle w:val="JuristischerAbsatznummeriert"/>
      </w:pPr>
      <w:r w:rsidRPr="00360763">
        <w:t>Personelle Unterstützung im Sinne von Absatz</w:t>
      </w:r>
      <w:r w:rsidR="005817F5">
        <w:t> </w:t>
      </w:r>
      <w:r w:rsidRPr="00360763">
        <w:t>1 ist die regelmäßig wiederke</w:t>
      </w:r>
      <w:r w:rsidRPr="00360763">
        <w:t>h</w:t>
      </w:r>
      <w:r w:rsidRPr="00360763">
        <w:t>rende und über einen längeren Zeitraum andauernde Unterstützung durch eine anwese</w:t>
      </w:r>
      <w:r w:rsidRPr="00360763">
        <w:t>n</w:t>
      </w:r>
      <w:r w:rsidRPr="00360763">
        <w:t>de Person.</w:t>
      </w:r>
    </w:p>
    <w:p w:rsidR="00360763" w:rsidRDefault="00360763" w:rsidP="00360763">
      <w:pPr>
        <w:pStyle w:val="Schlussformel"/>
      </w:pPr>
      <w:r w:rsidRPr="00360763">
        <w:t>Der Bundesrat hat zugestimmt.</w:t>
      </w:r>
    </w:p>
    <w:p w:rsidR="00360763" w:rsidRDefault="00360763" w:rsidP="00360763">
      <w:pPr>
        <w:pStyle w:val="ArtikelBezeichner"/>
      </w:pPr>
    </w:p>
    <w:p w:rsidR="00360763" w:rsidRDefault="00360763" w:rsidP="00360763">
      <w:pPr>
        <w:pStyle w:val="Artikelberschrift"/>
      </w:pPr>
      <w:r w:rsidRPr="00360763">
        <w:t>Änderung der Frühförderungsverordnung</w:t>
      </w:r>
    </w:p>
    <w:p w:rsidR="00360763" w:rsidRDefault="00360763" w:rsidP="00360763">
      <w:pPr>
        <w:pStyle w:val="JuristischerAbsatznichtnummeriert"/>
      </w:pPr>
      <w:r w:rsidRPr="00360763">
        <w:t>Die Frühförderungsverordnung vom 24. Juni 2003 (BGBl.</w:t>
      </w:r>
      <w:r w:rsidR="005817F5">
        <w:t> </w:t>
      </w:r>
      <w:r w:rsidRPr="00360763">
        <w:t>I S.</w:t>
      </w:r>
      <w:r w:rsidR="005817F5">
        <w:t> </w:t>
      </w:r>
      <w:r w:rsidRPr="00360763">
        <w:t>998) wird wie folgt g</w:t>
      </w:r>
      <w:r w:rsidRPr="00360763">
        <w:t>e</w:t>
      </w:r>
      <w:r w:rsidRPr="00360763">
        <w:t>ändert:</w:t>
      </w:r>
    </w:p>
    <w:p w:rsidR="00360763" w:rsidRDefault="00360763" w:rsidP="00360763">
      <w:pPr>
        <w:pStyle w:val="NummerierungStufe1"/>
      </w:pPr>
      <w:r w:rsidRPr="00360763">
        <w:t>In §</w:t>
      </w:r>
      <w:r w:rsidR="005817F5">
        <w:t> </w:t>
      </w:r>
      <w:r w:rsidRPr="00360763">
        <w:t>1 wird die Angabe „§</w:t>
      </w:r>
      <w:r w:rsidR="005817F5">
        <w:t> </w:t>
      </w:r>
      <w:r w:rsidRPr="00360763">
        <w:t>30“ durch „[§</w:t>
      </w:r>
      <w:r w:rsidR="005817F5">
        <w:t> </w:t>
      </w:r>
      <w:r w:rsidRPr="00360763">
        <w:t>46]“ ersetzt.</w:t>
      </w:r>
    </w:p>
    <w:p w:rsidR="00360763" w:rsidRDefault="00360763" w:rsidP="00360763">
      <w:pPr>
        <w:pStyle w:val="NummerierungStufe1"/>
      </w:pPr>
      <w:r w:rsidRPr="00360763">
        <w:t>§</w:t>
      </w:r>
      <w:r w:rsidR="005817F5">
        <w:t> </w:t>
      </w:r>
      <w:r w:rsidRPr="00360763">
        <w:t>2 wird wie folgt geändert:</w:t>
      </w:r>
    </w:p>
    <w:p w:rsidR="00996E8E" w:rsidRDefault="00996E8E" w:rsidP="00996E8E">
      <w:pPr>
        <w:pStyle w:val="NummerierungStufe2"/>
      </w:pPr>
      <w:r w:rsidRPr="00996E8E">
        <w:t>Satz</w:t>
      </w:r>
      <w:r w:rsidR="005817F5">
        <w:t> </w:t>
      </w:r>
      <w:r w:rsidRPr="00996E8E">
        <w:t>1 wird wie folgt geändert:</w:t>
      </w:r>
    </w:p>
    <w:p w:rsidR="00996E8E" w:rsidRDefault="00996E8E" w:rsidP="00996E8E">
      <w:pPr>
        <w:pStyle w:val="NummerierungStufe3"/>
      </w:pPr>
      <w:r w:rsidRPr="00996E8E">
        <w:t>Das Word „und“ wird durch ein Komma ersetzt.</w:t>
      </w:r>
    </w:p>
    <w:p w:rsidR="00996E8E" w:rsidRDefault="00996E8E" w:rsidP="00996E8E">
      <w:pPr>
        <w:pStyle w:val="NummerierungStufe3"/>
      </w:pPr>
      <w:r w:rsidRPr="00996E8E">
        <w:t>Der Punkt wird durch ein das Wort „und“ ersetzt.</w:t>
      </w:r>
    </w:p>
    <w:p w:rsidR="00996E8E" w:rsidRDefault="00996E8E" w:rsidP="00996E8E">
      <w:pPr>
        <w:pStyle w:val="NummerierungStufe3"/>
      </w:pPr>
      <w:r w:rsidRPr="00996E8E">
        <w:t>Nach Nummer</w:t>
      </w:r>
      <w:r w:rsidR="005817F5">
        <w:t> </w:t>
      </w:r>
      <w:r w:rsidRPr="00996E8E">
        <w:t>2 wird folgende Nummer</w:t>
      </w:r>
      <w:r w:rsidR="005817F5">
        <w:t> </w:t>
      </w:r>
      <w:r w:rsidRPr="00996E8E">
        <w:t>3 eingefügt:</w:t>
      </w:r>
    </w:p>
    <w:p w:rsidR="00996E8E" w:rsidRDefault="00996E8E" w:rsidP="00841E72">
      <w:pPr>
        <w:pStyle w:val="RevisionNummerierungStufe1manuell"/>
        <w:tabs>
          <w:tab w:val="clear" w:pos="425"/>
          <w:tab w:val="left" w:pos="1701"/>
        </w:tabs>
        <w:ind w:left="1701"/>
      </w:pPr>
      <w:r>
        <w:t>„</w:t>
      </w:r>
      <w:r w:rsidRPr="00996E8E">
        <w:t>3.</w:t>
      </w:r>
      <w:r w:rsidRPr="00996E8E">
        <w:tab/>
        <w:t>weitere Leistungen (§</w:t>
      </w:r>
      <w:r w:rsidR="005817F5">
        <w:t> </w:t>
      </w:r>
      <w:r w:rsidRPr="00996E8E">
        <w:t>6a).</w:t>
      </w:r>
      <w:r>
        <w:t>“</w:t>
      </w:r>
    </w:p>
    <w:p w:rsidR="00996E8E" w:rsidRDefault="00996E8E" w:rsidP="00996E8E">
      <w:pPr>
        <w:pStyle w:val="NummerierungStufe2"/>
      </w:pPr>
      <w:r w:rsidRPr="00996E8E">
        <w:lastRenderedPageBreak/>
        <w:t>Satz</w:t>
      </w:r>
      <w:r w:rsidR="005817F5">
        <w:t> </w:t>
      </w:r>
      <w:r w:rsidRPr="00996E8E">
        <w:t>3 wird aufgehoben.</w:t>
      </w:r>
    </w:p>
    <w:p w:rsidR="00996E8E" w:rsidRDefault="00996E8E" w:rsidP="00996E8E">
      <w:pPr>
        <w:pStyle w:val="NummerierungStufe1"/>
      </w:pPr>
      <w:r w:rsidRPr="00996E8E">
        <w:t>In §</w:t>
      </w:r>
      <w:r w:rsidR="005817F5">
        <w:t> </w:t>
      </w:r>
      <w:r w:rsidRPr="00996E8E">
        <w:t>4 wird nach Satz</w:t>
      </w:r>
      <w:r w:rsidR="005817F5">
        <w:t> </w:t>
      </w:r>
      <w:r w:rsidRPr="00996E8E">
        <w:t>2 folgender Satz eingefügt:</w:t>
      </w:r>
    </w:p>
    <w:p w:rsidR="00996E8E" w:rsidRDefault="00996E8E" w:rsidP="00841E72">
      <w:pPr>
        <w:pStyle w:val="RevisionJuristischerAbsatzFolgeabsatz"/>
        <w:ind w:left="425"/>
      </w:pPr>
      <w:r>
        <w:t>„</w:t>
      </w:r>
      <w:r w:rsidRPr="00996E8E">
        <w:t>Leistungen durch Sozialpädiatrische Zentren werden in der Regel in ambulanter, und in begründeten Einzelfällen in mobiler Form oder in Kooperation mit Frühförderstellen erbracht.</w:t>
      </w:r>
      <w:r>
        <w:t>“</w:t>
      </w:r>
    </w:p>
    <w:p w:rsidR="00996E8E" w:rsidRDefault="00996E8E" w:rsidP="00996E8E">
      <w:pPr>
        <w:pStyle w:val="NummerierungStufe1"/>
      </w:pPr>
      <w:r w:rsidRPr="00996E8E">
        <w:t>§</w:t>
      </w:r>
      <w:r w:rsidR="005817F5">
        <w:t> </w:t>
      </w:r>
      <w:r w:rsidRPr="00996E8E">
        <w:t>5 Absatz</w:t>
      </w:r>
      <w:r w:rsidR="005817F5">
        <w:t> </w:t>
      </w:r>
      <w:r w:rsidRPr="00996E8E">
        <w:t>1 Nummer</w:t>
      </w:r>
      <w:r w:rsidR="005817F5">
        <w:t> </w:t>
      </w:r>
      <w:r w:rsidRPr="00996E8E">
        <w:t>3 wird wie folgt gefasst:</w:t>
      </w:r>
    </w:p>
    <w:p w:rsidR="00996E8E" w:rsidRDefault="00996E8E" w:rsidP="00841E72">
      <w:pPr>
        <w:pStyle w:val="RevisionNummerierungStufe1manuell"/>
        <w:tabs>
          <w:tab w:val="clear" w:pos="425"/>
          <w:tab w:val="left" w:pos="850"/>
        </w:tabs>
        <w:ind w:left="850"/>
      </w:pPr>
      <w:r>
        <w:t>„</w:t>
      </w:r>
      <w:r w:rsidRPr="00996E8E">
        <w:t>3.</w:t>
      </w:r>
      <w:r w:rsidRPr="00996E8E">
        <w:tab/>
        <w:t>Medizinisch-therapeutische Leistungen, insbesondere physikalische Therapie, Physiotherapie, Stimm-, Sprech- und Sprachtherapie sowie Ergotherapie, soweit sie auf Grund des Förder- und Behandlungsplan nach §</w:t>
      </w:r>
      <w:r w:rsidR="005817F5">
        <w:t> </w:t>
      </w:r>
      <w:r w:rsidRPr="00996E8E">
        <w:t>7 erforderlich sind.</w:t>
      </w:r>
      <w:r>
        <w:t>“</w:t>
      </w:r>
    </w:p>
    <w:p w:rsidR="00996E8E" w:rsidRDefault="00996E8E" w:rsidP="00996E8E">
      <w:pPr>
        <w:pStyle w:val="NummerierungStufe1"/>
      </w:pPr>
      <w:r w:rsidRPr="00996E8E">
        <w:t>In §</w:t>
      </w:r>
      <w:r w:rsidR="005817F5">
        <w:t> </w:t>
      </w:r>
      <w:r w:rsidRPr="00996E8E">
        <w:t>5 Absatz</w:t>
      </w:r>
      <w:r w:rsidR="005817F5">
        <w:t> </w:t>
      </w:r>
      <w:r w:rsidRPr="00996E8E">
        <w:t>1 wird nach Satz</w:t>
      </w:r>
      <w:r w:rsidR="005817F5">
        <w:t> </w:t>
      </w:r>
      <w:r w:rsidRPr="00996E8E">
        <w:t>1 folgender Satz eingefügt:</w:t>
      </w:r>
    </w:p>
    <w:p w:rsidR="00996E8E" w:rsidRDefault="00996E8E" w:rsidP="00841E72">
      <w:pPr>
        <w:pStyle w:val="RevisionJuristischerAbsatzFolgeabsatz"/>
        <w:ind w:left="425"/>
      </w:pPr>
      <w:r>
        <w:t>„</w:t>
      </w:r>
      <w:r w:rsidRPr="00996E8E">
        <w:t>Die Erbringung von medizinisch-therapeutischen Leistungen im Rahmen der Ko</w:t>
      </w:r>
      <w:r w:rsidRPr="00996E8E">
        <w:t>m</w:t>
      </w:r>
      <w:r w:rsidRPr="00996E8E">
        <w:t>plexleistung Frühförderung richtet sich grundsätzlich nicht nach den Vorgaben der Heilmittelrichtlinien des Gemeinsamen Bundesausschusses. Medizinisch-therapeutische Leistungen werden im Rahmen der Komplexleistung Frühförderung nach Maßgabe und auf der Grundlage des Förder-und Behandlungsplans erbracht.</w:t>
      </w:r>
      <w:r>
        <w:t>“</w:t>
      </w:r>
    </w:p>
    <w:p w:rsidR="00996E8E" w:rsidRDefault="00996E8E" w:rsidP="00996E8E">
      <w:pPr>
        <w:pStyle w:val="NummerierungStufe1"/>
      </w:pPr>
      <w:r w:rsidRPr="00996E8E">
        <w:t>Nach §</w:t>
      </w:r>
      <w:r w:rsidR="005817F5">
        <w:t> </w:t>
      </w:r>
      <w:r w:rsidRPr="00996E8E">
        <w:t>6 wird der folgende §</w:t>
      </w:r>
      <w:r w:rsidR="005817F5">
        <w:t> </w:t>
      </w:r>
      <w:r w:rsidRPr="00996E8E">
        <w:t>6a eingefügt:</w:t>
      </w:r>
    </w:p>
    <w:p w:rsidR="00996E8E" w:rsidRDefault="00996E8E" w:rsidP="00841E72">
      <w:pPr>
        <w:pStyle w:val="RevisionParagraphBezeichnermanuell"/>
        <w:ind w:left="425"/>
      </w:pPr>
      <w:r>
        <w:t>„§</w:t>
      </w:r>
      <w:r w:rsidR="005817F5">
        <w:t> </w:t>
      </w:r>
      <w:r>
        <w:t>6a</w:t>
      </w:r>
    </w:p>
    <w:p w:rsidR="00996E8E" w:rsidRDefault="00996E8E" w:rsidP="00841E72">
      <w:pPr>
        <w:pStyle w:val="RevisionParagraphberschrift"/>
        <w:ind w:left="425"/>
      </w:pPr>
      <w:r w:rsidRPr="00996E8E">
        <w:t>Weitere Leistungen</w:t>
      </w:r>
    </w:p>
    <w:p w:rsidR="00996E8E" w:rsidRDefault="00996E8E" w:rsidP="00841E72">
      <w:pPr>
        <w:pStyle w:val="RevisionJuristischerAbsatzmanuell"/>
        <w:tabs>
          <w:tab w:val="clear" w:pos="850"/>
          <w:tab w:val="left" w:pos="1275"/>
        </w:tabs>
        <w:ind w:left="425"/>
      </w:pPr>
      <w:r w:rsidRPr="00996E8E">
        <w:t>Weitere Leistungen der Komplexleistung Frühförderung sind insbesondere</w:t>
      </w:r>
    </w:p>
    <w:p w:rsidR="00996E8E" w:rsidRDefault="00996E8E" w:rsidP="00841E72">
      <w:pPr>
        <w:pStyle w:val="RevisionNummerierungStufe1"/>
        <w:numPr>
          <w:ilvl w:val="3"/>
          <w:numId w:val="41"/>
        </w:numPr>
        <w:tabs>
          <w:tab w:val="clear" w:pos="425"/>
          <w:tab w:val="num" w:pos="850"/>
        </w:tabs>
        <w:ind w:left="850"/>
      </w:pPr>
      <w:r w:rsidRPr="00996E8E">
        <w:t>die Beratung, Unterstützung und Begleitung der Erziehungsberechtigten als m</w:t>
      </w:r>
      <w:r w:rsidRPr="00996E8E">
        <w:t>e</w:t>
      </w:r>
      <w:r w:rsidRPr="00996E8E">
        <w:t>dizinisch-therapeutische Leistung nach §</w:t>
      </w:r>
      <w:r w:rsidR="005817F5">
        <w:t> </w:t>
      </w:r>
      <w:r w:rsidRPr="00996E8E">
        <w:t>5 Absatz</w:t>
      </w:r>
      <w:r w:rsidR="005817F5">
        <w:t> </w:t>
      </w:r>
      <w:r w:rsidRPr="00996E8E">
        <w:t>2,</w:t>
      </w:r>
    </w:p>
    <w:p w:rsidR="00996E8E" w:rsidRDefault="00996E8E" w:rsidP="00841E72">
      <w:pPr>
        <w:pStyle w:val="RevisionNummerierungStufe1"/>
        <w:tabs>
          <w:tab w:val="clear" w:pos="425"/>
          <w:tab w:val="num" w:pos="850"/>
        </w:tabs>
        <w:ind w:left="850"/>
      </w:pPr>
      <w:r w:rsidRPr="00996E8E">
        <w:t>offene, niedrigschwellige Beratungsangebote für Eltern, die ein Entwicklungsris</w:t>
      </w:r>
      <w:r w:rsidRPr="00996E8E">
        <w:t>i</w:t>
      </w:r>
      <w:r w:rsidRPr="00996E8E">
        <w:t>ko bei ihrem Kind vermuten. Dieses Beratungsangebot soll vor der Einleitung der Eingangsdiagnostik in Anspruch genommen werden können,</w:t>
      </w:r>
    </w:p>
    <w:p w:rsidR="00996E8E" w:rsidRDefault="00996E8E" w:rsidP="00841E72">
      <w:pPr>
        <w:pStyle w:val="RevisionNummerierungStufe1"/>
        <w:tabs>
          <w:tab w:val="clear" w:pos="425"/>
          <w:tab w:val="num" w:pos="850"/>
        </w:tabs>
        <w:ind w:left="850"/>
      </w:pPr>
      <w:r w:rsidRPr="00996E8E">
        <w:t>Leistungen zur Sicherstellung der Interdisziplinarität sind insbesondere Durchfü</w:t>
      </w:r>
      <w:r w:rsidRPr="00996E8E">
        <w:t>h</w:t>
      </w:r>
      <w:r w:rsidRPr="00996E8E">
        <w:t>rung regelmäßiger interdisziplinärer Team- und Fallbesprechungen, auch der im Wege der Kooperation eingebundenen Mitarbeiter, die Dokumentation von Daten und Befunden, die Abstimmung und den Austausch mit anderen, das Kind b</w:t>
      </w:r>
      <w:r w:rsidRPr="00996E8E">
        <w:t>e</w:t>
      </w:r>
      <w:r w:rsidRPr="00996E8E">
        <w:t>treuenden Institutionen und gegebenenfalls Fortbildung und Supervision,</w:t>
      </w:r>
    </w:p>
    <w:p w:rsidR="00996E8E" w:rsidRDefault="00996E8E" w:rsidP="00841E72">
      <w:pPr>
        <w:pStyle w:val="RevisionNummerierungStufe1"/>
        <w:tabs>
          <w:tab w:val="clear" w:pos="425"/>
          <w:tab w:val="num" w:pos="850"/>
        </w:tabs>
        <w:ind w:left="850"/>
      </w:pPr>
      <w:r w:rsidRPr="00996E8E">
        <w:t>mobil aufsuchende Hilfen für die Erbringung heilpädagogischer und medizinisch-therapeutischer Leistungen außerhalb von interdisziplinären Frühförderstellen und Sozialpädiatrischen Zentren. Für die mobile Form der Frühförderung kann es sowohl fachliche als auch organisatorische Gründe geben, etwa unzumutbare Anfahrtswege in ländlichen Gegenden. Eine medizinische Indikation ist somit nicht die notwendige Voraussetzung für die mobile Erbringung der Komplexlei</w:t>
      </w:r>
      <w:r w:rsidRPr="00996E8E">
        <w:t>s</w:t>
      </w:r>
      <w:r w:rsidRPr="00996E8E">
        <w:t>tung Frühförderung.</w:t>
      </w:r>
      <w:r>
        <w:t>“</w:t>
      </w:r>
    </w:p>
    <w:p w:rsidR="00996E8E" w:rsidRDefault="00996E8E" w:rsidP="00996E8E">
      <w:pPr>
        <w:pStyle w:val="NummerierungStufe1"/>
      </w:pPr>
      <w:r w:rsidRPr="00996E8E">
        <w:t>§</w:t>
      </w:r>
      <w:r w:rsidR="005817F5">
        <w:t> </w:t>
      </w:r>
      <w:r w:rsidRPr="00996E8E">
        <w:t>7 wird wie folgt geändert:</w:t>
      </w:r>
    </w:p>
    <w:p w:rsidR="00996E8E" w:rsidRDefault="00996E8E" w:rsidP="00996E8E">
      <w:pPr>
        <w:pStyle w:val="NummerierungStufe2"/>
      </w:pPr>
      <w:r w:rsidRPr="00996E8E">
        <w:t>In Absatz</w:t>
      </w:r>
      <w:r w:rsidR="005817F5">
        <w:t> </w:t>
      </w:r>
      <w:r w:rsidRPr="00996E8E">
        <w:t>1 Satz</w:t>
      </w:r>
      <w:r w:rsidR="005817F5">
        <w:t> </w:t>
      </w:r>
      <w:r w:rsidRPr="00996E8E">
        <w:t>1 werden nach dem Wort „schriftlich“ die Wörter „oder elektr</w:t>
      </w:r>
      <w:r w:rsidRPr="00996E8E">
        <w:t>o</w:t>
      </w:r>
      <w:r w:rsidRPr="00996E8E">
        <w:t>nisch“ eingefügt.</w:t>
      </w:r>
    </w:p>
    <w:p w:rsidR="00996E8E" w:rsidRDefault="00996E8E" w:rsidP="00996E8E">
      <w:pPr>
        <w:pStyle w:val="NummerierungStufe2"/>
      </w:pPr>
      <w:r w:rsidRPr="00996E8E">
        <w:t>Nach Absatz</w:t>
      </w:r>
      <w:r w:rsidR="005817F5">
        <w:t> </w:t>
      </w:r>
      <w:r w:rsidRPr="00996E8E">
        <w:t>1 wird folgender Absatz</w:t>
      </w:r>
      <w:r w:rsidR="005817F5">
        <w:t> </w:t>
      </w:r>
      <w:r w:rsidRPr="00996E8E">
        <w:t>2 eingefügt:</w:t>
      </w:r>
    </w:p>
    <w:p w:rsidR="00996E8E" w:rsidRDefault="00996E8E" w:rsidP="00841E72">
      <w:pPr>
        <w:pStyle w:val="RevisionJuristischerAbsatzmanuell"/>
        <w:tabs>
          <w:tab w:val="clear" w:pos="850"/>
          <w:tab w:val="left" w:pos="1700"/>
        </w:tabs>
        <w:ind w:left="850"/>
      </w:pPr>
      <w:r>
        <w:t>„</w:t>
      </w:r>
      <w:r w:rsidRPr="00996E8E">
        <w:t>(2)</w:t>
      </w:r>
      <w:r w:rsidRPr="00996E8E">
        <w:tab/>
        <w:t>Im Förder- und Behandlungsplan sind die benötigten Leistungskomp</w:t>
      </w:r>
      <w:r w:rsidRPr="00996E8E">
        <w:t>o</w:t>
      </w:r>
      <w:r w:rsidRPr="00996E8E">
        <w:t>nenten zu benennen, und es ist zu begründen, dass diese in der besonderen Form der Komplexleistung nur interdisziplinär erbracht werden können.</w:t>
      </w:r>
      <w:r>
        <w:t>“</w:t>
      </w:r>
    </w:p>
    <w:p w:rsidR="00996E8E" w:rsidRDefault="00996E8E" w:rsidP="00996E8E">
      <w:pPr>
        <w:pStyle w:val="NummerierungStufe2"/>
      </w:pPr>
      <w:r w:rsidRPr="00996E8E">
        <w:t>Der bisherige Absatz</w:t>
      </w:r>
      <w:r w:rsidR="005817F5">
        <w:t> </w:t>
      </w:r>
      <w:r w:rsidRPr="00996E8E">
        <w:t>2 wird Absatz</w:t>
      </w:r>
      <w:r w:rsidR="005817F5">
        <w:t> </w:t>
      </w:r>
      <w:r w:rsidRPr="00996E8E">
        <w:t>3.</w:t>
      </w:r>
    </w:p>
    <w:p w:rsidR="00996E8E" w:rsidRDefault="00996E8E" w:rsidP="00996E8E">
      <w:pPr>
        <w:pStyle w:val="NummerierungStufe1"/>
      </w:pPr>
      <w:r w:rsidRPr="00996E8E">
        <w:t>§</w:t>
      </w:r>
      <w:r w:rsidR="005817F5">
        <w:t> </w:t>
      </w:r>
      <w:r w:rsidRPr="00996E8E">
        <w:t>9 wird wie folgt gefasst:</w:t>
      </w:r>
    </w:p>
    <w:p w:rsidR="00996E8E" w:rsidRDefault="00996E8E" w:rsidP="00841E72">
      <w:pPr>
        <w:pStyle w:val="RevisionParagraphBezeichnermanuell"/>
        <w:ind w:left="425"/>
      </w:pPr>
      <w:r>
        <w:lastRenderedPageBreak/>
        <w:t>„§</w:t>
      </w:r>
      <w:r w:rsidR="005817F5">
        <w:t> </w:t>
      </w:r>
      <w:r>
        <w:t>9</w:t>
      </w:r>
    </w:p>
    <w:p w:rsidR="00996E8E" w:rsidRDefault="00996E8E" w:rsidP="00841E72">
      <w:pPr>
        <w:pStyle w:val="RevisionParagraphberschrift"/>
        <w:ind w:left="425"/>
      </w:pPr>
      <w:r w:rsidRPr="00996E8E">
        <w:t>Teilung der Kosten der Komplexleistung</w:t>
      </w:r>
    </w:p>
    <w:p w:rsidR="00996E8E" w:rsidRDefault="00996E8E" w:rsidP="00841E72">
      <w:pPr>
        <w:pStyle w:val="RevisionJuristischerAbsatzmanuell"/>
        <w:tabs>
          <w:tab w:val="clear" w:pos="850"/>
          <w:tab w:val="left" w:pos="1275"/>
        </w:tabs>
        <w:ind w:left="425"/>
      </w:pPr>
      <w:r w:rsidRPr="00996E8E">
        <w:t>Die Übernahme oder Teilung der Kosten zwischen den beteiligten Rehabilitat</w:t>
      </w:r>
      <w:r w:rsidRPr="00996E8E">
        <w:t>i</w:t>
      </w:r>
      <w:r w:rsidRPr="00996E8E">
        <w:t>onsträgern für die nach §§</w:t>
      </w:r>
      <w:r w:rsidR="005817F5">
        <w:t> </w:t>
      </w:r>
      <w:r w:rsidRPr="00996E8E">
        <w:t>5, 6 und 6a zu erbringenden Leistungen wird gemäß §</w:t>
      </w:r>
      <w:r w:rsidR="005817F5">
        <w:t> </w:t>
      </w:r>
      <w:r w:rsidRPr="00996E8E">
        <w:t>46 Absatz</w:t>
      </w:r>
      <w:r w:rsidR="005817F5">
        <w:t> </w:t>
      </w:r>
      <w:r w:rsidRPr="00996E8E">
        <w:t>5 SGB IX beziehungsweise §</w:t>
      </w:r>
      <w:r w:rsidR="005817F5">
        <w:t> </w:t>
      </w:r>
      <w:r w:rsidRPr="00996E8E">
        <w:t>48 Nummer</w:t>
      </w:r>
      <w:r w:rsidR="005817F5">
        <w:t> </w:t>
      </w:r>
      <w:r w:rsidRPr="00996E8E">
        <w:t>1 SGB IX in Verantwortung der Länder geregelt.</w:t>
      </w:r>
      <w:r>
        <w:t>“</w:t>
      </w:r>
    </w:p>
    <w:p w:rsidR="00996E8E" w:rsidRDefault="00996E8E" w:rsidP="00996E8E">
      <w:pPr>
        <w:pStyle w:val="ArtikelBezeichner"/>
      </w:pPr>
    </w:p>
    <w:p w:rsidR="00996E8E" w:rsidRDefault="00996E8E" w:rsidP="00996E8E">
      <w:pPr>
        <w:pStyle w:val="Artikelberschrift"/>
      </w:pPr>
      <w:r w:rsidRPr="00996E8E">
        <w:t>Änderung der Budgetverordnung</w:t>
      </w:r>
    </w:p>
    <w:p w:rsidR="00996E8E" w:rsidRDefault="00996E8E" w:rsidP="00996E8E">
      <w:pPr>
        <w:pStyle w:val="JuristischerAbsatznichtnummeriert"/>
      </w:pPr>
      <w:r w:rsidRPr="00996E8E">
        <w:t>Die Budgetverordnung vom 27. Mai 2004 (BGBl.</w:t>
      </w:r>
      <w:r w:rsidR="005817F5">
        <w:t> </w:t>
      </w:r>
      <w:r w:rsidRPr="00996E8E">
        <w:t>I S.</w:t>
      </w:r>
      <w:r w:rsidR="005817F5">
        <w:t> </w:t>
      </w:r>
      <w:r w:rsidRPr="00996E8E">
        <w:t>1055) wird wie folgt geändert:</w:t>
      </w:r>
    </w:p>
    <w:p w:rsidR="00996E8E" w:rsidRDefault="00996E8E" w:rsidP="00996E8E">
      <w:pPr>
        <w:pStyle w:val="NummerierungStufe1"/>
      </w:pPr>
      <w:r w:rsidRPr="00996E8E">
        <w:t>In §</w:t>
      </w:r>
      <w:r w:rsidR="005817F5">
        <w:t> </w:t>
      </w:r>
      <w:r w:rsidRPr="00996E8E">
        <w:t>1 wird die Angabe „§</w:t>
      </w:r>
      <w:r w:rsidR="005817F5">
        <w:t> </w:t>
      </w:r>
      <w:r w:rsidRPr="00996E8E">
        <w:t>17 Abs.</w:t>
      </w:r>
      <w:r w:rsidR="005817F5">
        <w:t> </w:t>
      </w:r>
      <w:r w:rsidRPr="00996E8E">
        <w:t>2 bis 4“ durch die Angabe „§</w:t>
      </w:r>
      <w:r w:rsidR="005817F5">
        <w:t> </w:t>
      </w:r>
      <w:r w:rsidRPr="00996E8E">
        <w:t>29 Absätze 1 bis 4“ ersetzt.</w:t>
      </w:r>
    </w:p>
    <w:p w:rsidR="00996E8E" w:rsidRDefault="00996E8E" w:rsidP="00996E8E">
      <w:pPr>
        <w:pStyle w:val="NummerierungStufe1"/>
      </w:pPr>
      <w:r w:rsidRPr="00996E8E">
        <w:t>§</w:t>
      </w:r>
      <w:r w:rsidR="005817F5">
        <w:t> </w:t>
      </w:r>
      <w:r w:rsidRPr="00996E8E">
        <w:t>3 wird wie folgt gefasst:</w:t>
      </w:r>
    </w:p>
    <w:p w:rsidR="00996E8E" w:rsidRDefault="00996E8E" w:rsidP="00841E72">
      <w:pPr>
        <w:pStyle w:val="RevisionParagraphBezeichnermanuell"/>
        <w:ind w:left="425"/>
      </w:pPr>
      <w:r>
        <w:t>„§</w:t>
      </w:r>
      <w:r w:rsidR="005817F5">
        <w:t> </w:t>
      </w:r>
      <w:r>
        <w:t>3</w:t>
      </w:r>
    </w:p>
    <w:p w:rsidR="00996E8E" w:rsidRDefault="00996E8E" w:rsidP="00841E72">
      <w:pPr>
        <w:pStyle w:val="RevisionParagraphberschrift"/>
        <w:ind w:left="425"/>
      </w:pPr>
      <w:r w:rsidRPr="00996E8E">
        <w:t>Verfahren</w:t>
      </w:r>
    </w:p>
    <w:p w:rsidR="00996E8E" w:rsidRDefault="00996E8E" w:rsidP="00841E72">
      <w:pPr>
        <w:pStyle w:val="RevisionJuristischerAbsatz"/>
        <w:numPr>
          <w:ilvl w:val="2"/>
          <w:numId w:val="42"/>
        </w:numPr>
        <w:tabs>
          <w:tab w:val="clear" w:pos="850"/>
          <w:tab w:val="num" w:pos="1275"/>
        </w:tabs>
        <w:ind w:left="425"/>
      </w:pPr>
      <w:r w:rsidRPr="00996E8E">
        <w:t xml:space="preserve">Das Verfahren richtet sich nach den Bestimmungen des </w:t>
      </w:r>
      <w:proofErr w:type="gramStart"/>
      <w:r w:rsidRPr="00996E8E">
        <w:t>Teil</w:t>
      </w:r>
      <w:proofErr w:type="gramEnd"/>
      <w:r w:rsidRPr="00996E8E">
        <w:t xml:space="preserve"> 1 Kapitel 4 des Neunten Buches Sozialgesetzbuch.</w:t>
      </w:r>
    </w:p>
    <w:p w:rsidR="00996E8E" w:rsidRDefault="00996E8E" w:rsidP="00841E72">
      <w:pPr>
        <w:pStyle w:val="RevisionJuristischerAbsatz"/>
        <w:tabs>
          <w:tab w:val="clear" w:pos="850"/>
          <w:tab w:val="num" w:pos="1275"/>
        </w:tabs>
        <w:ind w:left="425"/>
      </w:pPr>
      <w:r w:rsidRPr="00996E8E">
        <w:t>Widerspruch und Klage richten sich gegen die für den leistenden Leistung</w:t>
      </w:r>
      <w:r w:rsidRPr="00996E8E">
        <w:t>s</w:t>
      </w:r>
      <w:r w:rsidRPr="00996E8E">
        <w:t>träger zuständige Widerspruchsstelle. Laufende Geldleistungen werden monatlich im Voraus ausgezahlt. Mit der Auszahlung oder der Ausgabe von Gutscheinen an die Antrag stellende Person gilt deren Anspruch gegen die beteiligten Leistungsträger i</w:t>
      </w:r>
      <w:r w:rsidRPr="00996E8E">
        <w:t>n</w:t>
      </w:r>
      <w:r w:rsidRPr="00996E8E">
        <w:t>soweit als erfüllt. Das Bedarfsermittlungsverfahren für laufende Leistungen wird in der Regel im Abstand von zwei Jahren wiederholt. In begründeten Fällen kann davon a</w:t>
      </w:r>
      <w:r w:rsidRPr="00996E8E">
        <w:t>b</w:t>
      </w:r>
      <w:r w:rsidRPr="00996E8E">
        <w:t>gewichen werden.</w:t>
      </w:r>
      <w:r>
        <w:t>“</w:t>
      </w:r>
    </w:p>
    <w:p w:rsidR="00996E8E" w:rsidRDefault="00996E8E" w:rsidP="00996E8E">
      <w:pPr>
        <w:pStyle w:val="NummerierungStufe1"/>
      </w:pPr>
      <w:r w:rsidRPr="00996E8E">
        <w:t>§</w:t>
      </w:r>
      <w:r w:rsidR="005817F5">
        <w:t> </w:t>
      </w:r>
      <w:r w:rsidRPr="00996E8E">
        <w:t>4 wird wie folgt geändert:</w:t>
      </w:r>
    </w:p>
    <w:p w:rsidR="00996E8E" w:rsidRDefault="00996E8E" w:rsidP="00996E8E">
      <w:pPr>
        <w:pStyle w:val="NummerierungStufe2"/>
      </w:pPr>
      <w:r w:rsidRPr="00996E8E">
        <w:t>In Absatz</w:t>
      </w:r>
      <w:r w:rsidR="005817F5">
        <w:t> </w:t>
      </w:r>
      <w:r w:rsidRPr="00996E8E">
        <w:t>1 Satz</w:t>
      </w:r>
      <w:r w:rsidR="005817F5">
        <w:t> </w:t>
      </w:r>
      <w:r w:rsidRPr="00996E8E">
        <w:t>1 wird das Wort „Beauftragten“ durch die Wörter „in §</w:t>
      </w:r>
      <w:r w:rsidR="005817F5">
        <w:t> </w:t>
      </w:r>
      <w:r w:rsidRPr="00996E8E">
        <w:t>3 Absatz</w:t>
      </w:r>
      <w:r w:rsidR="005817F5">
        <w:t> </w:t>
      </w:r>
      <w:r w:rsidRPr="00996E8E">
        <w:t>2 genannten Leistungsträger“ ersetzt.</w:t>
      </w:r>
    </w:p>
    <w:p w:rsidR="00996E8E" w:rsidRDefault="00996E8E" w:rsidP="00996E8E">
      <w:pPr>
        <w:pStyle w:val="NummerierungStufe2"/>
      </w:pPr>
      <w:r w:rsidRPr="00996E8E">
        <w:t>In Absatz</w:t>
      </w:r>
      <w:r w:rsidR="005817F5">
        <w:t> </w:t>
      </w:r>
      <w:r w:rsidRPr="00996E8E">
        <w:t>1 Satz</w:t>
      </w:r>
      <w:r w:rsidR="005817F5">
        <w:t> </w:t>
      </w:r>
      <w:r w:rsidRPr="00996E8E">
        <w:t>2 werden nach dem Wort „Qualitätssicherung“ die Wörter „sowie 4. die Höhe der Teil- und des Gesamtbudgets“ angefügt.</w:t>
      </w:r>
    </w:p>
    <w:p w:rsidR="00996E8E" w:rsidRDefault="00996E8E" w:rsidP="00996E8E">
      <w:pPr>
        <w:pStyle w:val="NummerierungStufe2"/>
      </w:pPr>
      <w:r w:rsidRPr="00996E8E">
        <w:t>Absatz</w:t>
      </w:r>
      <w:r w:rsidR="005817F5">
        <w:t> </w:t>
      </w:r>
      <w:r w:rsidRPr="00996E8E">
        <w:t>2 Satz</w:t>
      </w:r>
      <w:r w:rsidR="005817F5">
        <w:t> </w:t>
      </w:r>
      <w:r w:rsidRPr="00996E8E">
        <w:t>1 wird wie folgt gefasst:</w:t>
      </w:r>
    </w:p>
    <w:p w:rsidR="00996E8E" w:rsidRDefault="00996E8E" w:rsidP="00841E72">
      <w:pPr>
        <w:pStyle w:val="RevisionJuristischerAbsatzFolgeabsatz"/>
        <w:ind w:left="850"/>
      </w:pPr>
      <w:r>
        <w:t>„</w:t>
      </w:r>
      <w:r w:rsidRPr="00996E8E">
        <w:t>Die Beteiligten, welche die Zielvereinbarung abgeschlossen haben, können di</w:t>
      </w:r>
      <w:r w:rsidRPr="00996E8E">
        <w:t>e</w:t>
      </w:r>
      <w:r w:rsidRPr="00996E8E">
        <w:t>se aus wichtigem Grund mit sofortiger Wirkung schriftlich kündigen, wenn ihnen die Fortsetzung nicht zumutbar ist.</w:t>
      </w:r>
      <w:r>
        <w:t>“</w:t>
      </w:r>
    </w:p>
    <w:p w:rsidR="00996E8E" w:rsidRDefault="00996E8E" w:rsidP="00996E8E">
      <w:pPr>
        <w:pStyle w:val="NummerierungStufe2"/>
      </w:pPr>
      <w:r w:rsidRPr="00996E8E">
        <w:t>In Absatz</w:t>
      </w:r>
      <w:r w:rsidR="005817F5">
        <w:t> </w:t>
      </w:r>
      <w:r w:rsidRPr="00996E8E">
        <w:t>2 Satz</w:t>
      </w:r>
      <w:r w:rsidR="005817F5">
        <w:t> </w:t>
      </w:r>
      <w:r w:rsidRPr="00996E8E">
        <w:t>3 wird das Wort „Beauftragten“ durch das Wort „Leistungsträger“ ersetzt.</w:t>
      </w:r>
    </w:p>
    <w:p w:rsidR="00996E8E" w:rsidRDefault="00996E8E" w:rsidP="00996E8E">
      <w:pPr>
        <w:pStyle w:val="NummerierungStufe2"/>
      </w:pPr>
      <w:r w:rsidRPr="00996E8E">
        <w:t>Absatz</w:t>
      </w:r>
      <w:r w:rsidR="005817F5">
        <w:t> </w:t>
      </w:r>
      <w:r w:rsidRPr="00996E8E">
        <w:t>3 wird wie folgt gefasst:</w:t>
      </w:r>
    </w:p>
    <w:p w:rsidR="00996E8E" w:rsidRDefault="00996E8E" w:rsidP="00841E72">
      <w:pPr>
        <w:pStyle w:val="RevisionJuristischerAbsatzmanuell"/>
        <w:tabs>
          <w:tab w:val="clear" w:pos="850"/>
          <w:tab w:val="left" w:pos="1700"/>
        </w:tabs>
        <w:ind w:left="850"/>
      </w:pPr>
      <w:r>
        <w:t>„</w:t>
      </w:r>
      <w:r w:rsidRPr="00996E8E">
        <w:t>(3)</w:t>
      </w:r>
      <w:r w:rsidRPr="00996E8E">
        <w:tab/>
        <w:t>Die Zielvereinbarung wird im Rahmen des Bedarfsermittlungsverfahrens für die Dauer des Bewilligungszeitraumes der Leistungen in Form des Persönl</w:t>
      </w:r>
      <w:r w:rsidRPr="00996E8E">
        <w:t>i</w:t>
      </w:r>
      <w:r w:rsidRPr="00996E8E">
        <w:t>chen Budgets abgeschlossen.</w:t>
      </w:r>
      <w:r>
        <w:t>“</w:t>
      </w:r>
    </w:p>
    <w:p w:rsidR="00996E8E" w:rsidRDefault="00996E8E" w:rsidP="00996E8E">
      <w:pPr>
        <w:pStyle w:val="ArtikelBezeichner"/>
      </w:pPr>
    </w:p>
    <w:p w:rsidR="00996E8E" w:rsidRDefault="00996E8E" w:rsidP="00996E8E">
      <w:pPr>
        <w:pStyle w:val="Artikelberschrift"/>
      </w:pPr>
      <w:r w:rsidRPr="00996E8E">
        <w:t>Änderung der Aufwendungserstattungs-Verordnung</w:t>
      </w:r>
    </w:p>
    <w:p w:rsidR="00996E8E" w:rsidRDefault="00996E8E" w:rsidP="00996E8E">
      <w:pPr>
        <w:pStyle w:val="JuristischerAbsatznichtnummeriert"/>
      </w:pPr>
      <w:r w:rsidRPr="00996E8E">
        <w:t>Die Aufwendungserstattungs-Verordnung vom 11. Juli 1975 (BGBl.</w:t>
      </w:r>
      <w:r w:rsidR="005817F5">
        <w:t> </w:t>
      </w:r>
      <w:r w:rsidRPr="00996E8E">
        <w:t>I S.</w:t>
      </w:r>
      <w:r w:rsidR="005817F5">
        <w:t> </w:t>
      </w:r>
      <w:r w:rsidRPr="00996E8E">
        <w:t>1896), die z</w:t>
      </w:r>
      <w:r w:rsidRPr="00996E8E">
        <w:t>u</w:t>
      </w:r>
      <w:r w:rsidRPr="00996E8E">
        <w:t>letzt durch Artikel</w:t>
      </w:r>
      <w:r w:rsidR="005817F5">
        <w:t> </w:t>
      </w:r>
      <w:r w:rsidRPr="00996E8E">
        <w:t>9 des Gesetzes vom 22. Dezember 2008 (BGBl.</w:t>
      </w:r>
      <w:r w:rsidR="005817F5">
        <w:t> </w:t>
      </w:r>
      <w:r w:rsidRPr="00996E8E">
        <w:t>I S.</w:t>
      </w:r>
      <w:r w:rsidR="005817F5">
        <w:t> </w:t>
      </w:r>
      <w:r w:rsidRPr="00996E8E">
        <w:t>2959) geändert worden ist, wird wie folgt geändert:</w:t>
      </w:r>
    </w:p>
    <w:p w:rsidR="00996E8E" w:rsidRDefault="00996E8E" w:rsidP="00996E8E">
      <w:pPr>
        <w:pStyle w:val="NummerierungStufe1"/>
      </w:pPr>
      <w:r w:rsidRPr="00996E8E">
        <w:t>§</w:t>
      </w:r>
      <w:r w:rsidR="005817F5">
        <w:t> </w:t>
      </w:r>
      <w:r w:rsidRPr="00996E8E">
        <w:t>1 wird wie folgt geändert:</w:t>
      </w:r>
    </w:p>
    <w:p w:rsidR="00996E8E" w:rsidRDefault="00996E8E" w:rsidP="00996E8E">
      <w:pPr>
        <w:pStyle w:val="NummerierungStufe2"/>
      </w:pPr>
      <w:r w:rsidRPr="00996E8E">
        <w:t>Absatz</w:t>
      </w:r>
      <w:r w:rsidR="005817F5">
        <w:t> </w:t>
      </w:r>
      <w:r w:rsidRPr="00996E8E">
        <w:t>1 wird wie folgt gefasst:</w:t>
      </w:r>
    </w:p>
    <w:p w:rsidR="00996E8E" w:rsidRDefault="00996E8E" w:rsidP="00841E72">
      <w:pPr>
        <w:pStyle w:val="RevisionJuristischerAbsatzmanuell"/>
        <w:tabs>
          <w:tab w:val="clear" w:pos="850"/>
          <w:tab w:val="left" w:pos="1700"/>
        </w:tabs>
        <w:ind w:left="850"/>
      </w:pPr>
      <w:r>
        <w:t>„</w:t>
      </w:r>
      <w:r w:rsidRPr="00996E8E">
        <w:t>(1)</w:t>
      </w:r>
      <w:r w:rsidRPr="00996E8E">
        <w:tab/>
        <w:t>In den Fällen des §</w:t>
      </w:r>
      <w:r w:rsidR="005817F5">
        <w:t> </w:t>
      </w:r>
      <w:r w:rsidRPr="00996E8E">
        <w:t>1 Satz</w:t>
      </w:r>
      <w:r w:rsidR="005817F5">
        <w:t> </w:t>
      </w:r>
      <w:r w:rsidRPr="00996E8E">
        <w:t>1 Nummer</w:t>
      </w:r>
      <w:r w:rsidR="005817F5">
        <w:t> </w:t>
      </w:r>
      <w:r w:rsidRPr="00996E8E">
        <w:t>2 Buchstabe a und des §</w:t>
      </w:r>
      <w:r w:rsidR="005817F5">
        <w:t> </w:t>
      </w:r>
      <w:r w:rsidRPr="00996E8E">
        <w:t>162 Nummer</w:t>
      </w:r>
      <w:r w:rsidR="005817F5">
        <w:t> </w:t>
      </w:r>
      <w:r w:rsidRPr="00996E8E">
        <w:t>2 und 2a des Sechsten Buches Sozialgesetzbuch werden den Trägern der Einrichtungen, den anderen Leistungsanbietern nach §</w:t>
      </w:r>
      <w:r w:rsidR="005817F5">
        <w:t> </w:t>
      </w:r>
      <w:r w:rsidRPr="00996E8E">
        <w:t>60 des Neunten B</w:t>
      </w:r>
      <w:r w:rsidRPr="00996E8E">
        <w:t>u</w:t>
      </w:r>
      <w:r w:rsidRPr="00996E8E">
        <w:t>ches Sozialgesetzbuch und den Trägern der Inklusionsprojekte die nach §</w:t>
      </w:r>
      <w:r w:rsidR="005817F5">
        <w:t> </w:t>
      </w:r>
      <w:r w:rsidRPr="00996E8E">
        <w:t>179 Absatz</w:t>
      </w:r>
      <w:r w:rsidR="005817F5">
        <w:t> </w:t>
      </w:r>
      <w:r w:rsidRPr="00996E8E">
        <w:t>1 Satz</w:t>
      </w:r>
      <w:r w:rsidR="005817F5">
        <w:t> </w:t>
      </w:r>
      <w:r w:rsidRPr="00996E8E">
        <w:t>1 und 3 des Sechsten Buches entstandenen Aufwendungen für Beiträge zur gesetzlichen Rentenversicherung von den Ländern erstattet. Z</w:t>
      </w:r>
      <w:r w:rsidRPr="00996E8E">
        <w:t>u</w:t>
      </w:r>
      <w:r w:rsidRPr="00996E8E">
        <w:t>ständig für die Erstattung ist jeweils das Land, in dem die Einrichtung, der andere Leistungsanbieter nach §</w:t>
      </w:r>
      <w:r w:rsidR="005817F5">
        <w:t> </w:t>
      </w:r>
      <w:r w:rsidRPr="00996E8E">
        <w:t>60 des Neunten Buches Sozialgesetzbuch oder das I</w:t>
      </w:r>
      <w:r w:rsidRPr="00996E8E">
        <w:t>n</w:t>
      </w:r>
      <w:r w:rsidRPr="00996E8E">
        <w:t>klusionsprojekt liegt.</w:t>
      </w:r>
      <w:r>
        <w:t>“</w:t>
      </w:r>
    </w:p>
    <w:p w:rsidR="00996E8E" w:rsidRDefault="00996E8E" w:rsidP="00996E8E">
      <w:pPr>
        <w:pStyle w:val="NummerierungStufe2"/>
      </w:pPr>
      <w:r w:rsidRPr="00996E8E">
        <w:t>Absatz</w:t>
      </w:r>
      <w:r w:rsidR="005817F5">
        <w:t> </w:t>
      </w:r>
      <w:r w:rsidRPr="00996E8E">
        <w:t>2 wird wie folgt gefasst:</w:t>
      </w:r>
    </w:p>
    <w:p w:rsidR="00996E8E" w:rsidRDefault="00996E8E" w:rsidP="00841E72">
      <w:pPr>
        <w:pStyle w:val="RevisionJuristischerAbsatzmanuell"/>
        <w:tabs>
          <w:tab w:val="clear" w:pos="850"/>
          <w:tab w:val="left" w:pos="1700"/>
        </w:tabs>
        <w:ind w:left="850"/>
      </w:pPr>
      <w:r>
        <w:t>„</w:t>
      </w:r>
      <w:r w:rsidRPr="00996E8E">
        <w:t>(2)</w:t>
      </w:r>
      <w:r w:rsidRPr="00996E8E">
        <w:tab/>
        <w:t>Der Bund erstattet den Ländern den Betrag, den diese an die Träger der Einrichtungen, die anderen Leistungsanbieter nach §</w:t>
      </w:r>
      <w:r w:rsidR="005817F5">
        <w:t> </w:t>
      </w:r>
      <w:r w:rsidRPr="00996E8E">
        <w:t>60 des Neunten Buches Sozialgesetzbuch oder die Träger der Inklusionsprojekte gezahlt haben.</w:t>
      </w:r>
      <w:r>
        <w:t>“</w:t>
      </w:r>
    </w:p>
    <w:p w:rsidR="00996E8E" w:rsidRDefault="00996E8E" w:rsidP="00996E8E">
      <w:pPr>
        <w:pStyle w:val="NummerierungStufe2"/>
      </w:pPr>
      <w:r w:rsidRPr="00996E8E">
        <w:t>2. §</w:t>
      </w:r>
      <w:r w:rsidR="005817F5">
        <w:t> </w:t>
      </w:r>
      <w:r w:rsidRPr="00996E8E">
        <w:t>3 wird wie folgt geändert:</w:t>
      </w:r>
    </w:p>
    <w:p w:rsidR="00996E8E" w:rsidRDefault="00996E8E" w:rsidP="00996E8E">
      <w:pPr>
        <w:pStyle w:val="NummerierungStufe2"/>
      </w:pPr>
      <w:r w:rsidRPr="00996E8E">
        <w:t>In Absatz</w:t>
      </w:r>
      <w:r w:rsidR="005817F5">
        <w:t> </w:t>
      </w:r>
      <w:r w:rsidRPr="00996E8E">
        <w:t>1 wird nach dem Wort „Einrichtungen“ die Angabe „und der anderen Leistungsanbieter nach §</w:t>
      </w:r>
      <w:r w:rsidR="005817F5">
        <w:t> </w:t>
      </w:r>
      <w:r w:rsidRPr="00996E8E">
        <w:t>60 des Neunten Buches Sozialgesetzbuch“ eingefügt.</w:t>
      </w:r>
    </w:p>
    <w:p w:rsidR="00996E8E" w:rsidRDefault="00996E8E" w:rsidP="00996E8E">
      <w:pPr>
        <w:pStyle w:val="NummerierungStufe2"/>
      </w:pPr>
      <w:r w:rsidRPr="00996E8E">
        <w:t>Absatz</w:t>
      </w:r>
      <w:r w:rsidR="005817F5">
        <w:t> </w:t>
      </w:r>
      <w:r w:rsidRPr="00996E8E">
        <w:t>2 wird wie folgt geändert:</w:t>
      </w:r>
    </w:p>
    <w:p w:rsidR="00996E8E" w:rsidRDefault="00996E8E" w:rsidP="00996E8E">
      <w:pPr>
        <w:pStyle w:val="NummerierungStufe3"/>
      </w:pPr>
      <w:r w:rsidRPr="00996E8E">
        <w:t>In Satz</w:t>
      </w:r>
      <w:r w:rsidR="005817F5">
        <w:t> </w:t>
      </w:r>
      <w:r w:rsidRPr="00996E8E">
        <w:t>1 werden nach dem Wort „Einrichtungen“ die Angabe „, an die and</w:t>
      </w:r>
      <w:r w:rsidRPr="00996E8E">
        <w:t>e</w:t>
      </w:r>
      <w:r w:rsidRPr="00996E8E">
        <w:t>ren Leistungsanbieter nach §</w:t>
      </w:r>
      <w:r w:rsidR="005817F5">
        <w:t> </w:t>
      </w:r>
      <w:r w:rsidRPr="00996E8E">
        <w:t>60 des Neunten Buches Sozialgesetzbuch“ eingefügt und das Wort „Integrationsprojekte“ durch das Wort „Inklusionspr</w:t>
      </w:r>
      <w:r w:rsidRPr="00996E8E">
        <w:t>o</w:t>
      </w:r>
      <w:r w:rsidRPr="00996E8E">
        <w:t>jekte“ ersetzt.</w:t>
      </w:r>
    </w:p>
    <w:p w:rsidR="00996E8E" w:rsidRDefault="00996E8E" w:rsidP="00996E8E">
      <w:pPr>
        <w:pStyle w:val="NummerierungStufe3"/>
      </w:pPr>
      <w:r w:rsidRPr="00996E8E">
        <w:t>In Satz</w:t>
      </w:r>
      <w:r w:rsidR="005817F5">
        <w:t> </w:t>
      </w:r>
      <w:r w:rsidRPr="00996E8E">
        <w:t xml:space="preserve">4 werden nach dem Wort „Einrichtung“ die Angabe </w:t>
      </w:r>
      <w:proofErr w:type="gramStart"/>
      <w:r w:rsidRPr="00996E8E">
        <w:t>„ ,</w:t>
      </w:r>
      <w:proofErr w:type="gramEnd"/>
      <w:r w:rsidRPr="00996E8E">
        <w:t xml:space="preserve"> der andere Leistungsanbieter nach §</w:t>
      </w:r>
      <w:r w:rsidR="005817F5">
        <w:t> </w:t>
      </w:r>
      <w:r w:rsidRPr="00996E8E">
        <w:t>60 des Neunten Buches Sozialgesetzbuch“ eing</w:t>
      </w:r>
      <w:r w:rsidRPr="00996E8E">
        <w:t>e</w:t>
      </w:r>
      <w:r w:rsidRPr="00996E8E">
        <w:t>fügt und die Wörter „des Integrationsprojekts“ durch die Wörter „Träger des Inklusionsprojekts“ ersetzt.</w:t>
      </w:r>
    </w:p>
    <w:p w:rsidR="00996E8E" w:rsidRDefault="00996E8E" w:rsidP="00996E8E">
      <w:pPr>
        <w:pStyle w:val="NummerierungStufe2"/>
      </w:pPr>
      <w:r w:rsidRPr="00996E8E">
        <w:t>Absatz</w:t>
      </w:r>
      <w:r w:rsidR="005817F5">
        <w:t> </w:t>
      </w:r>
      <w:r w:rsidRPr="00996E8E">
        <w:t>3 Satz</w:t>
      </w:r>
      <w:r w:rsidR="005817F5">
        <w:t> </w:t>
      </w:r>
      <w:r w:rsidRPr="00996E8E">
        <w:t>1 wird wie folgt gefasst:</w:t>
      </w:r>
    </w:p>
    <w:p w:rsidR="00996E8E" w:rsidRDefault="00996E8E" w:rsidP="00841E72">
      <w:pPr>
        <w:pStyle w:val="RevisionJuristischerAbsatzFolgeabsatz"/>
        <w:ind w:left="850"/>
      </w:pPr>
      <w:r>
        <w:t>„</w:t>
      </w:r>
      <w:r w:rsidRPr="00996E8E">
        <w:t>Wird eine Einrichtung anerkannt oder nehmen ein anderer Leistungsanbieter nach §</w:t>
      </w:r>
      <w:r w:rsidR="005817F5">
        <w:t> </w:t>
      </w:r>
      <w:r w:rsidRPr="00996E8E">
        <w:t>60 des Neunten Buches Sozialgesetzbuch oder ein Inklusionsprojekt ihre Tätigkeit auf und liegt noch keine Abrechnung vor, so werden die Abschläge wie folgt ermittelt: Der Träger der Einrichtung, der andere Leistungsanbieter nach §</w:t>
      </w:r>
      <w:r w:rsidR="005817F5">
        <w:t> </w:t>
      </w:r>
      <w:r w:rsidRPr="00996E8E">
        <w:t>60 des Neunten Buches Sozialgesetzbuch oder der Träger des Inklusionspr</w:t>
      </w:r>
      <w:r w:rsidRPr="00996E8E">
        <w:t>o</w:t>
      </w:r>
      <w:r w:rsidRPr="00996E8E">
        <w:t>jekts meldet der nach Landesrecht zuständigen Stelle die Zahl der im Zeitpunkt der Anerkennung oder der Aufnahme der Tätigkeit beschäftigten behinderten Menschen.</w:t>
      </w:r>
      <w:r>
        <w:t>“</w:t>
      </w:r>
    </w:p>
    <w:p w:rsidR="00996E8E" w:rsidRDefault="00996E8E" w:rsidP="00996E8E">
      <w:pPr>
        <w:pStyle w:val="NummerierungStufe2"/>
      </w:pPr>
      <w:r w:rsidRPr="00996E8E">
        <w:t>In Absatz</w:t>
      </w:r>
      <w:r w:rsidR="005817F5">
        <w:t> </w:t>
      </w:r>
      <w:r w:rsidRPr="00996E8E">
        <w:t>5 wird das Wort „Integrationsprojekte“ durch das Wort “Inklusionspr</w:t>
      </w:r>
      <w:r w:rsidRPr="00996E8E">
        <w:t>o</w:t>
      </w:r>
      <w:r w:rsidRPr="00996E8E">
        <w:t>jekte“ ersetzt.</w:t>
      </w:r>
    </w:p>
    <w:p w:rsidR="00996E8E" w:rsidRDefault="00996E8E" w:rsidP="00996E8E">
      <w:pPr>
        <w:pStyle w:val="NummerierungStufe1"/>
      </w:pPr>
      <w:r w:rsidRPr="00996E8E">
        <w:t>In §</w:t>
      </w:r>
      <w:r w:rsidR="005817F5">
        <w:t> </w:t>
      </w:r>
      <w:r w:rsidRPr="00996E8E">
        <w:t>4 Absatz</w:t>
      </w:r>
      <w:r w:rsidR="005817F5">
        <w:t> </w:t>
      </w:r>
      <w:r w:rsidRPr="00996E8E">
        <w:t>1 Satz</w:t>
      </w:r>
      <w:r w:rsidR="005817F5">
        <w:t> </w:t>
      </w:r>
      <w:r w:rsidRPr="00996E8E">
        <w:t>1 wird nach dem Wort „Einrichtungen“ die Angabe „, den and</w:t>
      </w:r>
      <w:r w:rsidRPr="00996E8E">
        <w:t>e</w:t>
      </w:r>
      <w:r w:rsidRPr="00996E8E">
        <w:t>ren Leistungsanbietern nach §</w:t>
      </w:r>
      <w:r w:rsidR="005817F5">
        <w:t> </w:t>
      </w:r>
      <w:r w:rsidRPr="00996E8E">
        <w:t>60 des Neunten Buches Sozialgesetzbuch“ eingefügt und wird das Wort „Integrationsprojekte“ durch das Wort „Inklusionsprojekte“ ersetzt.</w:t>
      </w:r>
    </w:p>
    <w:p w:rsidR="00996E8E" w:rsidRDefault="00996E8E" w:rsidP="00996E8E">
      <w:pPr>
        <w:pStyle w:val="ArtikelBezeichner"/>
      </w:pPr>
    </w:p>
    <w:p w:rsidR="00996E8E" w:rsidRDefault="00996E8E" w:rsidP="00996E8E">
      <w:pPr>
        <w:pStyle w:val="Artikelberschrift"/>
      </w:pPr>
      <w:r w:rsidRPr="00996E8E">
        <w:t>Änderung des Rechtsdienstleistungsgesetzes</w:t>
      </w:r>
    </w:p>
    <w:p w:rsidR="00996E8E" w:rsidRDefault="00996E8E" w:rsidP="00996E8E">
      <w:pPr>
        <w:pStyle w:val="JuristischerAbsatznichtnummeriert"/>
      </w:pPr>
      <w:r w:rsidRPr="00996E8E">
        <w:t>Das Rechtsdienstleistungsgesetz vom 12. Dezember 2007 (BGBl.</w:t>
      </w:r>
      <w:r w:rsidR="005817F5">
        <w:t> </w:t>
      </w:r>
      <w:r w:rsidRPr="00996E8E">
        <w:t>I S.</w:t>
      </w:r>
      <w:r w:rsidR="005817F5">
        <w:t> </w:t>
      </w:r>
      <w:r w:rsidRPr="00996E8E">
        <w:t>2840), das z</w:t>
      </w:r>
      <w:r w:rsidRPr="00996E8E">
        <w:t>u</w:t>
      </w:r>
      <w:r w:rsidRPr="00996E8E">
        <w:t>letzt durch ... geändert worden ist, wird wie folgt geändert:</w:t>
      </w:r>
    </w:p>
    <w:p w:rsidR="00996E8E" w:rsidRDefault="00996E8E" w:rsidP="00996E8E">
      <w:pPr>
        <w:pStyle w:val="NummerierungStufe1"/>
      </w:pPr>
      <w:r w:rsidRPr="00996E8E">
        <w:t>In §</w:t>
      </w:r>
      <w:r w:rsidR="005817F5">
        <w:t> </w:t>
      </w:r>
      <w:r w:rsidRPr="00996E8E">
        <w:t>8 Absatz</w:t>
      </w:r>
      <w:r w:rsidR="005817F5">
        <w:t> </w:t>
      </w:r>
      <w:r w:rsidRPr="00996E8E">
        <w:t>1 wird nach Nummer</w:t>
      </w:r>
      <w:r w:rsidR="005817F5">
        <w:t> </w:t>
      </w:r>
      <w:r w:rsidRPr="00996E8E">
        <w:t>5 folgende Nummer</w:t>
      </w:r>
      <w:r w:rsidR="005817F5">
        <w:t> </w:t>
      </w:r>
      <w:r w:rsidRPr="00996E8E">
        <w:t>6 eingefügt:</w:t>
      </w:r>
    </w:p>
    <w:p w:rsidR="00996E8E" w:rsidRDefault="00996E8E" w:rsidP="00841E72">
      <w:pPr>
        <w:pStyle w:val="RevisionNummerierungStufe1manuell"/>
        <w:tabs>
          <w:tab w:val="clear" w:pos="425"/>
          <w:tab w:val="left" w:pos="850"/>
        </w:tabs>
        <w:ind w:left="850"/>
      </w:pPr>
      <w:r>
        <w:t>„</w:t>
      </w:r>
      <w:r w:rsidRPr="00996E8E">
        <w:t>6.</w:t>
      </w:r>
      <w:r w:rsidRPr="00996E8E">
        <w:tab/>
        <w:t>Dienste, welche nach §</w:t>
      </w:r>
      <w:r w:rsidR="005817F5">
        <w:t> </w:t>
      </w:r>
      <w:r w:rsidRPr="00996E8E">
        <w:t>32 SGB des Neunten Buches Sozialgesetzbuch durch das Bundesministerium für Arbeit und Soziales geförderte Angebote der ergä</w:t>
      </w:r>
      <w:r w:rsidRPr="00996E8E">
        <w:t>n</w:t>
      </w:r>
      <w:r w:rsidRPr="00996E8E">
        <w:t>zenden unabhängigen Teilhabeberatung erbringen.</w:t>
      </w:r>
      <w:r>
        <w:t>“</w:t>
      </w:r>
    </w:p>
    <w:p w:rsidR="00996E8E" w:rsidRDefault="00996E8E" w:rsidP="00996E8E">
      <w:pPr>
        <w:pStyle w:val="ArtikelBezeichner"/>
      </w:pPr>
    </w:p>
    <w:p w:rsidR="00996E8E" w:rsidRDefault="00996E8E" w:rsidP="00996E8E">
      <w:pPr>
        <w:pStyle w:val="Artikelberschrift"/>
      </w:pPr>
      <w:r w:rsidRPr="00996E8E">
        <w:t>Änderung des Betriebsverfassungsgesetzes</w:t>
      </w:r>
    </w:p>
    <w:p w:rsidR="00996E8E" w:rsidRDefault="00996E8E" w:rsidP="00996E8E">
      <w:pPr>
        <w:pStyle w:val="JuristischerAbsatznichtnummeriert"/>
      </w:pPr>
      <w:r w:rsidRPr="00996E8E">
        <w:t>Das Betriebsverfassungsgesetz in der Fassung der Bekanntmachung vom 25. Se</w:t>
      </w:r>
      <w:r w:rsidRPr="00996E8E">
        <w:t>p</w:t>
      </w:r>
      <w:r w:rsidRPr="00996E8E">
        <w:t>tember 2001 (BGBl.</w:t>
      </w:r>
      <w:r w:rsidR="005817F5">
        <w:t> </w:t>
      </w:r>
      <w:r w:rsidRPr="00996E8E">
        <w:t>I S.</w:t>
      </w:r>
      <w:r w:rsidR="005817F5">
        <w:t> </w:t>
      </w:r>
      <w:r w:rsidRPr="00996E8E">
        <w:t>2518), das zuletzt durch Artikel</w:t>
      </w:r>
      <w:r w:rsidR="005817F5">
        <w:t> </w:t>
      </w:r>
      <w:r w:rsidRPr="00996E8E">
        <w:t>3 Absatz</w:t>
      </w:r>
      <w:r w:rsidR="005817F5">
        <w:t> </w:t>
      </w:r>
      <w:r w:rsidRPr="00996E8E">
        <w:t>4 des Gesetzes vom 20. April 2013 (BGBl.</w:t>
      </w:r>
      <w:r w:rsidR="005817F5">
        <w:t> </w:t>
      </w:r>
      <w:r w:rsidRPr="00996E8E">
        <w:t>I S.</w:t>
      </w:r>
      <w:r w:rsidR="005817F5">
        <w:t> </w:t>
      </w:r>
      <w:r w:rsidRPr="00996E8E">
        <w:t>868) geändert worden ist, wird wie folgt geändert:</w:t>
      </w:r>
    </w:p>
    <w:p w:rsidR="00996E8E" w:rsidRDefault="00996E8E" w:rsidP="00996E8E">
      <w:pPr>
        <w:pStyle w:val="NummerierungStufe1"/>
      </w:pPr>
      <w:r w:rsidRPr="00996E8E">
        <w:t>In §</w:t>
      </w:r>
      <w:r w:rsidR="005817F5">
        <w:t> </w:t>
      </w:r>
      <w:r w:rsidRPr="00996E8E">
        <w:t>80 Absatz</w:t>
      </w:r>
      <w:r w:rsidR="005817F5">
        <w:t> </w:t>
      </w:r>
      <w:r w:rsidRPr="00996E8E">
        <w:t>1 Nummer</w:t>
      </w:r>
      <w:r w:rsidR="005817F5">
        <w:t> </w:t>
      </w:r>
      <w:r w:rsidRPr="00996E8E">
        <w:t>4 wird das Wort „Schwerbehinderter“ durch die Wörter „schwerbehinderter Menschen einschließlich der Förderung des Abschlusses von I</w:t>
      </w:r>
      <w:r w:rsidRPr="00996E8E">
        <w:t>n</w:t>
      </w:r>
      <w:r w:rsidRPr="00996E8E">
        <w:t>klusionsvereinbarungen nach §</w:t>
      </w:r>
      <w:r w:rsidR="005817F5">
        <w:t> </w:t>
      </w:r>
      <w:r w:rsidRPr="00996E8E">
        <w:t>83 des Neunten Buches Sozialgesetzbuch“ ersetzt.</w:t>
      </w:r>
    </w:p>
    <w:p w:rsidR="00996E8E" w:rsidRDefault="00996E8E" w:rsidP="00996E8E">
      <w:pPr>
        <w:pStyle w:val="NummerierungStufe2"/>
      </w:pPr>
      <w:r w:rsidRPr="00996E8E">
        <w:t>2. In §</w:t>
      </w:r>
      <w:r w:rsidR="005817F5">
        <w:t> </w:t>
      </w:r>
      <w:r w:rsidRPr="00996E8E">
        <w:t>88 werden am Ende der Punkt durch ein Semikolon ersetzt und folgende Nummer</w:t>
      </w:r>
      <w:r w:rsidR="005817F5">
        <w:t> </w:t>
      </w:r>
      <w:r w:rsidRPr="00996E8E">
        <w:t>5 angefügt:</w:t>
      </w:r>
    </w:p>
    <w:p w:rsidR="00996E8E" w:rsidRDefault="00996E8E" w:rsidP="00841E72">
      <w:pPr>
        <w:pStyle w:val="RevisionNummerierungStufe1manuell"/>
        <w:tabs>
          <w:tab w:val="clear" w:pos="425"/>
          <w:tab w:val="left" w:pos="1275"/>
        </w:tabs>
        <w:ind w:left="1275"/>
      </w:pPr>
      <w:r>
        <w:t>„</w:t>
      </w:r>
      <w:r w:rsidRPr="00996E8E">
        <w:t>5.</w:t>
      </w:r>
      <w:r w:rsidRPr="00996E8E">
        <w:tab/>
        <w:t>Maßnahmen zur Eingliederung schwerbehinderter Menschen.</w:t>
      </w:r>
      <w:r>
        <w:t>“</w:t>
      </w:r>
    </w:p>
    <w:p w:rsidR="00996E8E" w:rsidRDefault="00996E8E" w:rsidP="00996E8E">
      <w:pPr>
        <w:pStyle w:val="NummerierungStufe1"/>
      </w:pPr>
      <w:r w:rsidRPr="00996E8E">
        <w:t>Dem §</w:t>
      </w:r>
      <w:r w:rsidR="005817F5">
        <w:t> </w:t>
      </w:r>
      <w:r w:rsidRPr="00996E8E">
        <w:t>92 Absatz</w:t>
      </w:r>
      <w:r w:rsidR="005817F5">
        <w:t> </w:t>
      </w:r>
      <w:r w:rsidRPr="00996E8E">
        <w:t>3 wird folgender Satz angefügt:</w:t>
      </w:r>
    </w:p>
    <w:p w:rsidR="00996E8E" w:rsidRDefault="00996E8E" w:rsidP="00841E72">
      <w:pPr>
        <w:pStyle w:val="RevisionJuristischerAbsatzFolgeabsatz"/>
        <w:ind w:left="425"/>
      </w:pPr>
      <w:r>
        <w:t>„</w:t>
      </w:r>
      <w:r w:rsidRPr="00996E8E">
        <w:t>Gleiches gilt für die Eingliederung schwerbehinderter Menschen nach §</w:t>
      </w:r>
      <w:r w:rsidR="005817F5">
        <w:t> </w:t>
      </w:r>
      <w:r w:rsidRPr="00996E8E">
        <w:t>80 Absatz</w:t>
      </w:r>
      <w:r w:rsidR="005817F5">
        <w:t> </w:t>
      </w:r>
      <w:r w:rsidRPr="00996E8E">
        <w:t>1 Nummer</w:t>
      </w:r>
      <w:r w:rsidR="005817F5">
        <w:t> </w:t>
      </w:r>
      <w:r w:rsidRPr="00996E8E">
        <w:t>4.</w:t>
      </w:r>
      <w:r>
        <w:t>“</w:t>
      </w:r>
    </w:p>
    <w:p w:rsidR="00996E8E" w:rsidRDefault="00996E8E" w:rsidP="00996E8E">
      <w:pPr>
        <w:pStyle w:val="ArtikelBezeichner"/>
      </w:pPr>
    </w:p>
    <w:p w:rsidR="00996E8E" w:rsidRDefault="00996E8E" w:rsidP="00996E8E">
      <w:pPr>
        <w:pStyle w:val="Artikelberschrift"/>
      </w:pPr>
      <w:r w:rsidRPr="00996E8E">
        <w:t xml:space="preserve">Änderung der </w:t>
      </w:r>
      <w:proofErr w:type="spellStart"/>
      <w:r w:rsidRPr="00996E8E">
        <w:t>Werkstättenverordnung</w:t>
      </w:r>
      <w:proofErr w:type="spellEnd"/>
    </w:p>
    <w:p w:rsidR="00996E8E" w:rsidRDefault="00996E8E" w:rsidP="00996E8E">
      <w:pPr>
        <w:pStyle w:val="JuristischerAbsatznichtnummeriert"/>
      </w:pPr>
      <w:r w:rsidRPr="00996E8E">
        <w:t>§</w:t>
      </w:r>
      <w:r w:rsidR="005817F5">
        <w:t> </w:t>
      </w:r>
      <w:r w:rsidRPr="00996E8E">
        <w:t xml:space="preserve">14 der </w:t>
      </w:r>
      <w:proofErr w:type="spellStart"/>
      <w:r w:rsidRPr="00996E8E">
        <w:t>Werkstättenverordnung</w:t>
      </w:r>
      <w:proofErr w:type="spellEnd"/>
      <w:r w:rsidRPr="00996E8E">
        <w:t xml:space="preserve"> vom 13. August 1980 (BGBl.</w:t>
      </w:r>
      <w:r w:rsidR="005817F5">
        <w:t> </w:t>
      </w:r>
      <w:r w:rsidRPr="00996E8E">
        <w:t>I S.</w:t>
      </w:r>
      <w:r w:rsidR="005817F5">
        <w:t> </w:t>
      </w:r>
      <w:r w:rsidRPr="00996E8E">
        <w:t>1365), die zuletzt durch Artikel</w:t>
      </w:r>
      <w:r w:rsidR="005817F5">
        <w:t> </w:t>
      </w:r>
      <w:r w:rsidRPr="00996E8E">
        <w:t>8 des Gesetzes vom 22. Dezember 2008 (BGBl.</w:t>
      </w:r>
      <w:r w:rsidR="005817F5">
        <w:t> </w:t>
      </w:r>
      <w:r w:rsidRPr="00996E8E">
        <w:t>I S.</w:t>
      </w:r>
      <w:r w:rsidR="005817F5">
        <w:t> </w:t>
      </w:r>
      <w:r w:rsidRPr="00996E8E">
        <w:t>2959) geändert worden ist, wird wie folgt gefasst:</w:t>
      </w:r>
    </w:p>
    <w:p w:rsidR="00996E8E" w:rsidRDefault="00996E8E" w:rsidP="00841E72">
      <w:pPr>
        <w:pStyle w:val="RevisionParagraphBezeichnermanuell"/>
      </w:pPr>
      <w:r>
        <w:t>„§</w:t>
      </w:r>
      <w:r w:rsidR="005817F5">
        <w:t> </w:t>
      </w:r>
      <w:r>
        <w:t>14</w:t>
      </w:r>
    </w:p>
    <w:p w:rsidR="00996E8E" w:rsidRDefault="00996E8E" w:rsidP="00841E72">
      <w:pPr>
        <w:pStyle w:val="RevisionParagraphberschrift"/>
      </w:pPr>
      <w:r w:rsidRPr="00996E8E">
        <w:t>Mitbestimmung, Mitwirkung, Frauenbeauftragte</w:t>
      </w:r>
    </w:p>
    <w:p w:rsidR="00996E8E" w:rsidRDefault="00996E8E" w:rsidP="00841E72">
      <w:pPr>
        <w:pStyle w:val="RevisionJuristischerAbsatzmanuell"/>
      </w:pPr>
      <w:r w:rsidRPr="00996E8E">
        <w:t>Die Werkstatt hat den behinderten Menschen im Sinne des §</w:t>
      </w:r>
      <w:r w:rsidR="005817F5">
        <w:t> </w:t>
      </w:r>
      <w:r w:rsidRPr="00996E8E">
        <w:t>13 Absatz</w:t>
      </w:r>
      <w:r w:rsidR="005817F5">
        <w:t> </w:t>
      </w:r>
      <w:r w:rsidRPr="00996E8E">
        <w:t>1 Satz</w:t>
      </w:r>
      <w:r w:rsidR="005817F5">
        <w:t> </w:t>
      </w:r>
      <w:r w:rsidRPr="00996E8E">
        <w:t>1 eine angemessene Mitbestimmung und Mitwirkung durch Werkstatträte sowie den Frauenb</w:t>
      </w:r>
      <w:r w:rsidRPr="00996E8E">
        <w:t>e</w:t>
      </w:r>
      <w:r w:rsidRPr="00996E8E">
        <w:t>auftragten eine angemessene Interessenvertretung zu ermöglichen.</w:t>
      </w:r>
      <w:r>
        <w:t>“</w:t>
      </w:r>
    </w:p>
    <w:p w:rsidR="00996E8E" w:rsidRDefault="00996E8E" w:rsidP="00996E8E">
      <w:pPr>
        <w:pStyle w:val="ArtikelBezeichner"/>
      </w:pPr>
    </w:p>
    <w:p w:rsidR="00996E8E" w:rsidRDefault="00996E8E" w:rsidP="00996E8E">
      <w:pPr>
        <w:pStyle w:val="Artikelberschrift"/>
      </w:pPr>
      <w:r w:rsidRPr="00996E8E">
        <w:t>Änderung der Werkstätten-Mitwirkungsverordnung</w:t>
      </w:r>
    </w:p>
    <w:p w:rsidR="00996E8E" w:rsidRDefault="00996E8E" w:rsidP="00996E8E">
      <w:pPr>
        <w:pStyle w:val="JuristischerAbsatznichtnummeriert"/>
      </w:pPr>
      <w:r w:rsidRPr="00996E8E">
        <w:t>Die Werkstätten-Mitwirkungsverordnung vom 25. Juni 2001 (BGBl.</w:t>
      </w:r>
      <w:r w:rsidR="005817F5">
        <w:t> </w:t>
      </w:r>
      <w:r w:rsidRPr="00996E8E">
        <w:t>I S.</w:t>
      </w:r>
      <w:r w:rsidR="005817F5">
        <w:t> </w:t>
      </w:r>
      <w:r w:rsidRPr="00996E8E">
        <w:t>1297) wird wie folgt geändert:</w:t>
      </w:r>
    </w:p>
    <w:p w:rsidR="00996E8E" w:rsidRDefault="00996E8E" w:rsidP="00996E8E">
      <w:pPr>
        <w:pStyle w:val="NummerierungStufe1"/>
      </w:pPr>
      <w:r w:rsidRPr="00996E8E">
        <w:t>In der Inhaltsübersicht wird nach der Angabe zu §</w:t>
      </w:r>
      <w:r w:rsidR="005817F5">
        <w:t> </w:t>
      </w:r>
      <w:r w:rsidRPr="00996E8E">
        <w:t>39 die folgende Angabe eingefügt:</w:t>
      </w:r>
    </w:p>
    <w:p w:rsidR="00996E8E" w:rsidRDefault="00996E8E" w:rsidP="00841E72">
      <w:pPr>
        <w:pStyle w:val="RevisionVerzeichnis5"/>
        <w:ind w:left="425"/>
      </w:pPr>
      <w:r>
        <w:t>„</w:t>
      </w:r>
      <w:r w:rsidRPr="00996E8E">
        <w:t>Abschnitt 4a Frauenbeauftragte</w:t>
      </w:r>
      <w:r>
        <w:t>“</w:t>
      </w:r>
    </w:p>
    <w:p w:rsidR="00996E8E" w:rsidRDefault="00996E8E" w:rsidP="00996E8E">
      <w:pPr>
        <w:pStyle w:val="NummerierungStufe1"/>
      </w:pPr>
      <w:r w:rsidRPr="00996E8E">
        <w:t>§</w:t>
      </w:r>
      <w:r w:rsidR="005817F5">
        <w:t> </w:t>
      </w:r>
      <w:r w:rsidRPr="00996E8E">
        <w:t>1 wird wie folgt gefasst:</w:t>
      </w:r>
    </w:p>
    <w:p w:rsidR="00996E8E" w:rsidRDefault="00996E8E" w:rsidP="00841E72">
      <w:pPr>
        <w:pStyle w:val="RevisionParagraphBezeichnermanuell"/>
        <w:ind w:left="425"/>
      </w:pPr>
      <w:r>
        <w:t>„§</w:t>
      </w:r>
      <w:r w:rsidR="005817F5">
        <w:t> </w:t>
      </w:r>
      <w:r>
        <w:t>1</w:t>
      </w:r>
    </w:p>
    <w:p w:rsidR="00996E8E" w:rsidRDefault="00996E8E" w:rsidP="00841E72">
      <w:pPr>
        <w:pStyle w:val="RevisionParagraphberschrift"/>
        <w:ind w:left="425"/>
      </w:pPr>
      <w:r w:rsidRPr="00996E8E">
        <w:t>Anwendungsbereich</w:t>
      </w:r>
    </w:p>
    <w:p w:rsidR="00996E8E" w:rsidRDefault="00996E8E" w:rsidP="00841E72">
      <w:pPr>
        <w:pStyle w:val="RevisionJuristischerAbsatzmanuell"/>
        <w:tabs>
          <w:tab w:val="clear" w:pos="850"/>
          <w:tab w:val="left" w:pos="1275"/>
        </w:tabs>
        <w:ind w:left="425"/>
      </w:pPr>
      <w:r w:rsidRPr="00996E8E">
        <w:t>Diese Verordnung gilt für die Mitbestimmung und die Mitwirkung der in §</w:t>
      </w:r>
      <w:r w:rsidR="005817F5">
        <w:t> </w:t>
      </w:r>
      <w:r w:rsidRPr="00996E8E">
        <w:t>138 A</w:t>
      </w:r>
      <w:r w:rsidRPr="00996E8E">
        <w:t>b</w:t>
      </w:r>
      <w:r w:rsidRPr="00996E8E">
        <w:t>satz</w:t>
      </w:r>
      <w:r w:rsidR="005817F5">
        <w:t> </w:t>
      </w:r>
      <w:r w:rsidRPr="00996E8E">
        <w:t>1 des Neunten Buches Sozialgesetzbuch genannten behinderten Menschen (Werkstattbeschäftigte) in Werkstattangelegenheiten und die Interessenvertretung der in Werkstätten beschäftigten behinderten Frauen durch Frauenbeauftragte.</w:t>
      </w:r>
      <w:r>
        <w:t>“</w:t>
      </w:r>
    </w:p>
    <w:p w:rsidR="00996E8E" w:rsidRDefault="00996E8E" w:rsidP="00996E8E">
      <w:pPr>
        <w:pStyle w:val="NummerierungStufe1"/>
      </w:pPr>
      <w:r w:rsidRPr="00996E8E">
        <w:t>§</w:t>
      </w:r>
      <w:r w:rsidR="005817F5">
        <w:t> </w:t>
      </w:r>
      <w:r w:rsidRPr="00996E8E">
        <w:t>3 Absatz</w:t>
      </w:r>
      <w:r w:rsidR="005817F5">
        <w:t> </w:t>
      </w:r>
      <w:r w:rsidRPr="00996E8E">
        <w:t>1 wird wie folgt gefasst:</w:t>
      </w:r>
    </w:p>
    <w:p w:rsidR="00996E8E" w:rsidRDefault="00996E8E" w:rsidP="00841E72">
      <w:pPr>
        <w:pStyle w:val="RevisionJuristischerAbsatzmanuell"/>
        <w:tabs>
          <w:tab w:val="clear" w:pos="850"/>
          <w:tab w:val="left" w:pos="1275"/>
        </w:tabs>
        <w:ind w:left="425"/>
      </w:pPr>
      <w:r>
        <w:t>„</w:t>
      </w:r>
      <w:r w:rsidRPr="00996E8E">
        <w:t>(1)</w:t>
      </w:r>
      <w:r w:rsidRPr="00996E8E">
        <w:tab/>
        <w:t>Der Werkstattrat besteht in Werkstätten mit in der Regel</w:t>
      </w:r>
    </w:p>
    <w:p w:rsidR="00996E8E" w:rsidRDefault="00996E8E" w:rsidP="00841E72">
      <w:pPr>
        <w:pStyle w:val="RevisionJuristischerAbsatzmanuell"/>
        <w:tabs>
          <w:tab w:val="clear" w:pos="850"/>
          <w:tab w:val="left" w:pos="1275"/>
        </w:tabs>
        <w:ind w:left="425"/>
      </w:pPr>
      <w:r w:rsidRPr="00996E8E">
        <w:t>bis zu 200 Wahlberechtigten aus drei Mitgliedern,</w:t>
      </w:r>
    </w:p>
    <w:p w:rsidR="00996E8E" w:rsidRDefault="00996E8E" w:rsidP="00841E72">
      <w:pPr>
        <w:pStyle w:val="RevisionJuristischerAbsatzmanuell"/>
        <w:tabs>
          <w:tab w:val="clear" w:pos="850"/>
          <w:tab w:val="left" w:pos="1275"/>
        </w:tabs>
        <w:ind w:left="425"/>
      </w:pPr>
      <w:r w:rsidRPr="00996E8E">
        <w:t>201 bis 400 Wahlberechtigten aus fünf Mitgliedern,</w:t>
      </w:r>
    </w:p>
    <w:p w:rsidR="00996E8E" w:rsidRDefault="00996E8E" w:rsidP="00841E72">
      <w:pPr>
        <w:pStyle w:val="RevisionJuristischerAbsatzmanuell"/>
        <w:tabs>
          <w:tab w:val="clear" w:pos="850"/>
          <w:tab w:val="left" w:pos="1275"/>
        </w:tabs>
        <w:ind w:left="425"/>
      </w:pPr>
      <w:r w:rsidRPr="00996E8E">
        <w:t>401 bis 700 Wahlberechtigten aus sieben Mitgliedern,</w:t>
      </w:r>
    </w:p>
    <w:p w:rsidR="00996E8E" w:rsidRDefault="00996E8E" w:rsidP="00841E72">
      <w:pPr>
        <w:pStyle w:val="RevisionJuristischerAbsatzmanuell"/>
        <w:tabs>
          <w:tab w:val="clear" w:pos="850"/>
          <w:tab w:val="left" w:pos="1275"/>
        </w:tabs>
        <w:ind w:left="425"/>
      </w:pPr>
      <w:r w:rsidRPr="00996E8E">
        <w:t>701 bis 1.000 Wahlberechtigten aus neun Mitgliedern,</w:t>
      </w:r>
    </w:p>
    <w:p w:rsidR="00996E8E" w:rsidRDefault="00996E8E" w:rsidP="00841E72">
      <w:pPr>
        <w:pStyle w:val="RevisionJuristischerAbsatzmanuell"/>
        <w:tabs>
          <w:tab w:val="clear" w:pos="850"/>
          <w:tab w:val="left" w:pos="1275"/>
        </w:tabs>
        <w:ind w:left="425"/>
      </w:pPr>
      <w:r w:rsidRPr="00996E8E">
        <w:t>1001 bis 1.500 Wahlberechtigten aus elf Mitgliedern und</w:t>
      </w:r>
    </w:p>
    <w:p w:rsidR="00996E8E" w:rsidRDefault="00996E8E" w:rsidP="00841E72">
      <w:pPr>
        <w:pStyle w:val="RevisionJuristischerAbsatzmanuell"/>
        <w:tabs>
          <w:tab w:val="clear" w:pos="850"/>
          <w:tab w:val="left" w:pos="1275"/>
        </w:tabs>
        <w:ind w:left="425"/>
      </w:pPr>
      <w:r w:rsidRPr="00996E8E">
        <w:t>mehr als 1.500 Wahlberechtigten aus 13 Mitgliedern.</w:t>
      </w:r>
      <w:r>
        <w:t>“</w:t>
      </w:r>
    </w:p>
    <w:p w:rsidR="00996E8E" w:rsidRDefault="00996E8E" w:rsidP="00996E8E">
      <w:pPr>
        <w:pStyle w:val="NummerierungStufe1"/>
      </w:pPr>
      <w:r w:rsidRPr="00996E8E">
        <w:t>§</w:t>
      </w:r>
      <w:r w:rsidR="005817F5">
        <w:t> </w:t>
      </w:r>
      <w:r w:rsidRPr="00996E8E">
        <w:t>5 wird wie folgt gefasst:</w:t>
      </w:r>
    </w:p>
    <w:p w:rsidR="00996E8E" w:rsidRDefault="00996E8E" w:rsidP="00841E72">
      <w:pPr>
        <w:pStyle w:val="RevisionParagraphBezeichnermanuell"/>
        <w:ind w:left="425"/>
      </w:pPr>
      <w:r>
        <w:t>„§</w:t>
      </w:r>
      <w:r w:rsidR="005817F5">
        <w:t> </w:t>
      </w:r>
      <w:r>
        <w:t>5</w:t>
      </w:r>
    </w:p>
    <w:p w:rsidR="00996E8E" w:rsidRDefault="00996E8E" w:rsidP="00841E72">
      <w:pPr>
        <w:pStyle w:val="RevisionParagraphberschrift"/>
        <w:ind w:left="425"/>
      </w:pPr>
      <w:r w:rsidRPr="00996E8E">
        <w:t>Mitwirkung und Mitbestimmung</w:t>
      </w:r>
    </w:p>
    <w:p w:rsidR="00996E8E" w:rsidRDefault="00996E8E" w:rsidP="00841E72">
      <w:pPr>
        <w:pStyle w:val="RevisionJuristischerAbsatz"/>
        <w:numPr>
          <w:ilvl w:val="2"/>
          <w:numId w:val="43"/>
        </w:numPr>
        <w:tabs>
          <w:tab w:val="clear" w:pos="850"/>
          <w:tab w:val="num" w:pos="1275"/>
        </w:tabs>
        <w:ind w:left="425"/>
      </w:pPr>
      <w:r w:rsidRPr="00996E8E">
        <w:t>Der Werkstattrat hat in folgenden Angelegenheiten ein Mitwirkungsrecht:</w:t>
      </w:r>
    </w:p>
    <w:p w:rsidR="00996E8E" w:rsidRDefault="00996E8E" w:rsidP="00841E72">
      <w:pPr>
        <w:pStyle w:val="RevisionNummerierungStufe1"/>
        <w:tabs>
          <w:tab w:val="clear" w:pos="425"/>
          <w:tab w:val="num" w:pos="850"/>
        </w:tabs>
        <w:ind w:left="850"/>
      </w:pPr>
      <w:r w:rsidRPr="00996E8E">
        <w:t>Darstellung und Verwendung des Arbeitsergebnisses, insbesondere Höhe der Grund- und Steigerungsbeträge, unter Darlegung der dafür maßgeblichen wir</w:t>
      </w:r>
      <w:r w:rsidRPr="00996E8E">
        <w:t>t</w:t>
      </w:r>
      <w:r w:rsidRPr="00996E8E">
        <w:t>schaftlichen und finanziellen Verhältnisse auch in leichter Sprache,</w:t>
      </w:r>
    </w:p>
    <w:p w:rsidR="00996E8E" w:rsidRDefault="00996E8E" w:rsidP="00841E72">
      <w:pPr>
        <w:pStyle w:val="RevisionNummerierungStufe1"/>
        <w:tabs>
          <w:tab w:val="clear" w:pos="425"/>
          <w:tab w:val="num" w:pos="850"/>
        </w:tabs>
        <w:ind w:left="850"/>
      </w:pPr>
      <w:r w:rsidRPr="00996E8E">
        <w:t>Regelungen über die Verhütung von Arbeitsunfällen und Berufskrankheiten sowie über den Gesundheitsschutz im Rahmen der gesetzlichen Vorschriften oder der Unfallverhütungsvorschriften,</w:t>
      </w:r>
    </w:p>
    <w:p w:rsidR="00996E8E" w:rsidRDefault="00996E8E" w:rsidP="00841E72">
      <w:pPr>
        <w:pStyle w:val="RevisionNummerierungStufe1"/>
        <w:tabs>
          <w:tab w:val="clear" w:pos="425"/>
          <w:tab w:val="num" w:pos="850"/>
        </w:tabs>
        <w:ind w:left="850"/>
      </w:pPr>
      <w:r w:rsidRPr="00996E8E">
        <w:t>Weiterentwicklung der Persönlichkeit und Förderung des Übergangs auf den al</w:t>
      </w:r>
      <w:r w:rsidRPr="00996E8E">
        <w:t>l</w:t>
      </w:r>
      <w:r w:rsidRPr="00996E8E">
        <w:t>gemeinen Arbeitsmarkt,</w:t>
      </w:r>
    </w:p>
    <w:p w:rsidR="00996E8E" w:rsidRDefault="00996E8E" w:rsidP="00841E72">
      <w:pPr>
        <w:pStyle w:val="RevisionNummerierungStufe1"/>
        <w:tabs>
          <w:tab w:val="clear" w:pos="425"/>
          <w:tab w:val="num" w:pos="850"/>
        </w:tabs>
        <w:ind w:left="850"/>
      </w:pPr>
      <w:r w:rsidRPr="00996E8E">
        <w:t>Gestaltung von Arbeitsplätzen, Arbeitskleidung, Arbeitsablauf und Arbeitsumg</w:t>
      </w:r>
      <w:r w:rsidRPr="00996E8E">
        <w:t>e</w:t>
      </w:r>
      <w:r w:rsidRPr="00996E8E">
        <w:t>bung sowie von Sanitär- und Aufenthaltsräumen, Einführung neuer Arbeitsverfa</w:t>
      </w:r>
      <w:r w:rsidRPr="00996E8E">
        <w:t>h</w:t>
      </w:r>
      <w:r w:rsidRPr="00996E8E">
        <w:t>ren,</w:t>
      </w:r>
    </w:p>
    <w:p w:rsidR="00996E8E" w:rsidRDefault="00996E8E" w:rsidP="00841E72">
      <w:pPr>
        <w:pStyle w:val="RevisionNummerierungStufe1"/>
        <w:tabs>
          <w:tab w:val="clear" w:pos="425"/>
          <w:tab w:val="num" w:pos="850"/>
        </w:tabs>
        <w:ind w:left="850"/>
      </w:pPr>
      <w:r w:rsidRPr="00996E8E">
        <w:t>dauerhafte Umsetzung Beschäftigter im Arbeitsbereich auf einen anderen A</w:t>
      </w:r>
      <w:r w:rsidRPr="00996E8E">
        <w:t>r</w:t>
      </w:r>
      <w:r w:rsidRPr="00996E8E">
        <w:t>beitsplatz, wenn die Betroffenen eine Mitwirkung des Werkstattrates wünschen,</w:t>
      </w:r>
    </w:p>
    <w:p w:rsidR="00996E8E" w:rsidRDefault="00996E8E" w:rsidP="00841E72">
      <w:pPr>
        <w:pStyle w:val="RevisionNummerierungStufe1"/>
        <w:tabs>
          <w:tab w:val="clear" w:pos="425"/>
          <w:tab w:val="num" w:pos="850"/>
        </w:tabs>
        <w:ind w:left="850"/>
      </w:pPr>
      <w:r w:rsidRPr="00996E8E">
        <w:t>Verpflegung,</w:t>
      </w:r>
    </w:p>
    <w:p w:rsidR="00996E8E" w:rsidRDefault="00996E8E" w:rsidP="00841E72">
      <w:pPr>
        <w:pStyle w:val="RevisionNummerierungStufe1"/>
        <w:tabs>
          <w:tab w:val="clear" w:pos="425"/>
          <w:tab w:val="num" w:pos="850"/>
        </w:tabs>
        <w:ind w:left="850"/>
      </w:pPr>
      <w:r w:rsidRPr="00996E8E">
        <w:lastRenderedPageBreak/>
        <w:t>Planung von Neu-, Um- und Erweiterungsbauten sowie neuer technischer Anl</w:t>
      </w:r>
      <w:r w:rsidRPr="00996E8E">
        <w:t>a</w:t>
      </w:r>
      <w:r w:rsidRPr="00996E8E">
        <w:t>gen, Einschränkung, Stilllegung oder Verlegung der Werkstatt oder wesentlicher Teile der Werkstatt, grundlegende Änderungen der Werkstattorganisation und des Werkstattzwecks.</w:t>
      </w:r>
    </w:p>
    <w:p w:rsidR="00996E8E" w:rsidRDefault="00996E8E" w:rsidP="00841E72">
      <w:pPr>
        <w:pStyle w:val="RevisionJuristischerAbsatz"/>
        <w:tabs>
          <w:tab w:val="clear" w:pos="850"/>
          <w:tab w:val="num" w:pos="1275"/>
        </w:tabs>
        <w:ind w:left="425"/>
      </w:pPr>
      <w:r w:rsidRPr="00996E8E">
        <w:t>Der Werkstattrat hat in folgenden Angelegenheiten ein Mitbestimmungsrecht:</w:t>
      </w:r>
    </w:p>
    <w:p w:rsidR="00996E8E" w:rsidRDefault="00996E8E" w:rsidP="00841E72">
      <w:pPr>
        <w:pStyle w:val="RevisionNummerierungStufe1"/>
        <w:tabs>
          <w:tab w:val="clear" w:pos="425"/>
          <w:tab w:val="num" w:pos="850"/>
        </w:tabs>
        <w:ind w:left="850"/>
      </w:pPr>
      <w:r w:rsidRPr="00996E8E">
        <w:t xml:space="preserve">Ordnung und Verhalten der Werkstattbeschäftigten im Arbeitsbereich </w:t>
      </w:r>
      <w:proofErr w:type="spellStart"/>
      <w:r w:rsidRPr="00996E8E">
        <w:t>einschließ-lich</w:t>
      </w:r>
      <w:proofErr w:type="spellEnd"/>
      <w:r w:rsidRPr="00996E8E">
        <w:t xml:space="preserve"> Aufstellung und Änderung einer Werkstattordnung,</w:t>
      </w:r>
    </w:p>
    <w:p w:rsidR="00ED0432" w:rsidRDefault="00ED0432" w:rsidP="00841E72">
      <w:pPr>
        <w:pStyle w:val="RevisionNummerierungStufe1"/>
        <w:tabs>
          <w:tab w:val="clear" w:pos="425"/>
          <w:tab w:val="num" w:pos="850"/>
        </w:tabs>
        <w:ind w:left="850"/>
      </w:pPr>
      <w:r w:rsidRPr="00ED0432">
        <w:t>Beginn und Ende der täglichen Arbeitszeit, Pausen, Zeiten für die Erhaltung und Erhöhung der Leistungsfähigkeit und zur Weiterentwicklung der Persönlichkeit, Verteilung der Arbeitszeit auf die einzelnen Wochentage und die damit zusa</w:t>
      </w:r>
      <w:r w:rsidRPr="00ED0432">
        <w:t>m</w:t>
      </w:r>
      <w:r w:rsidRPr="00ED0432">
        <w:t>menhängende Regelung des Fahrdienstes, vorübergehende Verkürzung oder Verlängerung der üblichen Arbeitszeit,</w:t>
      </w:r>
    </w:p>
    <w:p w:rsidR="00ED0432" w:rsidRDefault="00ED0432" w:rsidP="00841E72">
      <w:pPr>
        <w:pStyle w:val="RevisionNummerierungStufe1"/>
        <w:tabs>
          <w:tab w:val="clear" w:pos="425"/>
          <w:tab w:val="num" w:pos="850"/>
        </w:tabs>
        <w:ind w:left="850"/>
      </w:pPr>
      <w:r w:rsidRPr="00ED0432">
        <w:t>Arbeitsentgelte, insbesondere Aufstellung und Änderung von Entlohnungsgrund-sätzen, Festsetzung der Steigerungsbeträge und vergleichbarer leistungsbez</w:t>
      </w:r>
      <w:r w:rsidRPr="00ED0432">
        <w:t>o</w:t>
      </w:r>
      <w:r w:rsidRPr="00ED0432">
        <w:t>gener Entgelte, Zeit, Ort und Art der Auszahlung sowie Gestaltung der Arbeit</w:t>
      </w:r>
      <w:r w:rsidRPr="00ED0432">
        <w:t>s</w:t>
      </w:r>
      <w:r w:rsidRPr="00ED0432">
        <w:t>entgeltbescheinigungen,</w:t>
      </w:r>
    </w:p>
    <w:p w:rsidR="00ED0432" w:rsidRDefault="00ED0432" w:rsidP="00841E72">
      <w:pPr>
        <w:pStyle w:val="RevisionNummerierungStufe1"/>
        <w:tabs>
          <w:tab w:val="clear" w:pos="425"/>
          <w:tab w:val="num" w:pos="850"/>
        </w:tabs>
        <w:ind w:left="850"/>
      </w:pPr>
      <w:r w:rsidRPr="00ED0432">
        <w:t>Grundsätze für den Urlaubsplan,</w:t>
      </w:r>
    </w:p>
    <w:p w:rsidR="00ED0432" w:rsidRDefault="00ED0432" w:rsidP="00841E72">
      <w:pPr>
        <w:pStyle w:val="RevisionNummerierungStufe1"/>
        <w:tabs>
          <w:tab w:val="clear" w:pos="425"/>
          <w:tab w:val="num" w:pos="850"/>
        </w:tabs>
        <w:ind w:left="850"/>
      </w:pPr>
      <w:r w:rsidRPr="00ED0432">
        <w:t>Einführung und Anwendung technischer Einrichtungen, die dazu bestimmt sind, das Verhalten oder die Leistung der Werkstattbeschäftigten zu überwachen,</w:t>
      </w:r>
    </w:p>
    <w:p w:rsidR="00ED0432" w:rsidRDefault="00ED0432" w:rsidP="00841E72">
      <w:pPr>
        <w:pStyle w:val="RevisionNummerierungStufe1"/>
        <w:tabs>
          <w:tab w:val="clear" w:pos="425"/>
          <w:tab w:val="num" w:pos="850"/>
        </w:tabs>
        <w:ind w:left="850"/>
      </w:pPr>
      <w:r w:rsidRPr="00ED0432">
        <w:t>Grundsätze für die Fort- und Weiterbildung,</w:t>
      </w:r>
    </w:p>
    <w:p w:rsidR="00ED0432" w:rsidRDefault="00ED0432" w:rsidP="00841E72">
      <w:pPr>
        <w:pStyle w:val="RevisionNummerierungStufe1"/>
        <w:tabs>
          <w:tab w:val="clear" w:pos="425"/>
          <w:tab w:val="num" w:pos="850"/>
        </w:tabs>
        <w:ind w:left="850"/>
      </w:pPr>
      <w:r w:rsidRPr="00ED0432">
        <w:t>soziale Aktivitäten der Werkstattbeschäftigten.</w:t>
      </w:r>
    </w:p>
    <w:p w:rsidR="00ED0432" w:rsidRDefault="00ED0432" w:rsidP="00841E72">
      <w:pPr>
        <w:pStyle w:val="RevisionJuristischerAbsatz"/>
        <w:tabs>
          <w:tab w:val="clear" w:pos="850"/>
          <w:tab w:val="num" w:pos="1275"/>
        </w:tabs>
        <w:ind w:left="425"/>
      </w:pPr>
      <w:r w:rsidRPr="00ED0432">
        <w:t>Die Werkstatt hat den Werkstattrat in den Angelegenheiten, in denen er ein Mitwirkungsrecht oder ein Mitbestimmungsrecht hat, vor Durchführung der Maßna</w:t>
      </w:r>
      <w:r w:rsidRPr="00ED0432">
        <w:t>h</w:t>
      </w:r>
      <w:r w:rsidRPr="00ED0432">
        <w:t>me rechtzeitig, umfassend und in angemessener Weise zu unterrichten und anzuh</w:t>
      </w:r>
      <w:r w:rsidRPr="00ED0432">
        <w:t>ö</w:t>
      </w:r>
      <w:r w:rsidRPr="00ED0432">
        <w:t>ren. Beide Seiten haben auf ein Einvernehmen hinzuwirken. Lässt sich Einverne</w:t>
      </w:r>
      <w:r w:rsidRPr="00ED0432">
        <w:t>h</w:t>
      </w:r>
      <w:r w:rsidRPr="00ED0432">
        <w:t>men nicht herstellen, kann jede Seite die Vermittlungsstelle anrufen.</w:t>
      </w:r>
    </w:p>
    <w:p w:rsidR="00ED0432" w:rsidRDefault="00ED0432" w:rsidP="00841E72">
      <w:pPr>
        <w:pStyle w:val="RevisionJuristischerAbsatz"/>
        <w:tabs>
          <w:tab w:val="clear" w:pos="850"/>
          <w:tab w:val="num" w:pos="1275"/>
        </w:tabs>
        <w:ind w:left="425"/>
      </w:pPr>
      <w:r w:rsidRPr="00ED0432">
        <w:t>In Angelegenheiten der Mitwirkung nach Absatz</w:t>
      </w:r>
      <w:r w:rsidR="005817F5">
        <w:t> </w:t>
      </w:r>
      <w:r w:rsidRPr="00ED0432">
        <w:t>1 entscheidet die Werkstatt unter Berücksichtigung des Einigungsvorschlages endgültig.</w:t>
      </w:r>
    </w:p>
    <w:p w:rsidR="00ED0432" w:rsidRDefault="00ED0432" w:rsidP="00841E72">
      <w:pPr>
        <w:pStyle w:val="RevisionJuristischerAbsatz"/>
        <w:tabs>
          <w:tab w:val="clear" w:pos="850"/>
          <w:tab w:val="num" w:pos="1275"/>
        </w:tabs>
        <w:ind w:left="425"/>
      </w:pPr>
      <w:r w:rsidRPr="00ED0432">
        <w:t>Kommt in Angelegenheiten der Mitbestimmung nach Absatz</w:t>
      </w:r>
      <w:r w:rsidR="005817F5">
        <w:t> </w:t>
      </w:r>
      <w:r w:rsidRPr="00ED0432">
        <w:t>2 keine Ein</w:t>
      </w:r>
      <w:r w:rsidRPr="00ED0432">
        <w:t>i</w:t>
      </w:r>
      <w:r w:rsidRPr="00ED0432">
        <w:t>gung zustande und handelt es sich nicht um Angelegenheiten, die nur einheitlich für Arbeitnehmer und Werkstattbeschäftigte geregelt werden können und die Gege</w:t>
      </w:r>
      <w:r w:rsidRPr="00ED0432">
        <w:t>n</w:t>
      </w:r>
      <w:r w:rsidRPr="00ED0432">
        <w:t>stand einer Vereinbarung mit dem Betriebs- oder Personalrat oder einer sonstigen Mitarbeitervertretung sind oder sein sollen, entscheidet die Vermittlungsstelle endgü</w:t>
      </w:r>
      <w:r w:rsidRPr="00ED0432">
        <w:t>l</w:t>
      </w:r>
      <w:r w:rsidRPr="00ED0432">
        <w:t>tig.</w:t>
      </w:r>
    </w:p>
    <w:p w:rsidR="00ED0432" w:rsidRDefault="00ED0432" w:rsidP="00841E72">
      <w:pPr>
        <w:pStyle w:val="RevisionJuristischerAbsatz"/>
        <w:tabs>
          <w:tab w:val="clear" w:pos="850"/>
          <w:tab w:val="num" w:pos="1275"/>
        </w:tabs>
        <w:ind w:left="425"/>
      </w:pPr>
      <w:r w:rsidRPr="00ED0432">
        <w:t>Soweit Angelegenheiten im Sinne der Absätze 1 oder 2 nur einheitlich für Arbeitnehmer und Werkstattbeschäftigte geregelt werden können und soweit sie G</w:t>
      </w:r>
      <w:r w:rsidRPr="00ED0432">
        <w:t>e</w:t>
      </w:r>
      <w:r w:rsidRPr="00ED0432">
        <w:t>genstand einer Vereinbarung mit dem Betriebs- oder Personalrat oder einer sonst</w:t>
      </w:r>
      <w:r w:rsidRPr="00ED0432">
        <w:t>i</w:t>
      </w:r>
      <w:r w:rsidRPr="00ED0432">
        <w:t>gen Mitarbeitervertretung sind oder sein sollen, haben die Beteiligten auf eine einve</w:t>
      </w:r>
      <w:r w:rsidRPr="00ED0432">
        <w:t>r</w:t>
      </w:r>
      <w:r w:rsidRPr="00ED0432">
        <w:t>nehmliche Regelung hinzuwirken. Die ergänzende Vereinbarung besonderer behi</w:t>
      </w:r>
      <w:r w:rsidRPr="00ED0432">
        <w:t>n</w:t>
      </w:r>
      <w:r w:rsidRPr="00ED0432">
        <w:t>dertenspezifischer Regelungen zwischen Werkstattrat und Werkstatt bleiben unb</w:t>
      </w:r>
      <w:r w:rsidRPr="00ED0432">
        <w:t>e</w:t>
      </w:r>
      <w:r w:rsidRPr="00ED0432">
        <w:t>rührt. Unberührt bleiben auch weitergehende, einvernehmlich vereinbarte Formen der Beteiligung in den Angelegenheiten des Absatzes 1.</w:t>
      </w:r>
      <w:r>
        <w:t>“</w:t>
      </w:r>
    </w:p>
    <w:p w:rsidR="00ED0432" w:rsidRDefault="00ED0432" w:rsidP="00ED0432">
      <w:pPr>
        <w:pStyle w:val="NummerierungStufe1"/>
      </w:pPr>
      <w:r w:rsidRPr="00ED0432">
        <w:t>§</w:t>
      </w:r>
      <w:r w:rsidR="005817F5">
        <w:t> </w:t>
      </w:r>
      <w:r w:rsidRPr="00ED0432">
        <w:t>6 wird wie folgt geändert:</w:t>
      </w:r>
    </w:p>
    <w:p w:rsidR="00ED0432" w:rsidRDefault="00ED0432" w:rsidP="00ED0432">
      <w:pPr>
        <w:pStyle w:val="NummerierungStufe2"/>
      </w:pPr>
      <w:r w:rsidRPr="00ED0432">
        <w:t>Absatz</w:t>
      </w:r>
      <w:r w:rsidR="005817F5">
        <w:t> </w:t>
      </w:r>
      <w:r w:rsidRPr="00ED0432">
        <w:t>2 Satz</w:t>
      </w:r>
      <w:r w:rsidR="005817F5">
        <w:t> </w:t>
      </w:r>
      <w:r w:rsidRPr="00ED0432">
        <w:t>1 wird wie folgt gefasst:</w:t>
      </w:r>
    </w:p>
    <w:p w:rsidR="00ED0432" w:rsidRDefault="00ED0432" w:rsidP="00841E72">
      <w:pPr>
        <w:pStyle w:val="RevisionJuristischerAbsatzFolgeabsatz"/>
        <w:ind w:left="850"/>
      </w:pPr>
      <w:r>
        <w:t>„</w:t>
      </w:r>
      <w:r w:rsidRPr="00ED0432">
        <w:t>Die Vermittlungsstelle hat unverzüglich tätig zu werden.</w:t>
      </w:r>
      <w:r>
        <w:t>“</w:t>
      </w:r>
    </w:p>
    <w:p w:rsidR="00ED0432" w:rsidRDefault="00ED0432" w:rsidP="00ED0432">
      <w:pPr>
        <w:pStyle w:val="NummerierungStufe2"/>
      </w:pPr>
      <w:r w:rsidRPr="00ED0432">
        <w:t>Absatz</w:t>
      </w:r>
      <w:r w:rsidR="005817F5">
        <w:t> </w:t>
      </w:r>
      <w:r w:rsidRPr="00ED0432">
        <w:t>3 wird wie folgt gefasst:</w:t>
      </w:r>
    </w:p>
    <w:p w:rsidR="00ED0432" w:rsidRDefault="00ED0432" w:rsidP="00841E72">
      <w:pPr>
        <w:pStyle w:val="RevisionJuristischerAbsatzmanuell"/>
        <w:tabs>
          <w:tab w:val="clear" w:pos="850"/>
          <w:tab w:val="left" w:pos="1700"/>
        </w:tabs>
        <w:ind w:left="850"/>
      </w:pPr>
      <w:r>
        <w:t>„</w:t>
      </w:r>
      <w:r w:rsidRPr="00ED0432">
        <w:t>(3)</w:t>
      </w:r>
      <w:r w:rsidRPr="00ED0432">
        <w:tab/>
        <w:t>Der Einigungsvorschlag der Vermittlungsstelle ersetzt in den Angel</w:t>
      </w:r>
      <w:r w:rsidRPr="00ED0432">
        <w:t>e</w:t>
      </w:r>
      <w:r w:rsidRPr="00ED0432">
        <w:t>genheiten nach §</w:t>
      </w:r>
      <w:r w:rsidR="005817F5">
        <w:t> </w:t>
      </w:r>
      <w:r w:rsidRPr="00ED0432">
        <w:t>5 Absatz</w:t>
      </w:r>
      <w:r w:rsidR="005817F5">
        <w:t> </w:t>
      </w:r>
      <w:r w:rsidRPr="00ED0432">
        <w:t>1 sowie in den Angelegenheiten nach §</w:t>
      </w:r>
      <w:r w:rsidR="005817F5">
        <w:t> </w:t>
      </w:r>
      <w:r w:rsidRPr="00ED0432">
        <w:t>5 Absatz</w:t>
      </w:r>
      <w:r w:rsidR="005817F5">
        <w:t> </w:t>
      </w:r>
      <w:r w:rsidRPr="00ED0432">
        <w:t xml:space="preserve">2, die nur einheitlich für Arbeitnehmer und Werkstattbeschäftigte geregelt </w:t>
      </w:r>
      <w:proofErr w:type="gramStart"/>
      <w:r w:rsidRPr="00ED0432">
        <w:t>werden</w:t>
      </w:r>
      <w:proofErr w:type="gramEnd"/>
      <w:r w:rsidRPr="00ED0432">
        <w:t xml:space="preserve"> </w:t>
      </w:r>
      <w:r w:rsidRPr="00ED0432">
        <w:lastRenderedPageBreak/>
        <w:t>können, nicht die Entscheidung der Werkstatt. Bis dahin ist die Durchführung der Maßnahme auszusetzen. Das gilt auch in den Fällen des §</w:t>
      </w:r>
      <w:r w:rsidR="005817F5">
        <w:t> </w:t>
      </w:r>
      <w:r w:rsidRPr="00ED0432">
        <w:t>5 Absätze 5 und 6. Fasst die Vermittlungsstelle in den Angelegenheiten nach §</w:t>
      </w:r>
      <w:r w:rsidR="005817F5">
        <w:t> </w:t>
      </w:r>
      <w:r w:rsidRPr="00ED0432">
        <w:t>5 Absatz</w:t>
      </w:r>
      <w:r w:rsidR="005817F5">
        <w:t> </w:t>
      </w:r>
      <w:r w:rsidRPr="00ED0432">
        <w:t>1 innerhalb von zwölf Tagen keinen Beschluss für einen Einigungsvorschlag, gilt die En</w:t>
      </w:r>
      <w:r w:rsidRPr="00ED0432">
        <w:t>t</w:t>
      </w:r>
      <w:r w:rsidRPr="00ED0432">
        <w:t>scheidung der Werkstatt.</w:t>
      </w:r>
      <w:r>
        <w:t>“</w:t>
      </w:r>
    </w:p>
    <w:p w:rsidR="00ED0432" w:rsidRDefault="00ED0432" w:rsidP="00ED0432">
      <w:pPr>
        <w:pStyle w:val="NummerierungStufe1"/>
      </w:pPr>
      <w:r w:rsidRPr="00ED0432">
        <w:t>Dem §</w:t>
      </w:r>
      <w:r w:rsidR="005817F5">
        <w:t> </w:t>
      </w:r>
      <w:r w:rsidRPr="00ED0432">
        <w:t>13 Absatz</w:t>
      </w:r>
      <w:r w:rsidR="005817F5">
        <w:t> </w:t>
      </w:r>
      <w:r w:rsidRPr="00ED0432">
        <w:t>1 wird folgender Satz angefügt:</w:t>
      </w:r>
    </w:p>
    <w:p w:rsidR="00ED0432" w:rsidRDefault="00ED0432" w:rsidP="00841E72">
      <w:pPr>
        <w:pStyle w:val="RevisionJuristischerAbsatzFolgeabsatz"/>
        <w:ind w:left="425"/>
      </w:pPr>
      <w:r>
        <w:t>„</w:t>
      </w:r>
      <w:r w:rsidRPr="00ED0432">
        <w:t>Dem Wahlvorstand muss mindestens eine wahlberechtigte Frau angehören.</w:t>
      </w:r>
      <w:r>
        <w:t>“</w:t>
      </w:r>
    </w:p>
    <w:p w:rsidR="00ED0432" w:rsidRDefault="00ED0432" w:rsidP="00ED0432">
      <w:pPr>
        <w:pStyle w:val="NummerierungStufe1"/>
      </w:pPr>
      <w:r w:rsidRPr="00ED0432">
        <w:t>In §</w:t>
      </w:r>
      <w:r w:rsidR="005817F5">
        <w:t> </w:t>
      </w:r>
      <w:r w:rsidRPr="00ED0432">
        <w:t>32 Absatz</w:t>
      </w:r>
      <w:r w:rsidR="005817F5">
        <w:t> </w:t>
      </w:r>
      <w:r w:rsidRPr="00ED0432">
        <w:t>2 Satz</w:t>
      </w:r>
      <w:r w:rsidR="005817F5">
        <w:t> </w:t>
      </w:r>
      <w:r w:rsidRPr="00ED0432">
        <w:t>2 werden nach dem Wort „Werkstattrats“ die Wörter „und die Frauenbeauftragte“ eingefügt.</w:t>
      </w:r>
    </w:p>
    <w:p w:rsidR="00ED0432" w:rsidRDefault="00ED0432" w:rsidP="00ED0432">
      <w:pPr>
        <w:pStyle w:val="NummerierungStufe1"/>
      </w:pPr>
      <w:r w:rsidRPr="00ED0432">
        <w:t>§</w:t>
      </w:r>
      <w:r w:rsidR="005817F5">
        <w:t> </w:t>
      </w:r>
      <w:r w:rsidRPr="00ED0432">
        <w:t>37 wird wie folgt geändert:</w:t>
      </w:r>
    </w:p>
    <w:p w:rsidR="00ED0432" w:rsidRDefault="00ED0432" w:rsidP="00ED0432">
      <w:pPr>
        <w:pStyle w:val="NummerierungStufe2"/>
      </w:pPr>
      <w:r w:rsidRPr="00ED0432">
        <w:t>In Absatz</w:t>
      </w:r>
      <w:r w:rsidR="005817F5">
        <w:t> </w:t>
      </w:r>
      <w:r w:rsidRPr="00ED0432">
        <w:t>3 Satz</w:t>
      </w:r>
      <w:r w:rsidR="005817F5">
        <w:t> </w:t>
      </w:r>
      <w:r w:rsidRPr="00ED0432">
        <w:t>3 werden der Punkt durch ein Komma ersetzt und folgende Wörter angefügt:</w:t>
      </w:r>
    </w:p>
    <w:p w:rsidR="00ED0432" w:rsidRDefault="00ED0432" w:rsidP="00841E72">
      <w:pPr>
        <w:pStyle w:val="RevisionJuristischerAbsatzFolgeabsatz"/>
        <w:ind w:left="850"/>
      </w:pPr>
      <w:r>
        <w:t>„</w:t>
      </w:r>
      <w:r w:rsidRPr="00ED0432">
        <w:t>in Werkstätten mit mehr als 700 Wahlberechtigten auch die Stellvertretung.</w:t>
      </w:r>
      <w:r>
        <w:t>“</w:t>
      </w:r>
    </w:p>
    <w:p w:rsidR="00ED0432" w:rsidRDefault="00ED0432" w:rsidP="00ED0432">
      <w:pPr>
        <w:pStyle w:val="NummerierungStufe2"/>
      </w:pPr>
      <w:r w:rsidRPr="00ED0432">
        <w:t>In Absatz</w:t>
      </w:r>
      <w:r w:rsidR="005817F5">
        <w:t> </w:t>
      </w:r>
      <w:r w:rsidRPr="00ED0432">
        <w:t>4 Satz</w:t>
      </w:r>
      <w:r w:rsidR="005817F5">
        <w:t> </w:t>
      </w:r>
      <w:r w:rsidRPr="00ED0432">
        <w:t>2 wird die Angabe „zehn Tage“ durch die Angabe „15 Tage“ e</w:t>
      </w:r>
      <w:r w:rsidRPr="00ED0432">
        <w:t>r</w:t>
      </w:r>
      <w:r w:rsidRPr="00ED0432">
        <w:t>setzt.</w:t>
      </w:r>
    </w:p>
    <w:p w:rsidR="00ED0432" w:rsidRDefault="00ED0432" w:rsidP="00ED0432">
      <w:pPr>
        <w:pStyle w:val="NummerierungStufe1"/>
      </w:pPr>
      <w:r w:rsidRPr="00ED0432">
        <w:t>§</w:t>
      </w:r>
      <w:r w:rsidR="005817F5">
        <w:t> </w:t>
      </w:r>
      <w:r w:rsidRPr="00ED0432">
        <w:t>39 wird wie folgt geändert:</w:t>
      </w:r>
    </w:p>
    <w:p w:rsidR="00ED0432" w:rsidRDefault="00ED0432" w:rsidP="00ED0432">
      <w:pPr>
        <w:pStyle w:val="NummerierungStufe2"/>
      </w:pPr>
      <w:r w:rsidRPr="00ED0432">
        <w:t>Absatz</w:t>
      </w:r>
      <w:r w:rsidR="005817F5">
        <w:t> </w:t>
      </w:r>
      <w:r w:rsidRPr="00ED0432">
        <w:t>1 Satz</w:t>
      </w:r>
      <w:r w:rsidR="005817F5">
        <w:t> </w:t>
      </w:r>
      <w:r w:rsidRPr="00ED0432">
        <w:t>2 wird wie folgt gefasst:</w:t>
      </w:r>
    </w:p>
    <w:p w:rsidR="00ED0432" w:rsidRDefault="00ED0432" w:rsidP="00841E72">
      <w:pPr>
        <w:pStyle w:val="RevisionJuristischerAbsatzFolgeabsatz"/>
        <w:ind w:left="850"/>
      </w:pPr>
      <w:r>
        <w:t>„</w:t>
      </w:r>
      <w:r w:rsidRPr="00ED0432">
        <w:t>Das gleiche gilt für die Kosten, die durch die Teilnahme an Schulungs- und Bi</w:t>
      </w:r>
      <w:r w:rsidRPr="00ED0432">
        <w:t>l</w:t>
      </w:r>
      <w:r w:rsidRPr="00ED0432">
        <w:t>dungsveranstaltungen gemäß §</w:t>
      </w:r>
      <w:r w:rsidR="005817F5">
        <w:t> </w:t>
      </w:r>
      <w:r w:rsidRPr="00ED0432">
        <w:t>37 Absatz</w:t>
      </w:r>
      <w:r w:rsidR="005817F5">
        <w:t> </w:t>
      </w:r>
      <w:r w:rsidRPr="00ED0432">
        <w:t>4 oder durch die Interessenvertretung auf Bundes- oder Landesebene entstehen.</w:t>
      </w:r>
      <w:r>
        <w:t>“</w:t>
      </w:r>
    </w:p>
    <w:p w:rsidR="00ED0432" w:rsidRDefault="00ED0432" w:rsidP="00ED0432">
      <w:pPr>
        <w:pStyle w:val="NummerierungStufe2"/>
      </w:pPr>
      <w:r w:rsidRPr="00ED0432">
        <w:t>In Absatz</w:t>
      </w:r>
      <w:r w:rsidR="005817F5">
        <w:t> </w:t>
      </w:r>
      <w:r w:rsidRPr="00ED0432">
        <w:t>3 Satz</w:t>
      </w:r>
      <w:r w:rsidR="005817F5">
        <w:t> </w:t>
      </w:r>
      <w:r w:rsidRPr="00ED0432">
        <w:t>1 werden die Wörter „aus dem Fachpersonal“ gestrichen.</w:t>
      </w:r>
    </w:p>
    <w:p w:rsidR="00ED0432" w:rsidRDefault="00ED0432" w:rsidP="00ED0432">
      <w:pPr>
        <w:pStyle w:val="NummerierungStufe1"/>
      </w:pPr>
      <w:r w:rsidRPr="00ED0432">
        <w:t>Nach §</w:t>
      </w:r>
      <w:r w:rsidR="005817F5">
        <w:t> </w:t>
      </w:r>
      <w:r w:rsidRPr="00ED0432">
        <w:t>39 wird folgender Abschnitt 4a eingefügt:</w:t>
      </w:r>
    </w:p>
    <w:p w:rsidR="00ED0432" w:rsidRDefault="00ED0432" w:rsidP="00841E72">
      <w:pPr>
        <w:pStyle w:val="RevisionAbschnittBezeichner"/>
        <w:ind w:left="425"/>
      </w:pPr>
      <w:r>
        <w:t>„Abschnitt 4a</w:t>
      </w:r>
    </w:p>
    <w:p w:rsidR="00ED0432" w:rsidRDefault="00ED0432" w:rsidP="00841E72">
      <w:pPr>
        <w:pStyle w:val="RevisionAbschnittberschrift"/>
        <w:ind w:left="425"/>
      </w:pPr>
      <w:r w:rsidRPr="00ED0432">
        <w:t>Frauenbeauftragte</w:t>
      </w:r>
    </w:p>
    <w:p w:rsidR="00ED0432" w:rsidRDefault="00ED0432" w:rsidP="00841E72">
      <w:pPr>
        <w:pStyle w:val="RevisionParagraphBezeichnermanuell"/>
        <w:ind w:left="425"/>
      </w:pPr>
      <w:r>
        <w:t>§</w:t>
      </w:r>
      <w:r w:rsidR="005817F5">
        <w:t> </w:t>
      </w:r>
      <w:r>
        <w:t>39a</w:t>
      </w:r>
    </w:p>
    <w:p w:rsidR="00ED0432" w:rsidRDefault="00ED0432" w:rsidP="00841E72">
      <w:pPr>
        <w:pStyle w:val="RevisionParagraphberschrift"/>
        <w:ind w:left="425"/>
      </w:pPr>
      <w:r w:rsidRPr="00ED0432">
        <w:t>Aufgaben und Rechtsstellung</w:t>
      </w:r>
    </w:p>
    <w:p w:rsidR="00ED0432" w:rsidRDefault="00ED0432" w:rsidP="00841E72">
      <w:pPr>
        <w:pStyle w:val="RevisionJuristischerAbsatz"/>
        <w:numPr>
          <w:ilvl w:val="2"/>
          <w:numId w:val="44"/>
        </w:numPr>
        <w:tabs>
          <w:tab w:val="clear" w:pos="850"/>
          <w:tab w:val="num" w:pos="1275"/>
        </w:tabs>
        <w:ind w:left="425"/>
      </w:pPr>
      <w:r w:rsidRPr="00ED0432">
        <w:t>Die Frauenbeauftragte vertritt die Interessen der in der Werkstatt beschäfti</w:t>
      </w:r>
      <w:r w:rsidRPr="00ED0432">
        <w:t>g</w:t>
      </w:r>
      <w:r w:rsidRPr="00ED0432">
        <w:t>ten behinderten Frauen gegenüber der Werkstattleitung, insbesondere in den Bere</w:t>
      </w:r>
      <w:r w:rsidRPr="00ED0432">
        <w:t>i</w:t>
      </w:r>
      <w:r w:rsidRPr="00ED0432">
        <w:t>chen Gleichstellung von Frauen und Männern, Vereinbarkeit von Familie und B</w:t>
      </w:r>
      <w:r w:rsidRPr="00ED0432">
        <w:t>e</w:t>
      </w:r>
      <w:r w:rsidRPr="00ED0432">
        <w:t xml:space="preserve">schäftigung sowie Schutz vor körperlicher, sexueller und psychischer Belästigung </w:t>
      </w:r>
      <w:r w:rsidRPr="00ED0432">
        <w:t>o</w:t>
      </w:r>
      <w:r w:rsidRPr="00ED0432">
        <w:t>der Gewalt. Werkstattleitung und Frauenbeauftragte sollen in der Regel einmal im Monat zu einer Besprechung zusammen treten.</w:t>
      </w:r>
    </w:p>
    <w:p w:rsidR="00ED0432" w:rsidRDefault="00ED0432" w:rsidP="00841E72">
      <w:pPr>
        <w:pStyle w:val="RevisionJuristischerAbsatz"/>
        <w:tabs>
          <w:tab w:val="clear" w:pos="850"/>
          <w:tab w:val="num" w:pos="1275"/>
        </w:tabs>
        <w:ind w:left="425"/>
      </w:pPr>
      <w:r w:rsidRPr="00ED0432">
        <w:t>Über Maßnahmen, die Auswirkungen in den in Absatz</w:t>
      </w:r>
      <w:r w:rsidR="005817F5">
        <w:t> </w:t>
      </w:r>
      <w:r w:rsidRPr="00ED0432">
        <w:t>1 genannten Bere</w:t>
      </w:r>
      <w:r w:rsidRPr="00ED0432">
        <w:t>i</w:t>
      </w:r>
      <w:r w:rsidRPr="00ED0432">
        <w:t>chen haben können, unterrichtet die Werkstattleitung die Frauenbeauftragte rechtze</w:t>
      </w:r>
      <w:r w:rsidRPr="00ED0432">
        <w:t>i</w:t>
      </w:r>
      <w:r w:rsidRPr="00ED0432">
        <w:t>tig, umfassend und in angemessener Weise. Beide Seiten erörtern diese Maßna</w:t>
      </w:r>
      <w:r w:rsidRPr="00ED0432">
        <w:t>h</w:t>
      </w:r>
      <w:r w:rsidRPr="00ED0432">
        <w:t>men mit dem Ziel des Einvernehmens.</w:t>
      </w:r>
    </w:p>
    <w:p w:rsidR="00ED0432" w:rsidRDefault="00ED0432" w:rsidP="00841E72">
      <w:pPr>
        <w:pStyle w:val="RevisionJuristischerAbsatz"/>
        <w:tabs>
          <w:tab w:val="clear" w:pos="850"/>
          <w:tab w:val="num" w:pos="1275"/>
        </w:tabs>
        <w:ind w:left="425"/>
      </w:pPr>
      <w:r w:rsidRPr="00ED0432">
        <w:t>Die Frauenbeauftragte hat das Recht, an den Sitzungen des Werkstattrates und an den Werkstattversammlungen (§</w:t>
      </w:r>
      <w:r w:rsidR="005817F5">
        <w:t> </w:t>
      </w:r>
      <w:r w:rsidRPr="00ED0432">
        <w:t>9) teilzunehmen und dort zu sprechen.</w:t>
      </w:r>
    </w:p>
    <w:p w:rsidR="00ED0432" w:rsidRDefault="00ED0432" w:rsidP="00841E72">
      <w:pPr>
        <w:pStyle w:val="RevisionJuristischerAbsatz"/>
        <w:tabs>
          <w:tab w:val="clear" w:pos="850"/>
          <w:tab w:val="num" w:pos="1275"/>
        </w:tabs>
        <w:ind w:left="425"/>
      </w:pPr>
      <w:r w:rsidRPr="00ED0432">
        <w:t>Die §§</w:t>
      </w:r>
      <w:r w:rsidR="005817F5">
        <w:t> </w:t>
      </w:r>
      <w:r w:rsidRPr="00ED0432">
        <w:t>37 (persönliche Rechte und Pflichten), 38 (Sprechstunden) und 39 (Kosten und Sachaufwand) gelten für die Frauenbeauftragte und die Stellvertreterin entsprechend.</w:t>
      </w:r>
    </w:p>
    <w:p w:rsidR="00ED0432" w:rsidRDefault="00ED0432" w:rsidP="00841E72">
      <w:pPr>
        <w:pStyle w:val="RevisionJuristischerAbsatz"/>
        <w:tabs>
          <w:tab w:val="clear" w:pos="850"/>
          <w:tab w:val="num" w:pos="1275"/>
        </w:tabs>
        <w:ind w:left="425"/>
      </w:pPr>
      <w:r w:rsidRPr="00ED0432">
        <w:t>Die Stellvertreterin vertritt die Frauenbeauftragte im Verhinderungsfall. Da</w:t>
      </w:r>
      <w:r w:rsidRPr="00ED0432">
        <w:t>r</w:t>
      </w:r>
      <w:r w:rsidRPr="00ED0432">
        <w:t>über hinaus kann die Frauenbeauftragte ihre Stellvertreterin zu bestimmten Aufgaben heranziehen. §</w:t>
      </w:r>
      <w:r w:rsidR="005817F5">
        <w:t> </w:t>
      </w:r>
      <w:r w:rsidRPr="00ED0432">
        <w:t>37 gilt für die Stellvertreterin entsprechend.</w:t>
      </w:r>
    </w:p>
    <w:p w:rsidR="00ED0432" w:rsidRDefault="00ED0432" w:rsidP="00841E72">
      <w:pPr>
        <w:pStyle w:val="RevisionParagraphBezeichnermanuell"/>
        <w:ind w:left="425"/>
      </w:pPr>
      <w:r>
        <w:lastRenderedPageBreak/>
        <w:t>§</w:t>
      </w:r>
      <w:r w:rsidR="005817F5">
        <w:t> </w:t>
      </w:r>
      <w:r>
        <w:t>39b</w:t>
      </w:r>
    </w:p>
    <w:p w:rsidR="00ED0432" w:rsidRDefault="00ED0432" w:rsidP="00841E72">
      <w:pPr>
        <w:pStyle w:val="RevisionParagraphberschrift"/>
        <w:ind w:left="425"/>
      </w:pPr>
      <w:r w:rsidRPr="00ED0432">
        <w:t>Wahlen und Amtszeit</w:t>
      </w:r>
    </w:p>
    <w:p w:rsidR="00ED0432" w:rsidRDefault="00ED0432" w:rsidP="00841E72">
      <w:pPr>
        <w:pStyle w:val="RevisionJuristischerAbsatz"/>
        <w:numPr>
          <w:ilvl w:val="2"/>
          <w:numId w:val="45"/>
        </w:numPr>
        <w:tabs>
          <w:tab w:val="clear" w:pos="850"/>
          <w:tab w:val="num" w:pos="1275"/>
        </w:tabs>
        <w:ind w:left="425"/>
      </w:pPr>
      <w:r w:rsidRPr="00ED0432">
        <w:t>Die Wahlen der Frauenbeauftragten und der Stellvertreterin sollen zusa</w:t>
      </w:r>
      <w:r w:rsidRPr="00ED0432">
        <w:t>m</w:t>
      </w:r>
      <w:r w:rsidRPr="00ED0432">
        <w:t>men mit den Wahlen zum Werkstattrat stattfinden. Wahlberechtigt sind alle Frauen, die auch zum Werkstattrat wählen dürfen (§</w:t>
      </w:r>
      <w:r w:rsidR="005817F5">
        <w:t> </w:t>
      </w:r>
      <w:r w:rsidRPr="00ED0432">
        <w:t>10). Wählbar sind alle Frauen, die auch in den Werkstattrat gewählt werden können (§</w:t>
      </w:r>
      <w:r w:rsidR="005817F5">
        <w:t> </w:t>
      </w:r>
      <w:r w:rsidRPr="00ED0432">
        <w:t>11).</w:t>
      </w:r>
    </w:p>
    <w:p w:rsidR="00ED0432" w:rsidRDefault="00ED0432" w:rsidP="00841E72">
      <w:pPr>
        <w:pStyle w:val="RevisionJuristischerAbsatz"/>
        <w:tabs>
          <w:tab w:val="clear" w:pos="850"/>
          <w:tab w:val="num" w:pos="1275"/>
        </w:tabs>
        <w:ind w:left="425"/>
      </w:pPr>
      <w:r w:rsidRPr="00ED0432">
        <w:t>Wird zeitgleich der Werkstattrat gewählt, soll der Wahlvorstand für die Wahl des Werkstattrates auch die Wahl der Frauenbeauftragten und ihrer Stellvertreterin vorbereiten und durchführen. Anderenfalls beruft die Werkstatt eine Versammlung der wahlberechtigten Frauen ein, in der ein Wahlvorstand und dessen Vorsitzende g</w:t>
      </w:r>
      <w:r w:rsidRPr="00ED0432">
        <w:t>e</w:t>
      </w:r>
      <w:r w:rsidRPr="00ED0432">
        <w:t xml:space="preserve">wählt werden. Auch drei wahlberechtigte Frauen können zu dieser Versammlung </w:t>
      </w:r>
      <w:proofErr w:type="spellStart"/>
      <w:r w:rsidRPr="00ED0432">
        <w:t>ei</w:t>
      </w:r>
      <w:r w:rsidRPr="00ED0432">
        <w:t>n</w:t>
      </w:r>
      <w:r w:rsidRPr="00ED0432">
        <w:t>lagen</w:t>
      </w:r>
      <w:proofErr w:type="spellEnd"/>
      <w:r w:rsidRPr="00ED0432">
        <w:t>. Für die Vorbereitung und Durchführung der Wahl gelten die §§</w:t>
      </w:r>
      <w:r w:rsidR="005817F5">
        <w:t> </w:t>
      </w:r>
      <w:r w:rsidRPr="00ED0432">
        <w:t>14 bis 28 en</w:t>
      </w:r>
      <w:r w:rsidRPr="00ED0432">
        <w:t>t</w:t>
      </w:r>
      <w:r w:rsidRPr="00ED0432">
        <w:t>sprechend.</w:t>
      </w:r>
    </w:p>
    <w:p w:rsidR="00ED0432" w:rsidRDefault="00ED0432" w:rsidP="00841E72">
      <w:pPr>
        <w:pStyle w:val="RevisionJuristischerAbsatz"/>
        <w:tabs>
          <w:tab w:val="clear" w:pos="850"/>
          <w:tab w:val="num" w:pos="1275"/>
        </w:tabs>
        <w:ind w:left="425"/>
      </w:pPr>
      <w:r w:rsidRPr="00ED0432">
        <w:t>Für die Amtszeit gilt §</w:t>
      </w:r>
      <w:r w:rsidR="005817F5">
        <w:t> </w:t>
      </w:r>
      <w:r w:rsidRPr="00ED0432">
        <w:t>29 entsprechend. Das Amt der Frauenbeauftragten e</w:t>
      </w:r>
      <w:r w:rsidRPr="00ED0432">
        <w:t>r</w:t>
      </w:r>
      <w:r w:rsidRPr="00ED0432">
        <w:t>lischt mit Ablauf der Amtszeit, Niederlegung des Amtes, Ausscheiden aus der Wer</w:t>
      </w:r>
      <w:r w:rsidRPr="00ED0432">
        <w:t>k</w:t>
      </w:r>
      <w:r w:rsidRPr="00ED0432">
        <w:t>statt, Beendigung des arbeitnehmerähnlichen Rechtsverhältnisses oder erfolgreicher Wahlanfechtung. Bei Erlöschen wird die Stellvertreterin zur Frauenbeauftragten. Wird das Amt der Stellvertreterin frei, rückt aus der Vorschlagliste die Bewerberin mit der nächsthöheren Stimmenzahl nach. Bei Stimmengleichheit entscheidet das Los. Kö</w:t>
      </w:r>
      <w:r w:rsidRPr="00ED0432">
        <w:t>n</w:t>
      </w:r>
      <w:r w:rsidRPr="00ED0432">
        <w:t>nen die Ämter der Frauenbeauftragten und der Stellvertreterin aus der Vorschlagsli</w:t>
      </w:r>
      <w:r w:rsidRPr="00ED0432">
        <w:t>s</w:t>
      </w:r>
      <w:r w:rsidRPr="00ED0432">
        <w:t>te nicht mehr besetzt werden, erfolgt eine außerplanmäßige Wahl der Frauenbeau</w:t>
      </w:r>
      <w:r w:rsidRPr="00ED0432">
        <w:t>f</w:t>
      </w:r>
      <w:r w:rsidRPr="00ED0432">
        <w:t>tragten und der Stellvertreterin. § 12 Absatz</w:t>
      </w:r>
      <w:r w:rsidR="005817F5">
        <w:t> </w:t>
      </w:r>
      <w:r w:rsidRPr="00ED0432">
        <w:t>2 gilt entsprechend.</w:t>
      </w:r>
      <w:r>
        <w:t>“</w:t>
      </w:r>
    </w:p>
    <w:p w:rsidR="00ED0432" w:rsidRDefault="00ED0432" w:rsidP="00ED0432">
      <w:pPr>
        <w:pStyle w:val="ArtikelBezeichner"/>
      </w:pPr>
    </w:p>
    <w:p w:rsidR="00ED0432" w:rsidRDefault="00ED0432" w:rsidP="00ED0432">
      <w:pPr>
        <w:pStyle w:val="Artikelberschrift"/>
      </w:pPr>
      <w:r w:rsidRPr="00ED0432">
        <w:t>Änderung der Schwerbehindertenausweisverordnung</w:t>
      </w:r>
    </w:p>
    <w:p w:rsidR="00ED0432" w:rsidRDefault="00ED0432" w:rsidP="00ED0432">
      <w:pPr>
        <w:pStyle w:val="JuristischerAbsatznichtnummeriert"/>
      </w:pPr>
      <w:r w:rsidRPr="00ED0432">
        <w:t>Die Schwerbehindertenausweisverordnung in der Fassung der Bekanntmachung vom 25. Juli 1991 (BGBl.</w:t>
      </w:r>
      <w:r w:rsidR="005817F5">
        <w:t> </w:t>
      </w:r>
      <w:r w:rsidRPr="00ED0432">
        <w:t>I S.</w:t>
      </w:r>
      <w:r w:rsidR="005817F5">
        <w:t> </w:t>
      </w:r>
      <w:r w:rsidRPr="00ED0432">
        <w:t>1739), die zuletzt durch Artikel</w:t>
      </w:r>
      <w:r w:rsidR="005817F5">
        <w:t> </w:t>
      </w:r>
      <w:r w:rsidRPr="00ED0432">
        <w:t>1 der Verordnung vom 7. Juni 2012 (BGBl.</w:t>
      </w:r>
      <w:r w:rsidR="005817F5">
        <w:t> </w:t>
      </w:r>
      <w:r w:rsidRPr="00ED0432">
        <w:t>I S.</w:t>
      </w:r>
      <w:r w:rsidR="005817F5">
        <w:t> </w:t>
      </w:r>
      <w:r w:rsidRPr="00ED0432">
        <w:t>1275) geändert worden ist, wird wie folgt gefasst:</w:t>
      </w:r>
    </w:p>
    <w:p w:rsidR="00ED0432" w:rsidRDefault="00ED0432" w:rsidP="00ED0432">
      <w:pPr>
        <w:pStyle w:val="NummerierungStufe1"/>
      </w:pPr>
      <w:r w:rsidRPr="00ED0432">
        <w:t>§</w:t>
      </w:r>
      <w:r w:rsidR="005817F5">
        <w:t> </w:t>
      </w:r>
      <w:r w:rsidRPr="00ED0432">
        <w:t>1 wird wie folgt geändert:</w:t>
      </w:r>
    </w:p>
    <w:p w:rsidR="00ED0432" w:rsidRDefault="00ED0432" w:rsidP="00ED0432">
      <w:pPr>
        <w:pStyle w:val="NummerierungStufe2"/>
      </w:pPr>
      <w:r w:rsidRPr="00ED0432">
        <w:t>In Absatz</w:t>
      </w:r>
      <w:r w:rsidR="005817F5">
        <w:t> </w:t>
      </w:r>
      <w:r w:rsidRPr="00ED0432">
        <w:t>3 wird die Angabe „151 Absatz</w:t>
      </w:r>
      <w:r w:rsidR="005817F5">
        <w:t> </w:t>
      </w:r>
      <w:r w:rsidRPr="00ED0432">
        <w:t>1 Satz</w:t>
      </w:r>
      <w:r w:rsidR="005817F5">
        <w:t> </w:t>
      </w:r>
      <w:r w:rsidRPr="00ED0432">
        <w:t>1 Nummer</w:t>
      </w:r>
      <w:r w:rsidR="005817F5">
        <w:t> </w:t>
      </w:r>
      <w:r w:rsidRPr="00ED0432">
        <w:t>2 Buchstabe a“ durch die Angabe „§</w:t>
      </w:r>
      <w:r w:rsidR="005817F5">
        <w:t> </w:t>
      </w:r>
      <w:r w:rsidRPr="00ED0432">
        <w:t>145 Absatz</w:t>
      </w:r>
      <w:r w:rsidR="005817F5">
        <w:t> </w:t>
      </w:r>
      <w:r w:rsidRPr="00ED0432">
        <w:t>1 Satz</w:t>
      </w:r>
      <w:r w:rsidR="005817F5">
        <w:t> </w:t>
      </w:r>
      <w:r w:rsidRPr="00ED0432">
        <w:t>10 Nummer</w:t>
      </w:r>
      <w:r w:rsidR="005817F5">
        <w:t> </w:t>
      </w:r>
      <w:r w:rsidRPr="00ED0432">
        <w:t>3“ ersetzt.</w:t>
      </w:r>
    </w:p>
    <w:p w:rsidR="00ED0432" w:rsidRDefault="00ED0432" w:rsidP="00ED0432">
      <w:pPr>
        <w:pStyle w:val="NummerierungStufe2"/>
      </w:pPr>
      <w:r w:rsidRPr="00ED0432">
        <w:t>Absatz</w:t>
      </w:r>
      <w:r w:rsidR="005817F5">
        <w:t> </w:t>
      </w:r>
      <w:r w:rsidRPr="00ED0432">
        <w:t>5 wird wie folgt gefasst:</w:t>
      </w:r>
    </w:p>
    <w:p w:rsidR="00ED0432" w:rsidRDefault="00ED0432" w:rsidP="00841E72">
      <w:pPr>
        <w:pStyle w:val="RevisionJuristischerAbsatzmanuell"/>
        <w:tabs>
          <w:tab w:val="clear" w:pos="850"/>
          <w:tab w:val="left" w:pos="1700"/>
        </w:tabs>
        <w:ind w:left="850"/>
      </w:pPr>
      <w:r>
        <w:t>„</w:t>
      </w:r>
      <w:r w:rsidRPr="00ED0432">
        <w:t>(5)</w:t>
      </w:r>
      <w:r w:rsidRPr="00ED0432">
        <w:tab/>
        <w:t>Der Ausweis ist als Identifikationskarte nach dem in der Anlage zu di</w:t>
      </w:r>
      <w:r w:rsidRPr="00ED0432">
        <w:t>e</w:t>
      </w:r>
      <w:r w:rsidRPr="00ED0432">
        <w:t>ser Verordnung abgedruckten Muster 5 auszustellen.</w:t>
      </w:r>
      <w:r>
        <w:t>“</w:t>
      </w:r>
    </w:p>
    <w:p w:rsidR="00ED0432" w:rsidRDefault="00ED0432" w:rsidP="00ED0432">
      <w:pPr>
        <w:pStyle w:val="NummerierungStufe1"/>
      </w:pPr>
      <w:r w:rsidRPr="00ED0432">
        <w:t>§</w:t>
      </w:r>
      <w:r w:rsidR="005817F5">
        <w:t> </w:t>
      </w:r>
      <w:r w:rsidRPr="00ED0432">
        <w:t>3 Absatz</w:t>
      </w:r>
      <w:r w:rsidR="005817F5">
        <w:t> </w:t>
      </w:r>
      <w:r w:rsidRPr="00ED0432">
        <w:t>1 wird wie folgt geändert:</w:t>
      </w:r>
    </w:p>
    <w:p w:rsidR="00ED0432" w:rsidRDefault="00ED0432" w:rsidP="00ED0432">
      <w:pPr>
        <w:pStyle w:val="NummerierungStufe2"/>
      </w:pPr>
      <w:r w:rsidRPr="00ED0432">
        <w:t>In Nummer</w:t>
      </w:r>
      <w:r w:rsidR="005817F5">
        <w:t> </w:t>
      </w:r>
      <w:r w:rsidRPr="00ED0432">
        <w:t>1 wird die Angabe „§</w:t>
      </w:r>
      <w:r w:rsidR="005817F5">
        <w:t> </w:t>
      </w:r>
      <w:r w:rsidRPr="00ED0432">
        <w:t>6 Absatz</w:t>
      </w:r>
      <w:r w:rsidR="005817F5">
        <w:t> </w:t>
      </w:r>
      <w:r w:rsidRPr="00ED0432">
        <w:t>1 Nummer</w:t>
      </w:r>
      <w:r w:rsidR="005817F5">
        <w:t> </w:t>
      </w:r>
      <w:r w:rsidRPr="00ED0432">
        <w:t>14 des Straßenverkehrsg</w:t>
      </w:r>
      <w:r w:rsidRPr="00ED0432">
        <w:t>e</w:t>
      </w:r>
      <w:r w:rsidRPr="00ED0432">
        <w:t>setzes oder entsprechender straßenverkehrsrechtlicher Vorschriften“ durch die Angabe „§</w:t>
      </w:r>
      <w:r w:rsidR="005817F5">
        <w:t> </w:t>
      </w:r>
      <w:r w:rsidRPr="00ED0432">
        <w:t>146 Absatz</w:t>
      </w:r>
      <w:r w:rsidR="005817F5">
        <w:t> </w:t>
      </w:r>
      <w:r w:rsidRPr="00ED0432">
        <w:t>3 des Neunten Buches Sozialgesetzbuch“ ersetzt.</w:t>
      </w:r>
    </w:p>
    <w:p w:rsidR="00ED0432" w:rsidRDefault="00ED0432" w:rsidP="00ED0432">
      <w:pPr>
        <w:pStyle w:val="NummerierungStufe2"/>
      </w:pPr>
      <w:r w:rsidRPr="00ED0432">
        <w:t>In Nummer</w:t>
      </w:r>
      <w:r w:rsidR="005817F5">
        <w:t> </w:t>
      </w:r>
      <w:r w:rsidRPr="00ED0432">
        <w:t>7 werden am Ende der Punkt durch ein Semikolon ersetzt und fo</w:t>
      </w:r>
      <w:r w:rsidRPr="00ED0432">
        <w:t>l</w:t>
      </w:r>
      <w:r w:rsidRPr="00ED0432">
        <w:t>gende Nummer</w:t>
      </w:r>
      <w:r w:rsidR="005817F5">
        <w:t> </w:t>
      </w:r>
      <w:r w:rsidRPr="00ED0432">
        <w:t>8 angefügt:</w:t>
      </w:r>
    </w:p>
    <w:p w:rsidR="00ED0432" w:rsidRDefault="00ED0432" w:rsidP="00841E72">
      <w:pPr>
        <w:pStyle w:val="RevisionNummerierungStufe1manuell"/>
        <w:tabs>
          <w:tab w:val="clear" w:pos="425"/>
          <w:tab w:val="left" w:pos="1275"/>
        </w:tabs>
        <w:ind w:left="1275"/>
      </w:pPr>
      <w:r>
        <w:t>„</w:t>
      </w:r>
      <w:r w:rsidRPr="00ED0432">
        <w:t>8.</w:t>
      </w:r>
      <w:r w:rsidRPr="00ED0432">
        <w:tab/>
      </w:r>
      <w:proofErr w:type="spellStart"/>
      <w:r w:rsidRPr="00ED0432">
        <w:t>ahS</w:t>
      </w:r>
      <w:proofErr w:type="spellEnd"/>
      <w:r w:rsidRPr="00ED0432">
        <w:t xml:space="preserve"> wenn der schwerbehinderte Mensch wegen einer Störung der Hörfun</w:t>
      </w:r>
      <w:r w:rsidRPr="00ED0432">
        <w:t>k</w:t>
      </w:r>
      <w:r w:rsidRPr="00ED0432">
        <w:t>tion mindestens einen Grad der Behinderung von 70 und wegen einer St</w:t>
      </w:r>
      <w:r w:rsidRPr="00ED0432">
        <w:t>ö</w:t>
      </w:r>
      <w:r w:rsidRPr="00ED0432">
        <w:t>rung des Sehvermögens einen Grad der Behinderung von 100 hat.</w:t>
      </w:r>
      <w:r>
        <w:t>“</w:t>
      </w:r>
    </w:p>
    <w:p w:rsidR="00ED0432" w:rsidRDefault="00ED0432" w:rsidP="00ED0432">
      <w:pPr>
        <w:pStyle w:val="ArtikelBezeichner"/>
      </w:pPr>
    </w:p>
    <w:p w:rsidR="00ED0432" w:rsidRDefault="00ED0432" w:rsidP="00ED0432">
      <w:pPr>
        <w:pStyle w:val="Artikelberschrift"/>
      </w:pPr>
      <w:r w:rsidRPr="00ED0432">
        <w:t>Änderung der Versorgungsmedizin-Verordnung</w:t>
      </w:r>
    </w:p>
    <w:p w:rsidR="00ED0432" w:rsidRDefault="00ED0432" w:rsidP="00ED0432">
      <w:pPr>
        <w:pStyle w:val="JuristischerAbsatznichtnummeriert"/>
      </w:pPr>
      <w:r w:rsidRPr="00ED0432">
        <w:t>Die Versorgungsmedizin-Verordnung vom 10. Dezember 2008 (BGBl.</w:t>
      </w:r>
      <w:r w:rsidR="005817F5">
        <w:t> </w:t>
      </w:r>
      <w:r w:rsidRPr="00ED0432">
        <w:t>I S.</w:t>
      </w:r>
      <w:r w:rsidR="005817F5">
        <w:t> </w:t>
      </w:r>
      <w:r w:rsidRPr="00ED0432">
        <w:t>2412), die zuletzt durch Artikel</w:t>
      </w:r>
      <w:r w:rsidR="005817F5">
        <w:t> </w:t>
      </w:r>
      <w:r w:rsidRPr="00ED0432">
        <w:t>1 der Verordnung vom 11. Oktober 2012 (BGBl.</w:t>
      </w:r>
      <w:r w:rsidR="005817F5">
        <w:t> </w:t>
      </w:r>
      <w:r w:rsidRPr="00ED0432">
        <w:t>I S.</w:t>
      </w:r>
      <w:r w:rsidR="005817F5">
        <w:t> </w:t>
      </w:r>
      <w:r w:rsidRPr="00ED0432">
        <w:t>2122) geändert worden ist, wird wie folgt geändert:</w:t>
      </w:r>
    </w:p>
    <w:p w:rsidR="00ED0432" w:rsidRDefault="00ED0432" w:rsidP="00ED0432">
      <w:pPr>
        <w:pStyle w:val="NummerierungStufe1"/>
      </w:pPr>
      <w:r w:rsidRPr="00ED0432">
        <w:t>Der Anhang zu §</w:t>
      </w:r>
      <w:r w:rsidR="005817F5">
        <w:t> </w:t>
      </w:r>
      <w:r w:rsidRPr="00ED0432">
        <w:t>2 wird wie folgt geändert:</w:t>
      </w:r>
    </w:p>
    <w:p w:rsidR="00ED0432" w:rsidRDefault="00ED0432" w:rsidP="00ED0432">
      <w:pPr>
        <w:pStyle w:val="NummerierungStufe2"/>
      </w:pPr>
      <w:r w:rsidRPr="00ED0432">
        <w:t>Im Inhaltsverzeichnis wird die Angabe zu Teil D Nummer</w:t>
      </w:r>
      <w:r w:rsidR="005817F5">
        <w:t> </w:t>
      </w:r>
      <w:r w:rsidRPr="00ED0432">
        <w:t>3 wie folgt gefasst:</w:t>
      </w:r>
    </w:p>
    <w:p w:rsidR="00ED0432" w:rsidRDefault="00ED0432" w:rsidP="00841E72">
      <w:pPr>
        <w:pStyle w:val="RevisionVerzeichnis9"/>
        <w:tabs>
          <w:tab w:val="clear" w:pos="624"/>
          <w:tab w:val="left" w:pos="1474"/>
        </w:tabs>
        <w:ind w:left="1474"/>
      </w:pPr>
      <w:r>
        <w:t>„</w:t>
      </w:r>
      <w:r w:rsidRPr="00ED0432">
        <w:t>3. (aufgehoben)</w:t>
      </w:r>
      <w:r>
        <w:t>“</w:t>
      </w:r>
    </w:p>
    <w:p w:rsidR="00ED0432" w:rsidRDefault="00ED0432" w:rsidP="00ED0432">
      <w:pPr>
        <w:pStyle w:val="NummerierungStufe2"/>
      </w:pPr>
      <w:r w:rsidRPr="00ED0432">
        <w:t>Teil D Abschnitt 3 wird aufgehoben.</w:t>
      </w:r>
    </w:p>
    <w:p w:rsidR="00ED0432" w:rsidRDefault="00ED0432" w:rsidP="00ED0432">
      <w:pPr>
        <w:pStyle w:val="ArtikelBezeichner"/>
      </w:pPr>
    </w:p>
    <w:p w:rsidR="00ED0432" w:rsidRDefault="00ED0432" w:rsidP="00ED0432">
      <w:pPr>
        <w:pStyle w:val="Artikelberschrift"/>
      </w:pPr>
      <w:r w:rsidRPr="00ED0432">
        <w:t>Änderung des Gesetzes zur Kooperation und Information im Ki</w:t>
      </w:r>
      <w:r w:rsidRPr="00ED0432">
        <w:t>n</w:t>
      </w:r>
      <w:r w:rsidRPr="00ED0432">
        <w:t>derschutz</w:t>
      </w:r>
    </w:p>
    <w:p w:rsidR="00ED0432" w:rsidRDefault="00ED0432" w:rsidP="00ED0432">
      <w:pPr>
        <w:pStyle w:val="JuristischerAbsatznichtnummeriert"/>
      </w:pPr>
      <w:r w:rsidRPr="00ED0432">
        <w:t>Im Gesetz zur Kooperation und Information im Kinderschutz vom 22. Dezember 2011 (BGBl.</w:t>
      </w:r>
      <w:r w:rsidR="005817F5">
        <w:t> </w:t>
      </w:r>
      <w:r w:rsidRPr="00ED0432">
        <w:t>I S.</w:t>
      </w:r>
      <w:r w:rsidR="005817F5">
        <w:t> </w:t>
      </w:r>
      <w:r w:rsidRPr="00ED0432">
        <w:t>2975) werden in §</w:t>
      </w:r>
      <w:r w:rsidR="005817F5">
        <w:t> </w:t>
      </w:r>
      <w:r w:rsidRPr="00ED0432">
        <w:t>3 Absatz</w:t>
      </w:r>
      <w:r w:rsidR="005817F5">
        <w:t> </w:t>
      </w:r>
      <w:r w:rsidRPr="00ED0432">
        <w:t>2 die Wörter „Gemeinsame Servicestellen“ gestr</w:t>
      </w:r>
      <w:r w:rsidRPr="00ED0432">
        <w:t>i</w:t>
      </w:r>
      <w:r w:rsidRPr="00ED0432">
        <w:t>chen.</w:t>
      </w:r>
    </w:p>
    <w:p w:rsidR="00ED0432" w:rsidRDefault="00ED0432" w:rsidP="00ED0432">
      <w:pPr>
        <w:pStyle w:val="ArtikelBezeichner"/>
      </w:pPr>
    </w:p>
    <w:p w:rsidR="00ED0432" w:rsidRDefault="00ED0432" w:rsidP="00ED0432">
      <w:pPr>
        <w:pStyle w:val="Artikelberschrift"/>
      </w:pPr>
      <w:r w:rsidRPr="00ED0432">
        <w:t>Inkrafttreten, Außerkrafttreten</w:t>
      </w:r>
    </w:p>
    <w:p w:rsidR="00ED0432" w:rsidRDefault="00ED0432" w:rsidP="00ED0432">
      <w:pPr>
        <w:pStyle w:val="ParagraphBezeichner"/>
      </w:pPr>
    </w:p>
    <w:p w:rsidR="00ED0432" w:rsidRDefault="00ED0432" w:rsidP="00ED0432">
      <w:pPr>
        <w:pStyle w:val="Paragraphberschrift"/>
      </w:pPr>
      <w:r w:rsidRPr="00ED0432">
        <w:t>Inkrafttreten</w:t>
      </w:r>
    </w:p>
    <w:p w:rsidR="00ED0432" w:rsidRDefault="00ED0432" w:rsidP="00ED0432">
      <w:pPr>
        <w:pStyle w:val="JuristischerAbsatznummeriert"/>
      </w:pPr>
      <w:r w:rsidRPr="00ED0432">
        <w:t>Dieses Gesetz tritt vorbehaltlich der Absätze 2 bis 4 am 1.1.2018 in Kraft. Gleic</w:t>
      </w:r>
      <w:r w:rsidRPr="00ED0432">
        <w:t>h</w:t>
      </w:r>
      <w:r w:rsidRPr="00ED0432">
        <w:t>zeitig tritt das Neunte Buch Sozialgesetzbuch - Rehabilitation und Teilhabe behinderter Menschen - (Artikel</w:t>
      </w:r>
      <w:r w:rsidR="005817F5">
        <w:t> </w:t>
      </w:r>
      <w:r w:rsidRPr="00ED0432">
        <w:t>1 des Gesetzes vom 19. Juni 2001, BGBl.</w:t>
      </w:r>
      <w:r w:rsidR="005817F5">
        <w:t> </w:t>
      </w:r>
      <w:r w:rsidRPr="00ED0432">
        <w:t>I S.</w:t>
      </w:r>
      <w:r w:rsidR="005817F5">
        <w:t> </w:t>
      </w:r>
      <w:r w:rsidRPr="00ED0432">
        <w:t>1046, 1047), das z</w:t>
      </w:r>
      <w:r w:rsidRPr="00ED0432">
        <w:t>u</w:t>
      </w:r>
      <w:r w:rsidRPr="00ED0432">
        <w:t>letzt durch Artikel</w:t>
      </w:r>
      <w:r w:rsidR="005817F5">
        <w:t> </w:t>
      </w:r>
      <w:r w:rsidRPr="00ED0432">
        <w:t>2 dieses Gesetzes geändert worden ist, außer Kraft.</w:t>
      </w:r>
    </w:p>
    <w:p w:rsidR="00ED0432" w:rsidRDefault="00ED0432" w:rsidP="00ED0432">
      <w:pPr>
        <w:pStyle w:val="JuristischerAbsatznummeriert"/>
      </w:pPr>
      <w:r w:rsidRPr="00ED0432">
        <w:t>Die Artikel</w:t>
      </w:r>
      <w:r w:rsidR="005817F5">
        <w:t> </w:t>
      </w:r>
      <w:r w:rsidRPr="00ED0432">
        <w:t>2 und 19 bis 23 treten am Tag nach der Verkündung in Kraft.</w:t>
      </w:r>
    </w:p>
    <w:p w:rsidR="00ED0432" w:rsidRDefault="00ED0432" w:rsidP="00ED0432">
      <w:pPr>
        <w:pStyle w:val="JuristischerAbsatznummeriert"/>
      </w:pPr>
      <w:r w:rsidRPr="00ED0432">
        <w:t>Artikel</w:t>
      </w:r>
      <w:r w:rsidR="005817F5">
        <w:t> </w:t>
      </w:r>
      <w:r w:rsidRPr="00ED0432">
        <w:t>11 tritt vorbehaltlich der Sätze 2 und 3 zum 1.1.2020 in Kraft. §</w:t>
      </w:r>
      <w:r w:rsidR="005817F5">
        <w:t> </w:t>
      </w:r>
      <w:r w:rsidRPr="00ED0432">
        <w:t>82 A</w:t>
      </w:r>
      <w:r w:rsidRPr="00ED0432">
        <w:t>b</w:t>
      </w:r>
      <w:r w:rsidRPr="00ED0432">
        <w:t>satz</w:t>
      </w:r>
      <w:r w:rsidR="005817F5">
        <w:t> </w:t>
      </w:r>
      <w:r w:rsidRPr="00ED0432">
        <w:t>2 Nummer</w:t>
      </w:r>
      <w:r w:rsidR="005817F5">
        <w:t> </w:t>
      </w:r>
      <w:r w:rsidRPr="00ED0432">
        <w:t>5 sowie die Kapitel 10 und 17 bis 19 treten am 1.1.2018 in Kraft. Die §§</w:t>
      </w:r>
      <w:r w:rsidR="005817F5">
        <w:t> </w:t>
      </w:r>
      <w:r w:rsidRPr="00ED0432">
        <w:t>60</w:t>
      </w:r>
      <w:r w:rsidR="00E61130">
        <w:t>a</w:t>
      </w:r>
      <w:r w:rsidRPr="00ED0432">
        <w:t>, 66a, 82 Absatz</w:t>
      </w:r>
      <w:r w:rsidR="005817F5">
        <w:t> </w:t>
      </w:r>
      <w:r w:rsidRPr="00ED0432">
        <w:t>3 Satz</w:t>
      </w:r>
      <w:r w:rsidR="005817F5">
        <w:t> </w:t>
      </w:r>
      <w:r w:rsidRPr="00ED0432">
        <w:t>2 und 82 Absatz</w:t>
      </w:r>
      <w:r w:rsidR="005817F5">
        <w:t> </w:t>
      </w:r>
      <w:r w:rsidRPr="00ED0432">
        <w:t>3a treten am 1.1.2017 in Kraft.</w:t>
      </w:r>
    </w:p>
    <w:p w:rsidR="00ED0432" w:rsidRDefault="00ED0432" w:rsidP="00ED0432">
      <w:pPr>
        <w:pStyle w:val="JuristischerAbsatznummeriert"/>
      </w:pPr>
      <w:r w:rsidRPr="00ED0432">
        <w:t>Artikel</w:t>
      </w:r>
      <w:r w:rsidR="005817F5">
        <w:t> </w:t>
      </w:r>
      <w:r w:rsidRPr="00ED0432">
        <w:t>1 §</w:t>
      </w:r>
      <w:r w:rsidR="005817F5">
        <w:t> </w:t>
      </w:r>
      <w:r w:rsidRPr="00ED0432">
        <w:t>7 Absatz</w:t>
      </w:r>
      <w:r w:rsidR="005817F5">
        <w:t> </w:t>
      </w:r>
      <w:r w:rsidRPr="00ED0432">
        <w:t>1 Satz</w:t>
      </w:r>
      <w:r w:rsidR="005817F5">
        <w:t> </w:t>
      </w:r>
      <w:r w:rsidRPr="00ED0432">
        <w:t>2 und Artikel</w:t>
      </w:r>
      <w:r w:rsidR="005817F5">
        <w:t> </w:t>
      </w:r>
      <w:r w:rsidRPr="00ED0432">
        <w:t>1 Teil 2 treten zum 1.1.2020 in Kraft. </w:t>
      </w:r>
    </w:p>
    <w:p w:rsidR="00ED0432" w:rsidRDefault="00ED0432" w:rsidP="00ED0432">
      <w:pPr>
        <w:pStyle w:val="ParagraphBezeichner"/>
      </w:pPr>
    </w:p>
    <w:p w:rsidR="00ED0432" w:rsidRDefault="00ED0432" w:rsidP="00ED0432">
      <w:pPr>
        <w:pStyle w:val="Paragraphberschrift"/>
      </w:pPr>
      <w:r w:rsidRPr="00ED0432">
        <w:t>Außerkrafttreten</w:t>
      </w:r>
    </w:p>
    <w:p w:rsidR="00ED0432" w:rsidRDefault="00ED0432" w:rsidP="00ED0432">
      <w:pPr>
        <w:pStyle w:val="JuristischerAbsatznichtnummeriert"/>
      </w:pPr>
      <w:r w:rsidRPr="00ED0432">
        <w:t>Die §§</w:t>
      </w:r>
      <w:r w:rsidR="005817F5">
        <w:t> </w:t>
      </w:r>
      <w:r w:rsidRPr="00ED0432">
        <w:t>60a, 82 Absatz</w:t>
      </w:r>
      <w:r w:rsidR="005817F5">
        <w:t> </w:t>
      </w:r>
      <w:r w:rsidRPr="00ED0432">
        <w:t>3a</w:t>
      </w:r>
      <w:r w:rsidR="00E61130">
        <w:t xml:space="preserve"> Satz</w:t>
      </w:r>
      <w:r w:rsidR="005817F5">
        <w:t> </w:t>
      </w:r>
      <w:r w:rsidR="00E61130">
        <w:t>2</w:t>
      </w:r>
      <w:r w:rsidRPr="00ED0432">
        <w:t>, die Kapitel 6 und 17 bis 19 des Zwölften Buches Sozialgesetzbuch und die Eingliederungshilfe-Verordnung in der Fassung der Bekann</w:t>
      </w:r>
      <w:r w:rsidRPr="00ED0432">
        <w:t>t</w:t>
      </w:r>
      <w:r w:rsidRPr="00ED0432">
        <w:t>machung vom 1. Februar 1975 (BGBl.</w:t>
      </w:r>
      <w:r w:rsidR="005817F5">
        <w:t> </w:t>
      </w:r>
      <w:r w:rsidRPr="00ED0432">
        <w:t>I S.</w:t>
      </w:r>
      <w:r w:rsidR="005817F5">
        <w:t> </w:t>
      </w:r>
      <w:r w:rsidRPr="00ED0432">
        <w:t>433), die zuletzt durch Artikel</w:t>
      </w:r>
      <w:r w:rsidR="005817F5">
        <w:t> </w:t>
      </w:r>
      <w:r w:rsidRPr="00ED0432">
        <w:t>13 des Gesetzes vom 27. Dezember 2003 (BGBl.</w:t>
      </w:r>
      <w:r w:rsidR="005817F5">
        <w:t> </w:t>
      </w:r>
      <w:r w:rsidRPr="00ED0432">
        <w:t>I S.</w:t>
      </w:r>
      <w:r w:rsidR="005817F5">
        <w:t> </w:t>
      </w:r>
      <w:r w:rsidRPr="00ED0432">
        <w:t>3022) geändert worden ist, treten am 31.12.2019 außer Kraft.</w:t>
      </w:r>
    </w:p>
    <w:p w:rsidR="00810BED" w:rsidRDefault="00810BED" w:rsidP="00810BED">
      <w:pPr>
        <w:sectPr w:rsidR="00810BED" w:rsidSect="00D63A3C">
          <w:pgSz w:w="11907" w:h="16839"/>
          <w:pgMar w:top="1134" w:right="1417" w:bottom="1134" w:left="1701" w:header="709" w:footer="709" w:gutter="0"/>
          <w:cols w:space="708"/>
          <w:docGrid w:linePitch="360"/>
        </w:sectPr>
      </w:pPr>
    </w:p>
    <w:p w:rsidR="00ED0432" w:rsidRDefault="00ED0432" w:rsidP="00ED0432">
      <w:pPr>
        <w:pStyle w:val="BegrndungTitel"/>
      </w:pPr>
      <w:r w:rsidRPr="00ED0432">
        <w:lastRenderedPageBreak/>
        <w:t>Begründung</w:t>
      </w:r>
    </w:p>
    <w:p w:rsidR="00ED0432" w:rsidRDefault="00ED0432" w:rsidP="00ED0432">
      <w:pPr>
        <w:pStyle w:val="BegrndungAllgemeinerTeil"/>
      </w:pPr>
      <w:r w:rsidRPr="00ED0432">
        <w:t>A. Allgemeiner Teil</w:t>
      </w:r>
    </w:p>
    <w:p w:rsidR="00ED0432" w:rsidRDefault="00ED0432" w:rsidP="00ED0432">
      <w:pPr>
        <w:pStyle w:val="berschriftrmischBegrndung"/>
      </w:pPr>
      <w:r w:rsidRPr="00ED0432">
        <w:t>Zielsetzung und Notwendigkeit der Regelungen</w:t>
      </w:r>
    </w:p>
    <w:p w:rsidR="00ED0432" w:rsidRDefault="00ED0432" w:rsidP="00ED0432">
      <w:pPr>
        <w:pStyle w:val="berschrift3"/>
      </w:pPr>
      <w:r w:rsidRPr="00ED0432">
        <w:t>I.1 UN-BRK</w:t>
      </w:r>
    </w:p>
    <w:p w:rsidR="00ED0432" w:rsidRDefault="00ED0432" w:rsidP="00ED0432">
      <w:pPr>
        <w:pStyle w:val="Text"/>
      </w:pPr>
      <w:r w:rsidRPr="00ED0432">
        <w:t>Am 26. März 2009 ist das Übereinkommen über die Rechte von Menschen mit Behind</w:t>
      </w:r>
      <w:r w:rsidRPr="00ED0432">
        <w:t>e</w:t>
      </w:r>
      <w:r w:rsidRPr="00ED0432">
        <w:t>rungen (UN-Behindertenrechtskonvention - UN-BRK) in Deutschland in Kraft getreten. Die UN-BRK ist seither geltendes Recht und eine wichtige Leitlinie für die Behindertenpolitik in Deutschland. Bund, Länder und Kommunen sowie die Sozialversicherung und andere Institutionen arbeiten ständig an der Weiterentwicklung der gleichberechtigten Teilhabe von Menschen mit Behinderungen. Mit der Ratifikation der UN-BRK hat sich die Bunde</w:t>
      </w:r>
      <w:r w:rsidRPr="00ED0432">
        <w:t>s</w:t>
      </w:r>
      <w:r w:rsidRPr="00ED0432">
        <w:t>republik Deutschland dazu bekannt, das deutsche Recht grundsätzlich in Übereinsti</w:t>
      </w:r>
      <w:r w:rsidRPr="00ED0432">
        <w:t>m</w:t>
      </w:r>
      <w:r w:rsidRPr="00ED0432">
        <w:t>mung mit diesem Menschenrechtsübereinkommen weiterzuentwickeln.</w:t>
      </w:r>
    </w:p>
    <w:p w:rsidR="00ED0432" w:rsidRDefault="00ED0432" w:rsidP="00ED0432">
      <w:pPr>
        <w:pStyle w:val="Text"/>
      </w:pPr>
      <w:r w:rsidRPr="00ED0432">
        <w:t>Hinsichtlich der Umsetzung der UN-BRK hat Deutschland schon viel erreicht. Es gibt zah</w:t>
      </w:r>
      <w:r w:rsidRPr="00ED0432">
        <w:t>l</w:t>
      </w:r>
      <w:r w:rsidRPr="00ED0432">
        <w:t>reiche Gesetze, Regelungen, Maßnahmen und Projekte auf Bundes-, Landes und ko</w:t>
      </w:r>
      <w:r w:rsidRPr="00ED0432">
        <w:t>m</w:t>
      </w:r>
      <w:r w:rsidRPr="00ED0432">
        <w:t>munaler Ebene, die das Recht auf selbstbestimmtes Leben, Teilhabe und Inklusion von Menschen mit Behinderungen ermöglichen und fördern. Schon lange vor der Ratifizierung der UN-BRK wurde mit der Aufnahme des Benachteiligungsverbots in Artikel</w:t>
      </w:r>
      <w:r w:rsidR="005817F5">
        <w:t> </w:t>
      </w:r>
      <w:r w:rsidRPr="00ED0432">
        <w:t>3 Absatz</w:t>
      </w:r>
      <w:r w:rsidR="005817F5">
        <w:t> </w:t>
      </w:r>
      <w:r w:rsidRPr="00ED0432">
        <w:t>3 Grundgesetz (GG) im Jahr 1994 der grundlegende Wandel in der Behindertenpolitik ve</w:t>
      </w:r>
      <w:r w:rsidRPr="00ED0432">
        <w:t>r</w:t>
      </w:r>
      <w:r w:rsidRPr="00ED0432">
        <w:t>fassungsmäßig manifestiert. Die nächsten Schritte auf Bundesebene waren 2001 ein e</w:t>
      </w:r>
      <w:r w:rsidRPr="00ED0432">
        <w:t>i</w:t>
      </w:r>
      <w:r w:rsidRPr="00ED0432">
        <w:t>genes Gesetzbuch für die Rehabilitation und Teilhabe von Menschen mit Behinderungen – das Neunte Buch Sozialgesetzbuch (SGB IX) und die Verabschiedung des Behinde</w:t>
      </w:r>
      <w:r w:rsidRPr="00ED0432">
        <w:t>r</w:t>
      </w:r>
      <w:r w:rsidRPr="00ED0432">
        <w:t>tengleichstellungsgesetzes (BGG). Das BGG soll im Sinne der UN-BRK weiterentwickelt werden. 2006 trat das Allgemeine Gleichbehandlungsgesetz (AGG) in Kraft. Es schützt Menschen im Arbeitsleben und Zivilrechtsverkehr vor Diskriminierungen nicht nur auf Grund einer Behinderung, sondern auch aufgrund der Rasse oder der ethnischen He</w:t>
      </w:r>
      <w:r w:rsidRPr="00ED0432">
        <w:t>r</w:t>
      </w:r>
      <w:r w:rsidRPr="00ED0432">
        <w:t>kunft, des Geschlechts, der Religion oder Weltanschauung, des Alters oder der sexuellen Identität. Der Nationale Aktionsplan der Bundesregierung zur Umsetzung der UN-Behindertenrechtskonvention (NAP), die derzeit in Arbeit befindliche Weiterentwicklung des Nationalen Aktionsplans (NAP 2.0), die Aktionspläne, Maßnahmen und Leistungen der Länder und Kommunen sowie anderer staatlicher und privater Organisationen helfen bei der Umsetzung der UN-BRK in der Praxis.</w:t>
      </w:r>
    </w:p>
    <w:p w:rsidR="00ED0432" w:rsidRDefault="00ED0432" w:rsidP="00ED0432">
      <w:pPr>
        <w:pStyle w:val="Text"/>
      </w:pPr>
      <w:r w:rsidRPr="00ED0432">
        <w:t>In der Behindertenpolitik des 21. Jahrhunderts in Deutschland geht es nicht nur um ein gut ausgebautes Leistungssystem, sondern vielmehr um die Verwirklichung von Me</w:t>
      </w:r>
      <w:r w:rsidRPr="00ED0432">
        <w:t>n</w:t>
      </w:r>
      <w:r w:rsidRPr="00ED0432">
        <w:t>schenrechten durch gleichberechtigte Teilhabe am politischen, gesellschaftlichen, wir</w:t>
      </w:r>
      <w:r w:rsidRPr="00ED0432">
        <w:t>t</w:t>
      </w:r>
      <w:r w:rsidRPr="00ED0432">
        <w:t>schaftlichen und kulturellen Leben. Es geht um Inklusion und Chancengleichheit in der Bildung, um berufliche Integration und um die gesamtgesellschaftliche Aufgabe, allen Bürgerinnen und Bürgern ein selbstbestimmtes Leben in einer barrierefreien Gesellschaft zu ermöglichen und Diskriminierungen abzubauen. Vor diesem Hintergrund hat der Au</w:t>
      </w:r>
      <w:r w:rsidRPr="00ED0432">
        <w:t>s</w:t>
      </w:r>
      <w:r w:rsidRPr="00ED0432">
        <w:t>schuss für die Rechte von Menschen mit Behinderungen bei den Vereinten Nationen der Bundesrepublik Deutschland in seinen „Abschließenden Bemerkungen über den ersten Staatenbericht Deutschlands“ vom 13. Mai 2015 eine Vielzahl von Handlungsempfehlu</w:t>
      </w:r>
      <w:r w:rsidRPr="00ED0432">
        <w:t>n</w:t>
      </w:r>
      <w:r w:rsidRPr="00ED0432">
        <w:t>gen zur weiteren Umsetzung der UN-BRK gegeben. So soll die Bundesrepublik Deutsc</w:t>
      </w:r>
      <w:r w:rsidRPr="00ED0432">
        <w:t>h</w:t>
      </w:r>
      <w:r w:rsidRPr="00ED0432">
        <w:t>land unter anderem</w:t>
      </w:r>
    </w:p>
    <w:p w:rsidR="00ED0432" w:rsidRDefault="00ED0432" w:rsidP="00ED0432">
      <w:pPr>
        <w:pStyle w:val="Text"/>
      </w:pPr>
      <w:r w:rsidRPr="00ED0432">
        <w:t>• die gesetzliche Definition von Behinderung mit den allgemeinen Grundsätzen und Bes</w:t>
      </w:r>
      <w:r w:rsidRPr="00ED0432">
        <w:t>t</w:t>
      </w:r>
      <w:r w:rsidRPr="00ED0432">
        <w:t>immungen der UN-BRK in Einklang bringen,</w:t>
      </w:r>
    </w:p>
    <w:p w:rsidR="00ED0432" w:rsidRDefault="00ED0432" w:rsidP="00ED0432">
      <w:pPr>
        <w:pStyle w:val="Text"/>
      </w:pPr>
      <w:r w:rsidRPr="00ED0432">
        <w:t xml:space="preserve">• ausreichende Finanzmittel verfügbar zu machen, um die </w:t>
      </w:r>
      <w:proofErr w:type="spellStart"/>
      <w:r w:rsidRPr="00ED0432">
        <w:t>Deinstitutionalisierung</w:t>
      </w:r>
      <w:proofErr w:type="spellEnd"/>
      <w:r w:rsidRPr="00ED0432">
        <w:t xml:space="preserve"> und selbstbestimmtes Leben zu fördern,</w:t>
      </w:r>
    </w:p>
    <w:p w:rsidR="00ED0432" w:rsidRDefault="00ED0432" w:rsidP="00ED0432">
      <w:pPr>
        <w:pStyle w:val="Text"/>
      </w:pPr>
      <w:r w:rsidRPr="00ED0432">
        <w:t>• die Voraussetzungen für einen inklusiven Arbeitsmarkt schaffen,</w:t>
      </w:r>
    </w:p>
    <w:p w:rsidR="00ED0432" w:rsidRDefault="00ED0432" w:rsidP="00ED0432">
      <w:pPr>
        <w:pStyle w:val="Text"/>
      </w:pPr>
      <w:r w:rsidRPr="00ED0432">
        <w:lastRenderedPageBreak/>
        <w:t>• eine Prüfung des Umfangs vorzunehmen, in dem Menschen mit Behinderungen ihr pe</w:t>
      </w:r>
      <w:r w:rsidRPr="00ED0432">
        <w:t>r</w:t>
      </w:r>
      <w:r w:rsidRPr="00ED0432">
        <w:t>sönliches Einkommen verwenden, um ihre Bedarfe zu decken und selbstbestimmt zu l</w:t>
      </w:r>
      <w:r w:rsidRPr="00ED0432">
        <w:t>e</w:t>
      </w:r>
      <w:r w:rsidRPr="00ED0432">
        <w:t>ben und</w:t>
      </w:r>
    </w:p>
    <w:p w:rsidR="00ED0432" w:rsidRDefault="00ED0432" w:rsidP="00ED0432">
      <w:pPr>
        <w:pStyle w:val="Text"/>
      </w:pPr>
      <w:r w:rsidRPr="00ED0432">
        <w:t>• Menschen mit Behinderungen soziale Dienstleistungen zur Verfügung stellen, die ihnen Inklusion, Selbstbestimmung und die Entscheidung, in der Gemeinschaft zu leben, ermö</w:t>
      </w:r>
      <w:r w:rsidRPr="00ED0432">
        <w:t>g</w:t>
      </w:r>
      <w:r w:rsidRPr="00ED0432">
        <w:t>lichen.</w:t>
      </w:r>
    </w:p>
    <w:p w:rsidR="00ED0432" w:rsidRDefault="00ED0432" w:rsidP="00ED0432">
      <w:pPr>
        <w:pStyle w:val="Text"/>
      </w:pPr>
      <w:r w:rsidRPr="00ED0432">
        <w:t>Ein wesentliches Recht, das die UN-BRK präzisiert, ist das Recht auf Zugang zur A</w:t>
      </w:r>
      <w:r w:rsidRPr="00ED0432">
        <w:t>r</w:t>
      </w:r>
      <w:r w:rsidRPr="00ED0432">
        <w:t>beitswelt. Arbeit zu finden und den Arbeitsplatz sowie die Beschäftigungsfähigkeit zu e</w:t>
      </w:r>
      <w:r w:rsidRPr="00ED0432">
        <w:t>r</w:t>
      </w:r>
      <w:r w:rsidRPr="00ED0432">
        <w:t>halten, sind wichtige Voraussetzungen für eine gleichberechtigte Teilhabe behinderter Menschen am Leben in der Gesellschaft. Die Teilhabe am Arbeitsleben gehört daher zu den Kernbereichen der Politik der Bundesregierung für Menschen mit Behinderungen und ist ein zentrales Handlungsfeld des Nationalen Aktionsplans der Bundesregierung zur Umsetzung der UN-BRK.</w:t>
      </w:r>
    </w:p>
    <w:p w:rsidR="00ED0432" w:rsidRDefault="00ED0432" w:rsidP="00ED0432">
      <w:pPr>
        <w:pStyle w:val="Text"/>
      </w:pPr>
      <w:r w:rsidRPr="00ED0432">
        <w:t>Ein Blick auf die Beschäftigungssituation der schwerbehinderten Menschen zeigt eine insgesamt positive Entwicklung in den vergangenen Jahren. Die Zahl der bei beschäft</w:t>
      </w:r>
      <w:r w:rsidRPr="00ED0432">
        <w:t>i</w:t>
      </w:r>
      <w:r w:rsidRPr="00ED0432">
        <w:t>gungspflichtigen Arbeitgebern beschäftigten schwerbehinderten Menschen steigt stetig auf zuletzt rund 1,1 Mio. in 2012. Auch die Beschäftigungsquote steigt. Sie lag 2013 bei 4,7 Prozent. Die Zielmarke von 5 Prozent ist damit noch nicht erreicht, aber die Tendenz ist ansteigend. Das zeigt, dass sich das aktuelle System von Beschäftigungspflicht und Ausgleichsabgabe grundsätzlich bewährt hat, so dass Änderungen insoweit nicht erfo</w:t>
      </w:r>
      <w:r w:rsidRPr="00ED0432">
        <w:t>r</w:t>
      </w:r>
      <w:r w:rsidRPr="00ED0432">
        <w:t>derlich sind. Gleichwohl ist festzustellen, dass schwerbehinderte Menschen auf Jobsuche nicht in gleichem Umfang wie nicht schwerbehinderte Menschen von der anhaltend guten Arbeitsmarktlage profitiert haben. Die Zahl der arbeitslosen schwerbehinderten Menschen ist im Jahr 2014 im Vergleich zum Vorjahr angestiegen, während die allgemeine Arbeit</w:t>
      </w:r>
      <w:r w:rsidRPr="00ED0432">
        <w:t>s</w:t>
      </w:r>
      <w:r w:rsidRPr="00ED0432">
        <w:t>losigkeit in diesem Zeitraum zurückgegangen ist.</w:t>
      </w:r>
    </w:p>
    <w:p w:rsidR="00ED0432" w:rsidRDefault="00ED0432" w:rsidP="00ED0432">
      <w:pPr>
        <w:pStyle w:val="Text"/>
      </w:pPr>
      <w:r w:rsidRPr="00ED0432">
        <w:t>Auch die Spitzenverbände der Wirtschaft (Bundesvereinigung der Deutschen Arbeitgeber-verbände, Deutscher Industrie- und Handelskammertag, Zentralverband des Deutschen Handwerks) haben sich in der „Inklusionsinitiative für Ausbildung und Beschäftigung“ dazu bekannt, bei ihren Mitgliedsbetrieben für mehr Beschäftigung schwerbehinderter Me</w:t>
      </w:r>
      <w:r w:rsidRPr="00ED0432">
        <w:t>n</w:t>
      </w:r>
      <w:r w:rsidRPr="00ED0432">
        <w:t>schen zu werben. Durch das von ihnen gestartete Projekt „Wirtschaft Inklusiv“ stehen 15 Inklusionslotsen in acht Projektregionen für Information und Beratung der Betriebe bereit. In den Betrieben sind in erster Linie die Schwerbehindertenvertretungen die Multiplikat</w:t>
      </w:r>
      <w:r w:rsidRPr="00ED0432">
        <w:t>o</w:t>
      </w:r>
      <w:r w:rsidRPr="00ED0432">
        <w:t>ren für den Inklusionsgedanken. Gleichzeitig unterstützen sie die Arbeitgeber, wenn es um die Beschäftigung schwerbehinderter Menschen geht. Sie entlasten die Arbeitgeber auch, etwa bei Verhandlungen mit den Agenturen für Arbeit oder den Integrationsämtern.</w:t>
      </w:r>
    </w:p>
    <w:p w:rsidR="00ED0432" w:rsidRDefault="00ED0432" w:rsidP="00ED0432">
      <w:pPr>
        <w:pStyle w:val="berschrift3"/>
      </w:pPr>
      <w:r w:rsidRPr="00ED0432">
        <w:t>I.2 Bund-Länder-Diskussionsprozess zur Weiterentwicklung der Eingliederungshilfe</w:t>
      </w:r>
    </w:p>
    <w:p w:rsidR="00ED0432" w:rsidRDefault="00ED0432" w:rsidP="00ED0432">
      <w:pPr>
        <w:pStyle w:val="Text"/>
      </w:pPr>
      <w:r w:rsidRPr="00ED0432">
        <w:t>Hinsichtlich der Weiterentwicklung der Eingliederungshilfe haben Bund und Länder bereits im Vermittlungsverfahren zum Zwölften Buch Sozialgesetzbuch - Sozialhilfe - (SGB XII) im Jahre 2003 die Vereinbarung getroffen, die seit Jahren signifikant steigende Empfä</w:t>
      </w:r>
      <w:r w:rsidRPr="00ED0432">
        <w:t>n</w:t>
      </w:r>
      <w:r w:rsidRPr="00ED0432">
        <w:t>gerzahlen und Kosten in der Eingliederungshilfe gemeinsam aufzuarbeiten und Lösungen zu entwickeln. In einer Bund-Länder-Arbeitsgruppe „Weiterentwicklung der Einglied</w:t>
      </w:r>
      <w:r w:rsidRPr="00ED0432">
        <w:t>e</w:t>
      </w:r>
      <w:r w:rsidRPr="00ED0432">
        <w:t>rungshilfe für Menschen mit Behinderungen“ wurde der Arbeits- und Sozialministerkonf</w:t>
      </w:r>
      <w:r w:rsidRPr="00ED0432">
        <w:t>e</w:t>
      </w:r>
      <w:r w:rsidRPr="00ED0432">
        <w:t>renz (ASMK) 2008 ein erstes Vorschlagspapier für die Weiterentwicklung der Einglied</w:t>
      </w:r>
      <w:r w:rsidRPr="00ED0432">
        <w:t>e</w:t>
      </w:r>
      <w:r w:rsidRPr="00ED0432">
        <w:t>rungshilfe vorgelegt und von dieser einstimmig gebilligt. 2009 legte die Arbeitsgruppe Eckpunkte für ein Reformgesetz der Eingliederungshilfe vor, das von der ASMK ebenfalls einstimmig gebilligt wurde.</w:t>
      </w:r>
    </w:p>
    <w:p w:rsidR="00ED0432" w:rsidRDefault="00ED0432" w:rsidP="00ED0432">
      <w:pPr>
        <w:pStyle w:val="Text"/>
      </w:pPr>
      <w:r w:rsidRPr="00ED0432">
        <w:t>Die Bund-Länder-Arbeitsgruppe sah die Notwendigkeit einer vertieften Bearbeitung noch klärungsbedürftiger Fragen, die in Begleitprojekten erfolgte. Die Ergebnisse flossen in fortentwickelte Eckpunkte ein, die von der ASMK 2010 mit einstimmigem Beschluss zur Kenntnis genommen wurden. Als zentrale Aussage sprachen die Länder ihre Erwartung aus, dass die Bundesregierung einen Arbeitsentwurf für ein Gesetz so rechtzeitig vorlegt, dass dieses noch in der 17. Legislaturperiode verabschiedet werden kann.</w:t>
      </w:r>
    </w:p>
    <w:p w:rsidR="00ED0432" w:rsidRDefault="00ED0432" w:rsidP="00ED0432">
      <w:pPr>
        <w:pStyle w:val="Text"/>
      </w:pPr>
      <w:r w:rsidRPr="00ED0432">
        <w:lastRenderedPageBreak/>
        <w:t>Daraufhin setzte die Bund-Länder-Arbeitsgruppe die Arbeiten fort, indem die Eckpunkte konkretisiert wurden. Die Ergebnisse sind in das „Grundlagenpapier zu den Überlegungen der Bund-Länder-Arbeitsgruppe „Weiterentwicklung der Eingliederungshilfe für Menschen mit Behinderungen“ der ASMK“ vom 23. August 2012 eingeflossen. Die ASMK 2012 hat mit einstimmigem Beschluss das Grundlagenpapier zur Weiterentwicklung der Einglied</w:t>
      </w:r>
      <w:r w:rsidRPr="00ED0432">
        <w:t>e</w:t>
      </w:r>
      <w:r w:rsidRPr="00ED0432">
        <w:t>rungshilfe zur Kenntnis genommen und eine Länder-Arbeitsgruppe beauftragt eine Ko</w:t>
      </w:r>
      <w:r w:rsidRPr="00ED0432">
        <w:t>n</w:t>
      </w:r>
      <w:r w:rsidRPr="00ED0432">
        <w:t>zeption für ein Bundesleistungsgesetz unter Einbeziehung der Bund-Länder-Finanzbeziehungen zur erarbeiten.</w:t>
      </w:r>
    </w:p>
    <w:p w:rsidR="00ED0432" w:rsidRDefault="00ED0432" w:rsidP="00ED0432">
      <w:pPr>
        <w:pStyle w:val="Text"/>
      </w:pPr>
      <w:r w:rsidRPr="00ED0432">
        <w:t>Die Länder-Arbeitsgruppe hat daraufhin 2013 einen „Bericht für die ASMK zu einem Bu</w:t>
      </w:r>
      <w:r w:rsidRPr="00ED0432">
        <w:t>n</w:t>
      </w:r>
      <w:r w:rsidRPr="00ED0432">
        <w:t>desleistungsgesetz“ erarbeitet. Dieser enthält neben inhaltlichen Vorschlägen zur strukt</w:t>
      </w:r>
      <w:r w:rsidRPr="00ED0432">
        <w:t>u</w:t>
      </w:r>
      <w:r w:rsidRPr="00ED0432">
        <w:t>rellen Weiterentwicklung der Eingliederungshilfe entsprechend dem Grundlagenpapier u.a. Vorschläge zu verschiedenen Maßnahmen zur Übernahme der Kosten der Einglied</w:t>
      </w:r>
      <w:r w:rsidRPr="00ED0432">
        <w:t>e</w:t>
      </w:r>
      <w:r w:rsidRPr="00ED0432">
        <w:t>rungshilfe durch den Bund bzw. zur Beteiligung des Bundes an den Kosten der Einglied</w:t>
      </w:r>
      <w:r w:rsidRPr="00ED0432">
        <w:t>e</w:t>
      </w:r>
      <w:r w:rsidRPr="00ED0432">
        <w:t>rungshilfe. Der Bericht wurde von der ASMK 2013 zustimmend zur Kenntnis genommen; der Bund wird einstimmig aufgefordert, umgehend ein „Bundesleistungsgesetz“ zu era</w:t>
      </w:r>
      <w:r w:rsidRPr="00ED0432">
        <w:t>r</w:t>
      </w:r>
      <w:r w:rsidRPr="00ED0432">
        <w:t>beiten.</w:t>
      </w:r>
    </w:p>
    <w:p w:rsidR="00ED0432" w:rsidRDefault="00ED0432" w:rsidP="00ED0432">
      <w:pPr>
        <w:pStyle w:val="Text"/>
      </w:pPr>
      <w:r w:rsidRPr="00ED0432">
        <w:t>Die ASMK 2014 begrüßt mit einstimmigem Beschluss, dass der Bund die Eingliederung</w:t>
      </w:r>
      <w:r w:rsidRPr="00ED0432">
        <w:t>s</w:t>
      </w:r>
      <w:r w:rsidRPr="00ED0432">
        <w:t>hilfe für Menschen mit Behinderungen aus dem Fürsorgesystem herauslösen will. Der Bund wird erneut aufgefordert, einen Gesetzentwurf zu erarbeiten, der spätestens im Sommer 2016 von Bundestag und Bundesrat verabschiedet werden kann. In Bezug auf den Inhalt fordert der Beschluss im Wesentlichen, dass der Gesetzentwurf dem „Bericht für die ASMK zu einem Bundesleistungsgesetz“ der Länderarbeitsgruppe und dem Grun</w:t>
      </w:r>
      <w:r w:rsidRPr="00ED0432">
        <w:t>d</w:t>
      </w:r>
      <w:r w:rsidRPr="00ED0432">
        <w:t>lagenpapier entspricht.</w:t>
      </w:r>
    </w:p>
    <w:p w:rsidR="00ED0432" w:rsidRDefault="00ED0432" w:rsidP="00ED0432">
      <w:pPr>
        <w:pStyle w:val="Text"/>
      </w:pPr>
      <w:r w:rsidRPr="00ED0432">
        <w:t>Zuletzt hat die 92. ASMK am 19./19. November 2015 einstimmig das Vorhaben der Bu</w:t>
      </w:r>
      <w:r w:rsidRPr="00ED0432">
        <w:t>n</w:t>
      </w:r>
      <w:r w:rsidRPr="00ED0432">
        <w:t>desregierung begrüßt, die Grundlagen der Eingliederungshilfe für Menschen mit Behind</w:t>
      </w:r>
      <w:r w:rsidRPr="00ED0432">
        <w:t>e</w:t>
      </w:r>
      <w:r w:rsidRPr="00ED0432">
        <w:t>rungen durch ein neues Bundesteilhabegesetz zu reformieren.</w:t>
      </w:r>
    </w:p>
    <w:p w:rsidR="00ED0432" w:rsidRDefault="00ED0432" w:rsidP="00ED0432">
      <w:pPr>
        <w:pStyle w:val="berschrift3"/>
      </w:pPr>
      <w:r w:rsidRPr="00ED0432">
        <w:t>I.3 Koalitionsvertrag für die 18. Legislaturperiode</w:t>
      </w:r>
    </w:p>
    <w:p w:rsidR="00ED0432" w:rsidRDefault="00ED0432" w:rsidP="00ED0432">
      <w:pPr>
        <w:pStyle w:val="Text"/>
      </w:pPr>
      <w:r w:rsidRPr="00ED0432">
        <w:t>Die Koalitionsparteien CDU/CSU und SPD haben sich im Koalitionsvertrag für die 18. Legislaturperiode darauf verständigt, die Integration von Menschen mit Behinderungen in den allgemeinen Arbeitsmarkt zu begleiten und so die Beschäftigungssituation nachhaltig zu verbessern. Der Übergang zwischen Werkstätten für Menschen mit Behinderungen und dem ersten Arbeitsmarkt sollen erleichtert, Rückkehrrechte garantiert und die Erfa</w:t>
      </w:r>
      <w:r w:rsidRPr="00ED0432">
        <w:t>h</w:t>
      </w:r>
      <w:r w:rsidRPr="00ED0432">
        <w:t>rungen mit dem „Budget für Arbeit“ einbezogen werden.</w:t>
      </w:r>
    </w:p>
    <w:p w:rsidR="00ED0432" w:rsidRDefault="00ED0432" w:rsidP="00ED0432">
      <w:pPr>
        <w:pStyle w:val="Text"/>
      </w:pPr>
      <w:r w:rsidRPr="00ED0432">
        <w:t>Die Leistungen an Menschen, die aufgrund einer wesentlichen Behinderung nur eing</w:t>
      </w:r>
      <w:r w:rsidRPr="00ED0432">
        <w:t>e</w:t>
      </w:r>
      <w:r w:rsidRPr="00ED0432">
        <w:t>schränkte Möglichkeiten der Teilhabe am Leben der Gesellschaft haben, sollen aus dem bisherigen „Fürsorgesystem“ herausgeführt und die Eingliederungshilfe zu einem mode</w:t>
      </w:r>
      <w:r w:rsidRPr="00ED0432">
        <w:t>r</w:t>
      </w:r>
      <w:r w:rsidRPr="00ED0432">
        <w:t>nen Teilhaberecht weiterentwickelt werden. Die Leistungen sollen sich am persönlichen Bedarf orientieren und entsprechend eines bundeseinheitlichen Verfahrens personenb</w:t>
      </w:r>
      <w:r w:rsidRPr="00ED0432">
        <w:t>e</w:t>
      </w:r>
      <w:r w:rsidRPr="00ED0432">
        <w:t>zogen ermittelt werden. Leistungen sollen nicht länger institutionszentriert, sondern pe</w:t>
      </w:r>
      <w:r w:rsidRPr="00ED0432">
        <w:t>r</w:t>
      </w:r>
      <w:r w:rsidRPr="00ED0432">
        <w:t>sonenzentriert bereitgestellt werden. Dabei soll die Einführung eines Bundesteilhabege</w:t>
      </w:r>
      <w:r w:rsidRPr="00ED0432">
        <w:t>l</w:t>
      </w:r>
      <w:r w:rsidRPr="00ED0432">
        <w:t>des geprüft werden. Die Neuorganisation der Ausgestaltung der Teilhabe zugunsten der Menschen mit Behinderungen soll so geregelt werden, dass keine neue Ausgabendyn</w:t>
      </w:r>
      <w:r w:rsidRPr="00ED0432">
        <w:t>a</w:t>
      </w:r>
      <w:r w:rsidRPr="00ED0432">
        <w:t>mik entsteht.</w:t>
      </w:r>
    </w:p>
    <w:p w:rsidR="00ED0432" w:rsidRDefault="00ED0432" w:rsidP="00ED0432">
      <w:pPr>
        <w:pStyle w:val="Text"/>
      </w:pPr>
      <w:r w:rsidRPr="00ED0432">
        <w:t>Darüber hinaus sollen die Kommunen im Rahmen der Verabschiedung des Bundesteilh</w:t>
      </w:r>
      <w:r w:rsidRPr="00ED0432">
        <w:t>a</w:t>
      </w:r>
      <w:r w:rsidRPr="00ED0432">
        <w:t>begesetzes im Umfang von fünf Milliarden Euro jährlich von der Eingliederungshilfe en</w:t>
      </w:r>
      <w:r w:rsidRPr="00ED0432">
        <w:t>t</w:t>
      </w:r>
      <w:r w:rsidRPr="00ED0432">
        <w:t>lastet werden.</w:t>
      </w:r>
    </w:p>
    <w:p w:rsidR="00ED0432" w:rsidRDefault="00ED0432" w:rsidP="00ED0432">
      <w:pPr>
        <w:pStyle w:val="berschrift3"/>
      </w:pPr>
      <w:r w:rsidRPr="00ED0432">
        <w:t>I.4 Arbeitsgruppe Bundesteilhabegesetz</w:t>
      </w:r>
    </w:p>
    <w:p w:rsidR="00ED0432" w:rsidRDefault="00ED0432" w:rsidP="00ED0432">
      <w:pPr>
        <w:pStyle w:val="Text"/>
      </w:pPr>
      <w:r w:rsidRPr="00ED0432">
        <w:t xml:space="preserve">Die Inhalte dieses Gesetzes wurden in einem breit angelegten Beteiligungsprozess vorab mit den Betroffenen und Institutionen erörtert. Zu diesem Zweck hat die Bundesministerin für Arbeit und Soziales die hochrangige „Arbeitsgruppe Bundesteilhabegesetz“ eingesetzt. Nach dem Grundsatz der Selbstvertretung der Menschen mit Behinderungen „Nichts über uns ohne uns“, der auch Eingang in den Koalitionsvertrag für die 18. Legislaturperiode </w:t>
      </w:r>
      <w:r w:rsidRPr="00ED0432">
        <w:lastRenderedPageBreak/>
        <w:t>gefunden hat, stellten die Menschen mit Behinderungen und ihre Verbände die größte Anzahl an Mitgliedern in der Arbeitsgruppe. Die Arbeitsgruppe hat im Zeitraum Juli 2014 bis April 2015 in insgesamt neun Sitzungen die möglichen Reformthemen und -ziele eines Bundesteilhabegesetzes besprochen und die Kernpunkte der Reform erörtert und abg</w:t>
      </w:r>
      <w:r w:rsidRPr="00ED0432">
        <w:t>e</w:t>
      </w:r>
      <w:r w:rsidRPr="00ED0432">
        <w:t>wogen. Zur Erarbeitung eines konsentierten Zahlenfundaments für die finanzwirksamen Reformelemente hat die Arbeitsgruppe eine Unterarbeitsgruppe Statistik und Quantifizi</w:t>
      </w:r>
      <w:r w:rsidRPr="00ED0432">
        <w:t>e</w:t>
      </w:r>
      <w:r w:rsidRPr="00ED0432">
        <w:t>rung eingesetzt, um eine erste Abschätzung finanzieller Auswirkungen zu bekommen. In der Gesetzesfolgenabschätzung dieses Gesetzes wurde auf Ergebnisse dieser Untera</w:t>
      </w:r>
      <w:r w:rsidRPr="00ED0432">
        <w:t>r</w:t>
      </w:r>
      <w:r w:rsidRPr="00ED0432">
        <w:t>beitsgruppe zurückgegriffen, soweit es möglich war. Die Ergebnisse der Arbeitsgruppe Bundesteilhabegesetz und der Unterarbeitsgruppe Statistik und Quantifizierung sind im Internet unter www.gemeinsam-einfach-machen.de veröffentlicht.</w:t>
      </w:r>
    </w:p>
    <w:p w:rsidR="00ED0432" w:rsidRDefault="00ED0432" w:rsidP="00ED0432">
      <w:pPr>
        <w:pStyle w:val="berschrift3"/>
      </w:pPr>
      <w:r w:rsidRPr="00ED0432">
        <w:t>I.5 Ziele des Gesetzes</w:t>
      </w:r>
    </w:p>
    <w:p w:rsidR="00ED0432" w:rsidRDefault="00ED0432" w:rsidP="00ED0432">
      <w:pPr>
        <w:pStyle w:val="Text"/>
      </w:pPr>
      <w:r w:rsidRPr="00ED0432">
        <w:t>Folgende Ziele sollen im Lichte der UN-BRK mit dem Gesetz verwirklicht werden:</w:t>
      </w:r>
    </w:p>
    <w:p w:rsidR="00ED0432" w:rsidRDefault="00ED0432" w:rsidP="00ED0432">
      <w:pPr>
        <w:pStyle w:val="Text"/>
      </w:pPr>
      <w:r w:rsidRPr="00ED0432">
        <w:t>• Dem neuen gesellschaftlichen Verständnis nach einer inklusiven Gesellschaft im Lichte der UN-BRK soll durch einen neu gefassten Behinderungsbegriff Rechnung getragen werden.</w:t>
      </w:r>
    </w:p>
    <w:p w:rsidR="00ED0432" w:rsidRDefault="00ED0432" w:rsidP="00ED0432">
      <w:pPr>
        <w:pStyle w:val="Text"/>
      </w:pPr>
      <w:r w:rsidRPr="00ED0432">
        <w:t>• In Mehr-Träger-Konstellationen sollen die Leistungen wie aus einer Hand erbracht und zeitintensive Zuständigkeitskonflikte der Träger untereinander sowie Doppelbegutachtu</w:t>
      </w:r>
      <w:r w:rsidRPr="00ED0432">
        <w:t>n</w:t>
      </w:r>
      <w:r w:rsidRPr="00ED0432">
        <w:t>gen zulasten der Menschen mit Behinderungen vermieden werden.</w:t>
      </w:r>
    </w:p>
    <w:p w:rsidR="00ED0432" w:rsidRDefault="00ED0432" w:rsidP="00ED0432">
      <w:pPr>
        <w:pStyle w:val="Text"/>
      </w:pPr>
      <w:r w:rsidRPr="00ED0432">
        <w:t>• Die Position der Menschen mit Behinderungen soll im Verhältnis zu den Leistungstr</w:t>
      </w:r>
      <w:r w:rsidRPr="00ED0432">
        <w:t>ä</w:t>
      </w:r>
      <w:r w:rsidRPr="00ED0432">
        <w:t>gern und den Leistungserbringern durch eine unabhängige Teilhabeberatung gestärkt werden.</w:t>
      </w:r>
    </w:p>
    <w:p w:rsidR="00ED0432" w:rsidRDefault="00ED0432" w:rsidP="00ED0432">
      <w:pPr>
        <w:pStyle w:val="Text"/>
      </w:pPr>
      <w:r w:rsidRPr="00ED0432">
        <w:t>• Die Anreize zur Aufnahme einer Tätigkeit auf dem allgemeinen Arbeitsmarkt sollen auf persönlicher und institutioneller Ebene verbessert werden.</w:t>
      </w:r>
    </w:p>
    <w:p w:rsidR="00ED0432" w:rsidRDefault="00ED0432" w:rsidP="00ED0432">
      <w:pPr>
        <w:pStyle w:val="Text"/>
      </w:pPr>
      <w:r w:rsidRPr="00ED0432">
        <w:t>• Die Möglichkeiten einer individuellen und den persönlichen Wünschen entsprechenden Lebensplanung und -gestaltung sollen unter Berücksichtigung des Sozialraumes bei den Leistungen zur Sozialen Teilhabe gestärkt werden.</w:t>
      </w:r>
    </w:p>
    <w:p w:rsidR="00041DDC" w:rsidRDefault="00041DDC" w:rsidP="00041DDC">
      <w:pPr>
        <w:pStyle w:val="Text"/>
      </w:pPr>
      <w:r w:rsidRPr="00041DDC">
        <w:t>• Die Leistungen zur Teilhabe an Bildung sollen insbesondere im Hinblick auf studierende Menschen mit Behinderungen verbessert werden.</w:t>
      </w:r>
    </w:p>
    <w:p w:rsidR="00041DDC" w:rsidRDefault="00041DDC" w:rsidP="00041DDC">
      <w:pPr>
        <w:pStyle w:val="Text"/>
      </w:pPr>
      <w:r w:rsidRPr="00041DDC">
        <w:t>• Die Zusammenarbeit der unter dem Dach der Bundesarbeitsgemeinschaft für Rehabilit</w:t>
      </w:r>
      <w:r w:rsidRPr="00041DDC">
        <w:t>a</w:t>
      </w:r>
      <w:r w:rsidRPr="00041DDC">
        <w:t>tion (BAR) befindlichen Rehabilitationsträger und die Transparenz des Rehabilitationsg</w:t>
      </w:r>
      <w:r w:rsidRPr="00041DDC">
        <w:t>e</w:t>
      </w:r>
      <w:r w:rsidRPr="00041DDC">
        <w:t>schehens soll verbessert werden.</w:t>
      </w:r>
    </w:p>
    <w:p w:rsidR="00041DDC" w:rsidRDefault="00041DDC" w:rsidP="00041DDC">
      <w:pPr>
        <w:pStyle w:val="Text"/>
      </w:pPr>
      <w:r w:rsidRPr="00041DDC">
        <w:t>• Das Recht der Eingliederungshilfe soll zu einem modernen Teilhaberecht weiterentw</w:t>
      </w:r>
      <w:r w:rsidRPr="00041DDC">
        <w:t>i</w:t>
      </w:r>
      <w:r w:rsidRPr="00041DDC">
        <w:t>ckelt werden, in dessen Mittelpunkt der Mensch mit seinen behinderungsspezifischen Bedarfen steht. Gleichzeitig soll keine neue Ausgabendynamik entstehen und die best</w:t>
      </w:r>
      <w:r w:rsidRPr="00041DDC">
        <w:t>e</w:t>
      </w:r>
      <w:r w:rsidRPr="00041DDC">
        <w:t>hende durch Verbesserungen in der Steuerungsfähigkeit der Eingliederungshilfe g</w:t>
      </w:r>
      <w:r w:rsidRPr="00041DDC">
        <w:t>e</w:t>
      </w:r>
      <w:r w:rsidRPr="00041DDC">
        <w:t>bremst werden.</w:t>
      </w:r>
    </w:p>
    <w:p w:rsidR="00041DDC" w:rsidRDefault="00041DDC" w:rsidP="00041DDC">
      <w:pPr>
        <w:pStyle w:val="Text"/>
      </w:pPr>
      <w:r w:rsidRPr="00041DDC">
        <w:t xml:space="preserve">• Im Zweiten Buch Sozialgesetzbuch - Grundsicherung für Arbeitsuchende - (SGB II) und </w:t>
      </w:r>
      <w:proofErr w:type="spellStart"/>
      <w:r w:rsidRPr="00041DDC">
        <w:t>und</w:t>
      </w:r>
      <w:proofErr w:type="spellEnd"/>
      <w:r w:rsidRPr="00041DDC">
        <w:t xml:space="preserve"> im Sechsten Buch Sozialgesetzbuch - Gesetzliche Rentenversicherung - (SGB VI) sollen neue Wege erprobt werden, um die Erwerbsfähigkeit von Menschen mit (drohe</w:t>
      </w:r>
      <w:r w:rsidRPr="00041DDC">
        <w:t>n</w:t>
      </w:r>
      <w:r w:rsidRPr="00041DDC">
        <w:t>den) Behinderungen zu erhalten und so Übergänge in die Eingliederungshilfe zu reduzi</w:t>
      </w:r>
      <w:r w:rsidRPr="00041DDC">
        <w:t>e</w:t>
      </w:r>
      <w:r w:rsidRPr="00041DDC">
        <w:t>ren.</w:t>
      </w:r>
    </w:p>
    <w:p w:rsidR="00041DDC" w:rsidRDefault="00041DDC" w:rsidP="00041DDC">
      <w:pPr>
        <w:pStyle w:val="Text"/>
      </w:pPr>
      <w:r w:rsidRPr="00041DDC">
        <w:t>• Im Schwerbehindertenrecht sollen das ehrenamtliche Engagement der Schwerbehinde</w:t>
      </w:r>
      <w:r w:rsidRPr="00041DDC">
        <w:t>r</w:t>
      </w:r>
      <w:r w:rsidRPr="00041DDC">
        <w:t>tenvertretungen gestärkt und Mitwirkungsmöglichkeiten von Menschen mit Behinderungen in Werkstätten für behinderte Menschen (</w:t>
      </w:r>
      <w:proofErr w:type="spellStart"/>
      <w:r w:rsidRPr="00041DDC">
        <w:t>WfbM</w:t>
      </w:r>
      <w:proofErr w:type="spellEnd"/>
      <w:r w:rsidRPr="00041DDC">
        <w:t>) verbessert werden.</w:t>
      </w:r>
    </w:p>
    <w:p w:rsidR="00041DDC" w:rsidRDefault="00041DDC" w:rsidP="00041DDC">
      <w:pPr>
        <w:pStyle w:val="berschriftrmischBegrndung"/>
      </w:pPr>
      <w:r w:rsidRPr="00041DDC">
        <w:t>Wesentlicher Inhalt des Entwurfs</w:t>
      </w:r>
    </w:p>
    <w:p w:rsidR="00041DDC" w:rsidRDefault="00041DDC" w:rsidP="00041DDC">
      <w:pPr>
        <w:pStyle w:val="Text"/>
      </w:pPr>
      <w:r w:rsidRPr="00041DDC">
        <w:t>Schwerpunkt dieses Gesetzes ist die Neufassung des SGB IX. Das SGB IX hat künftig die folgende Struktur:</w:t>
      </w:r>
    </w:p>
    <w:p w:rsidR="00041DDC" w:rsidRDefault="00041DDC" w:rsidP="00041DDC">
      <w:pPr>
        <w:pStyle w:val="Text"/>
      </w:pPr>
      <w:r w:rsidRPr="00041DDC">
        <w:lastRenderedPageBreak/>
        <w:t>• Im SGB IX, Teil 1 ist das für alle Rehabilitationsträger geltende Rehabilitations- und Tei</w:t>
      </w:r>
      <w:r w:rsidRPr="00041DDC">
        <w:t>l</w:t>
      </w:r>
      <w:r w:rsidRPr="00041DDC">
        <w:t>haberecht zusammengefasst. Dieses allgemeine Recht wird durch zum Teil abweichung</w:t>
      </w:r>
      <w:r w:rsidRPr="00041DDC">
        <w:t>s</w:t>
      </w:r>
      <w:r w:rsidRPr="00041DDC">
        <w:t>fest ausgestaltete Regelungen im Sinne von Artikel</w:t>
      </w:r>
      <w:r w:rsidR="005817F5">
        <w:t> </w:t>
      </w:r>
      <w:r w:rsidRPr="00041DDC">
        <w:t>84 Absatz</w:t>
      </w:r>
      <w:r w:rsidR="005817F5">
        <w:t> </w:t>
      </w:r>
      <w:r w:rsidRPr="00041DDC">
        <w:t>1 Satz</w:t>
      </w:r>
      <w:r w:rsidR="005817F5">
        <w:t> </w:t>
      </w:r>
      <w:r w:rsidRPr="00041DDC">
        <w:t>5 GG innerhalb des SGB IX gestärkt.</w:t>
      </w:r>
    </w:p>
    <w:p w:rsidR="00041DDC" w:rsidRDefault="00041DDC" w:rsidP="00041DDC">
      <w:pPr>
        <w:pStyle w:val="Text"/>
      </w:pPr>
      <w:r w:rsidRPr="00041DDC">
        <w:t>• Im SGB IX, Teil 2 wird die aus dem SGB XII herausgelöste und reformierte Einglied</w:t>
      </w:r>
      <w:r w:rsidRPr="00041DDC">
        <w:t>e</w:t>
      </w:r>
      <w:r w:rsidRPr="00041DDC">
        <w:t>rungshilfe als „Besondere Leistungen zur selbstbestimmten Lebensführung von Me</w:t>
      </w:r>
      <w:r w:rsidRPr="00041DDC">
        <w:t>n</w:t>
      </w:r>
      <w:r w:rsidRPr="00041DDC">
        <w:t>schen mit Behinderungen“ geregelt. Das SGB IX wird insoweit zu einem Leistungsgesetz aufgewertet.</w:t>
      </w:r>
    </w:p>
    <w:p w:rsidR="00041DDC" w:rsidRDefault="00041DDC" w:rsidP="00041DDC">
      <w:pPr>
        <w:pStyle w:val="Text"/>
      </w:pPr>
      <w:r w:rsidRPr="00041DDC">
        <w:t>• Im SGB IX, Teil 3 steht künftig das weiterentwickelte Schwerbehindertenrecht, das de</w:t>
      </w:r>
      <w:r w:rsidRPr="00041DDC">
        <w:t>r</w:t>
      </w:r>
      <w:r w:rsidRPr="00041DDC">
        <w:t>zeit im Teil 2 des SGB IX geregelt ist.</w:t>
      </w:r>
    </w:p>
    <w:p w:rsidR="00041DDC" w:rsidRDefault="00041DDC" w:rsidP="00041DDC">
      <w:pPr>
        <w:pStyle w:val="Text"/>
      </w:pPr>
      <w:r w:rsidRPr="00041DDC">
        <w:t>Dabei werden insbesondere die folgenden Inhalte umgesetzt:</w:t>
      </w:r>
    </w:p>
    <w:p w:rsidR="00041DDC" w:rsidRDefault="00041DDC" w:rsidP="00041DDC">
      <w:pPr>
        <w:pStyle w:val="berschrift3"/>
      </w:pPr>
      <w:r w:rsidRPr="00041DDC">
        <w:t>II.1 Weiterentwicklung SGB IX, Teil 1</w:t>
      </w:r>
    </w:p>
    <w:p w:rsidR="00041DDC" w:rsidRDefault="00041DDC" w:rsidP="00041DDC">
      <w:pPr>
        <w:pStyle w:val="Text"/>
      </w:pPr>
      <w:r w:rsidRPr="00041DDC">
        <w:t>Das SGB IX, Teil 1 ist das Ergebnis einer fast drei Jahrzehnte währenden Diskussion über ein einheitliches Rehabilitationsrecht für Menschen mit Behinderungen. Im Fokus stand dabei immer die Frage, ob für Rehabilitationsleistungen ein neuer und eigenständ</w:t>
      </w:r>
      <w:r w:rsidRPr="00041DDC">
        <w:t>i</w:t>
      </w:r>
      <w:r w:rsidRPr="00041DDC">
        <w:t>ger Sozialleistungszweig mit einem eigenständigen Leistungsträger geschaffen oder das bestehende, über alle Sozialleistungsgebiete ausstrahlende Behindertenrecht, besser koordiniert und übersichtlicher ausgestaltet werden sollte. Der Gesetzgeber hat sich dazu entschieden, an dem gegliederten System festzuhalten. Er hat aber Vorkehrungen und Instrumente geschaffen, die Nachteile des gegliederten Systems zu reduzieren bzw. zu beseitigen. Koordination und Kooperation der Rehabilitationsträger und Konvergenz der Teilhabe- und Rehabilitationsleistungen sind Kernziele und Kernelemente des SGB IX. Das SGB IX verpflichtet die Rehabilitationsträger auf gemeinsame Ziele und Instrumente.</w:t>
      </w:r>
    </w:p>
    <w:p w:rsidR="00041DDC" w:rsidRDefault="00041DDC" w:rsidP="00041DDC">
      <w:pPr>
        <w:pStyle w:val="Text"/>
      </w:pPr>
      <w:r w:rsidRPr="00041DDC">
        <w:t>Die vergangenen 15 Jahre seit Inkrafttreten des SGB IX haben aber gezeigt, dass Koo</w:t>
      </w:r>
      <w:r w:rsidRPr="00041DDC">
        <w:t>r</w:t>
      </w:r>
      <w:r w:rsidRPr="00041DDC">
        <w:t>dination, Kooperation und Konvergenz nicht im ursprünglich gewünschten und erwarteten Umfang vollzogen werden. Die Folge sind Zuständigkeitsstreitigkeiten zwischen den Tr</w:t>
      </w:r>
      <w:r w:rsidRPr="00041DDC">
        <w:t>ä</w:t>
      </w:r>
      <w:r w:rsidRPr="00041DDC">
        <w:t>gern, unnötige Mehrfachbegutachtungen und zu lange Bearbeitungszeiten der Anträge, die regelmäßig zu Lasten der Betroffenen gehen. Der „Teilhabebericht der Bundesregi</w:t>
      </w:r>
      <w:r w:rsidRPr="00041DDC">
        <w:t>e</w:t>
      </w:r>
      <w:r w:rsidRPr="00041DDC">
        <w:t>rung über die Lebenslagen von Menschen mit Behinderung“ vom 31.07.2013 (BT-</w:t>
      </w:r>
      <w:proofErr w:type="spellStart"/>
      <w:r w:rsidRPr="00041DDC">
        <w:t>Drs</w:t>
      </w:r>
      <w:proofErr w:type="spellEnd"/>
      <w:r w:rsidRPr="00041DDC">
        <w:t>. 17/14476, S. 52 f.) beschreibt in der Praxis ein „kompliziertes System von unte</w:t>
      </w:r>
      <w:r w:rsidRPr="00041DDC">
        <w:t>r</w:t>
      </w:r>
      <w:r w:rsidRPr="00041DDC">
        <w:t>schiedlichen Trägerschaften und Zuständigkeiten“ und ein „Kompetenzgerangel unte</w:t>
      </w:r>
      <w:r w:rsidRPr="00041DDC">
        <w:t>r</w:t>
      </w:r>
      <w:r w:rsidRPr="00041DDC">
        <w:t>schiedlicher Zuständigkeiten“.</w:t>
      </w:r>
    </w:p>
    <w:p w:rsidR="00041DDC" w:rsidRDefault="00041DDC" w:rsidP="00041DDC">
      <w:pPr>
        <w:pStyle w:val="Text"/>
      </w:pPr>
      <w:r w:rsidRPr="00041DDC">
        <w:t>Mit diesem Gesetz soll das SGB IX, Teil 1 gestärkt und verbindlicher ausgestaltet werden, ohne dabei das gegliederte System in Frage zu stellen. Im Einzelnen ist vorgesehen:</w:t>
      </w:r>
    </w:p>
    <w:p w:rsidR="00041DDC" w:rsidRDefault="00041DDC" w:rsidP="00041DDC">
      <w:pPr>
        <w:pStyle w:val="Text"/>
      </w:pPr>
      <w:r w:rsidRPr="00041DDC">
        <w:t>• Im SGB IX, Teil 1 werden die allgemeinen, für alle Rehabilitationsträger geltenden Grundsätze normiert, während die jeweiligen Leistungsgesetze ergänzende Verfahren</w:t>
      </w:r>
      <w:r w:rsidRPr="00041DDC">
        <w:t>s</w:t>
      </w:r>
      <w:r w:rsidRPr="00041DDC">
        <w:t>spezifika regeln.</w:t>
      </w:r>
    </w:p>
    <w:p w:rsidR="00041DDC" w:rsidRDefault="00041DDC" w:rsidP="00041DDC">
      <w:pPr>
        <w:pStyle w:val="Text"/>
      </w:pPr>
      <w:r w:rsidRPr="00041DDC">
        <w:t>• Die Regelungen zur Zuständigkeitsklärung, Bedarfsermittlung, zum Teilhabeplanverfa</w:t>
      </w:r>
      <w:r w:rsidRPr="00041DDC">
        <w:t>h</w:t>
      </w:r>
      <w:r w:rsidRPr="00041DDC">
        <w:t>ren und zu den Erstattungsverfahren der Rehabilitationsträger untereinander werden g</w:t>
      </w:r>
      <w:r w:rsidRPr="00041DDC">
        <w:t>e</w:t>
      </w:r>
      <w:r w:rsidRPr="00041DDC">
        <w:t>schärft.</w:t>
      </w:r>
    </w:p>
    <w:p w:rsidR="00041DDC" w:rsidRDefault="00041DDC" w:rsidP="00041DDC">
      <w:pPr>
        <w:pStyle w:val="Text"/>
      </w:pPr>
      <w:r w:rsidRPr="00041DDC">
        <w:t>• Die Leistungskataloge zur Medizinischen Rehabilitation, zur Teilhabe am Arbeitsleben und zur Sozialen Teilhabe werden präzisiert und erweitert. Sie gelten künftig für alle R</w:t>
      </w:r>
      <w:r w:rsidRPr="00041DDC">
        <w:t>e</w:t>
      </w:r>
      <w:r w:rsidRPr="00041DDC">
        <w:t>habilitationsträger, soweit sie für die jeweilige Leistungsgruppe zuständig sind. Soweit die Rehabilitationsträger über diese Leistungskataloge hinausgehende Leistungen erbringen, werden diese in den jeweiligen Leistungsgesetzen geregelt.</w:t>
      </w:r>
    </w:p>
    <w:p w:rsidR="00041DDC" w:rsidRDefault="00041DDC" w:rsidP="00041DDC">
      <w:pPr>
        <w:pStyle w:val="Text"/>
      </w:pPr>
      <w:r w:rsidRPr="00041DDC">
        <w:t>Die vergangenen Jahre seit Inkrafttreten des SGB IX haben auch gezeigt, dass sich die in Kapitel 3 des SGB IX in der geltenden Fassung normierten Gemeinsamen Servicestellen flächendeckend nicht bewährt haben. Fehlende Verbindlichkeit und Finanzierungsstrukt</w:t>
      </w:r>
      <w:r w:rsidRPr="00041DDC">
        <w:t>u</w:t>
      </w:r>
      <w:r w:rsidRPr="00041DDC">
        <w:t>ren haben dazu geführt, dass die Gemeinsamen Servicestellen nicht die gewünschten Ziele erreicht und Aufgaben erfüllt haben. Mit diesem Gesetz entfallen daher die Vo</w:t>
      </w:r>
      <w:r w:rsidRPr="00041DDC">
        <w:t>r</w:t>
      </w:r>
      <w:r w:rsidRPr="00041DDC">
        <w:t>schriften zu den Gemeinsamen Servicestellen. Der Gedanke, zu einer besseren Koord</w:t>
      </w:r>
      <w:r w:rsidRPr="00041DDC">
        <w:t>i</w:t>
      </w:r>
      <w:r w:rsidRPr="00041DDC">
        <w:lastRenderedPageBreak/>
        <w:t>nation und Kooperation der Rehabilitationsträger im Sinne der Betroffenen zu kommen wird mit diesem Gesetz jedoch konsequent weiter verfolgt. Insbesondere das trägerübe</w:t>
      </w:r>
      <w:r w:rsidRPr="00041DDC">
        <w:t>r</w:t>
      </w:r>
      <w:r w:rsidRPr="00041DDC">
        <w:t>greifende und partizipative Teilhabeplanverfahren sowie die Einführung eines ergänze</w:t>
      </w:r>
      <w:r w:rsidRPr="00041DDC">
        <w:t>n</w:t>
      </w:r>
      <w:r w:rsidRPr="00041DDC">
        <w:t>den von Leistungsträgern und Leistungserbringern unabhängigen Teilhabeberatungsa</w:t>
      </w:r>
      <w:r w:rsidRPr="00041DDC">
        <w:t>n</w:t>
      </w:r>
      <w:r w:rsidRPr="00041DDC">
        <w:t>gebotes, das auch dem Peer-Prinzip Rechnung trägt, soll für die Menschen mit Behind</w:t>
      </w:r>
      <w:r w:rsidRPr="00041DDC">
        <w:t>e</w:t>
      </w:r>
      <w:r w:rsidRPr="00041DDC">
        <w:t>rungen künftig deutlich bessere Beratung und Unterstützung bieten, als die Gemeinsamen Servicestellen.</w:t>
      </w:r>
    </w:p>
    <w:p w:rsidR="00041DDC" w:rsidRDefault="00041DDC" w:rsidP="00041DDC">
      <w:pPr>
        <w:pStyle w:val="Text"/>
      </w:pPr>
      <w:r w:rsidRPr="00041DDC">
        <w:t>Im SGB IX, Teil 1 sind die folgenden wesentlichen Änderungen vorgesehen:</w:t>
      </w:r>
    </w:p>
    <w:p w:rsidR="00041DDC" w:rsidRDefault="00041DDC" w:rsidP="00041DDC">
      <w:pPr>
        <w:pStyle w:val="Text"/>
      </w:pPr>
      <w:r w:rsidRPr="00041DDC">
        <w:t>II.1.1 Neudefinition des Behinderungsbegriffs</w:t>
      </w:r>
    </w:p>
    <w:p w:rsidR="00041DDC" w:rsidRDefault="00041DDC" w:rsidP="00041DDC">
      <w:pPr>
        <w:pStyle w:val="Text"/>
      </w:pPr>
      <w:r w:rsidRPr="00041DDC">
        <w:t>Der Behinderungsbegriff wird sprachlich an die Artikel</w:t>
      </w:r>
      <w:r w:rsidR="005817F5">
        <w:t> </w:t>
      </w:r>
      <w:r w:rsidRPr="00041DDC">
        <w:t>1 Satz</w:t>
      </w:r>
      <w:r w:rsidR="005817F5">
        <w:t> </w:t>
      </w:r>
      <w:r w:rsidRPr="00041DDC">
        <w:t>2 und die Präambel Buc</w:t>
      </w:r>
      <w:r w:rsidRPr="00041DDC">
        <w:t>h</w:t>
      </w:r>
      <w:r w:rsidRPr="00041DDC">
        <w:t>stabe e) der UN-BRK angepasst. Zwar lehnt sich der Behinderungsbegriff nach §</w:t>
      </w:r>
      <w:r w:rsidR="005817F5">
        <w:t> </w:t>
      </w:r>
      <w:r w:rsidRPr="00041DDC">
        <w:t>2 A</w:t>
      </w:r>
      <w:r w:rsidRPr="00041DDC">
        <w:t>b</w:t>
      </w:r>
      <w:r w:rsidRPr="00041DDC">
        <w:t>satz</w:t>
      </w:r>
      <w:r w:rsidR="005817F5">
        <w:t> </w:t>
      </w:r>
      <w:r w:rsidRPr="00041DDC">
        <w:t>1 SGB IX und §</w:t>
      </w:r>
      <w:r w:rsidR="005817F5">
        <w:t> </w:t>
      </w:r>
      <w:r w:rsidRPr="00041DDC">
        <w:t>3 BGG schon eng an die „Internationale Klassifikation der Funktion</w:t>
      </w:r>
      <w:r w:rsidRPr="00041DDC">
        <w:t>s</w:t>
      </w:r>
      <w:r w:rsidRPr="00041DDC">
        <w:t>fähigkeit und Behinderung“ (ICIDH-2) an, die das Ziel der Teilhabe an den verschiedenen Lebensbereichen (Partizipation) in den Vordergrund gerückt hat; allerdings kann der B</w:t>
      </w:r>
      <w:r w:rsidRPr="00041DDC">
        <w:t>e</w:t>
      </w:r>
      <w:r w:rsidRPr="00041DDC">
        <w:t>hinderungsbegriff im Hinblick auf die UN-BRK noch weiter konkretisiert werden. Mit der Neudefinition kommt vielmehr zum Ausdruck, dass sich die Behinderung erst durch g</w:t>
      </w:r>
      <w:r w:rsidRPr="00041DDC">
        <w:t>e</w:t>
      </w:r>
      <w:r w:rsidRPr="00041DDC">
        <w:t>störte oder nicht entwickelte Interaktion zwischen dem Individuum und seiner materiellen und sozialen Umwelt manifestiert. Die Regelung korrespondiert dabei mit dem angestre</w:t>
      </w:r>
      <w:r w:rsidRPr="00041DDC">
        <w:t>b</w:t>
      </w:r>
      <w:r w:rsidRPr="00041DDC">
        <w:t>ten novellierten Behinderungsbegriff im Behinderungsgleichstellungsgesetz und gründet sich in ihrem Verständnis wesentlich auf das bio-psychosoziale Modell der Weltgesun</w:t>
      </w:r>
      <w:r w:rsidRPr="00041DDC">
        <w:t>d</w:t>
      </w:r>
      <w:r w:rsidRPr="00041DDC">
        <w:t xml:space="preserve">heitsorganisation (englisch World </w:t>
      </w:r>
      <w:proofErr w:type="spellStart"/>
      <w:r w:rsidRPr="00041DDC">
        <w:t>Health</w:t>
      </w:r>
      <w:proofErr w:type="spellEnd"/>
      <w:r w:rsidRPr="00041DDC">
        <w:t xml:space="preserve"> </w:t>
      </w:r>
      <w:proofErr w:type="spellStart"/>
      <w:r w:rsidRPr="00041DDC">
        <w:t>Organization</w:t>
      </w:r>
      <w:proofErr w:type="spellEnd"/>
      <w:r w:rsidRPr="00041DDC">
        <w:t>, WHO) das der Internationalen Klassifikation der Funktionsfähigkeit, Behinderung und Gesundheit (ICF) zugrundliegt.</w:t>
      </w:r>
    </w:p>
    <w:p w:rsidR="00041DDC" w:rsidRDefault="00041DDC" w:rsidP="00041DDC">
      <w:pPr>
        <w:pStyle w:val="Text"/>
      </w:pPr>
      <w:r w:rsidRPr="00041DDC">
        <w:t>Der Behinderungsbegriff hat eine klärende und maßstabsbildende Funktion für die Reh</w:t>
      </w:r>
      <w:r w:rsidRPr="00041DDC">
        <w:t>a</w:t>
      </w:r>
      <w:r w:rsidRPr="00041DDC">
        <w:t>bilitationsträger. Er hat aber keinen Einfluss auf die bereichsspezifische Bestimmung der persönlichen Leistungsvoraussetzungen Diese richten sich unverändert nach den gelte</w:t>
      </w:r>
      <w:r w:rsidRPr="00041DDC">
        <w:t>n</w:t>
      </w:r>
      <w:r w:rsidRPr="00041DDC">
        <w:t>den Leistungsgesetzen.</w:t>
      </w:r>
    </w:p>
    <w:p w:rsidR="00041DDC" w:rsidRDefault="00041DDC" w:rsidP="00041DDC">
      <w:pPr>
        <w:pStyle w:val="Text"/>
      </w:pPr>
      <w:r w:rsidRPr="00041DDC">
        <w:t>II.1.2 Leistungen wie aus einer Hand gewähren - Teilhabeplanverfahren weiterentwickeln</w:t>
      </w:r>
    </w:p>
    <w:p w:rsidR="00041DDC" w:rsidRDefault="00041DDC" w:rsidP="00041DDC">
      <w:pPr>
        <w:pStyle w:val="Text"/>
      </w:pPr>
      <w:r w:rsidRPr="00041DDC">
        <w:t>Um „Leistungen wie aus einer Hand“ gewähren zu können und Nachteile des gegliederten Systems der Rehabilitation für die Menschen mit Behinderungen abzubauen, wird künftig für alle Rehabilitationsträger ein verbindliches, partizipatives Teilhabeverfahren vorg</w:t>
      </w:r>
      <w:r w:rsidRPr="00041DDC">
        <w:t>e</w:t>
      </w:r>
      <w:r w:rsidRPr="00041DDC">
        <w:t>schrieben.</w:t>
      </w:r>
    </w:p>
    <w:p w:rsidR="00041DDC" w:rsidRDefault="00041DDC" w:rsidP="00041DDC">
      <w:pPr>
        <w:pStyle w:val="Text"/>
      </w:pPr>
      <w:r w:rsidRPr="00041DDC">
        <w:t>Ausgangspunkt des neuen Teilhabeplanverfahrens ist die Zuständigkeitsnorm des §</w:t>
      </w:r>
      <w:r w:rsidR="005817F5">
        <w:t> </w:t>
      </w:r>
      <w:r w:rsidRPr="00041DDC">
        <w:t>14 SGB IX - alt als Kern des heutigen Teilhaberechts. Aufgrund von §</w:t>
      </w:r>
      <w:r w:rsidR="005817F5">
        <w:t> </w:t>
      </w:r>
      <w:r w:rsidRPr="00041DDC">
        <w:t>14 SGB IX - alt kann für einen Antrag auf träger- oder leistungsgruppenübergreifende Teilhabeleistungen nur ein Träger zuständig sein. Dieser Träger ist auch zuständig für die Einleitung und Durc</w:t>
      </w:r>
      <w:r w:rsidRPr="00041DDC">
        <w:t>h</w:t>
      </w:r>
      <w:r w:rsidRPr="00041DDC">
        <w:t>führung des Teilhabeplanverfahrens und die Begutachtung. Diese Vorgehensweise stellt sicher, dass über den Antrag auf Teilhabeleistungen rechtzeitig und umfassend entschi</w:t>
      </w:r>
      <w:r w:rsidRPr="00041DDC">
        <w:t>e</w:t>
      </w:r>
      <w:r w:rsidRPr="00041DDC">
        <w:t>den wird, auch wenn Einzelfragen der Zuständigkeit noch offen sind. Hierdurch kann das Prinzip der „Leistungen wie aus einer Hand“ bei trägerübergreifenden Fallkonstellationen verwirklicht werden.</w:t>
      </w:r>
    </w:p>
    <w:p w:rsidR="00041DDC" w:rsidRDefault="00041DDC" w:rsidP="00041DDC">
      <w:pPr>
        <w:pStyle w:val="Text"/>
      </w:pPr>
      <w:r w:rsidRPr="00041DDC">
        <w:t xml:space="preserve">Als Ausgleich zu der strengen Zuständigkeitszuweisung werden stringente Möglichkeiten der Kostenerstattung im Innenverhältnis zwischen den Rehabilitationsträgern geschaffen. Die Kostenerstattung umfasst die Aufwendungen für die Leistungen, die für die anderen beteiligten Rehabilitationsträger erbracht wurden und eine Verwaltungskostenpauschale. Zur Verhinderung von „Verschiebebahnhöfen“ zu Lasten der Eingliederungshilfe erhalten die Träger der Eingliederungshilfe künftig gegenüber </w:t>
      </w:r>
      <w:proofErr w:type="gramStart"/>
      <w:r w:rsidRPr="00041DDC">
        <w:t>den</w:t>
      </w:r>
      <w:proofErr w:type="gramEnd"/>
      <w:r w:rsidRPr="00041DDC">
        <w:t xml:space="preserve"> anderen Rehabilitationsträger einen zusätzlichen Zinsanspruch.</w:t>
      </w:r>
    </w:p>
    <w:p w:rsidR="00041DDC" w:rsidRDefault="00041DDC" w:rsidP="00041DDC">
      <w:pPr>
        <w:pStyle w:val="Text"/>
      </w:pPr>
      <w:r w:rsidRPr="00041DDC">
        <w:t>Das neue Teilhabeplanverfahren stellt die Verwaltungen der Rehabilitationsträger und die Leistungsberechtigten vor große fachliche Herausforderungen. In den Verwaltungen we</w:t>
      </w:r>
      <w:r w:rsidRPr="00041DDC">
        <w:t>r</w:t>
      </w:r>
      <w:r w:rsidRPr="00041DDC">
        <w:t>den zur Umsetzung des Verfahrens Qualifizierungs- und Weiterbildungsmaßnahmen des Personals erforderlich sein. Damit korrespondiert die Einführung einer flächendeckenden unabhängigen Teilhabeberatung, die die Betroffenen in die Lage versetzen soll, sich zu dem neuen Verfahren beraten zu lassen.</w:t>
      </w:r>
    </w:p>
    <w:p w:rsidR="00041DDC" w:rsidRDefault="00041DDC" w:rsidP="00041DDC">
      <w:pPr>
        <w:pStyle w:val="Text"/>
      </w:pPr>
      <w:r w:rsidRPr="00041DDC">
        <w:lastRenderedPageBreak/>
        <w:t>Andere öffentliche Stellen wie z.B. die Pflegeversicherung, die Träger der öffentlichen Jugendhilfe (mit Ausnahme der Leistungen nach §</w:t>
      </w:r>
      <w:r w:rsidR="005817F5">
        <w:t> </w:t>
      </w:r>
      <w:r w:rsidRPr="00041DDC">
        <w:t>35a des Achten Buches Sozialgeset</w:t>
      </w:r>
      <w:r w:rsidRPr="00041DDC">
        <w:t>z</w:t>
      </w:r>
      <w:r w:rsidRPr="00041DDC">
        <w:t>buch - Kinder- und Jugendhilfe - (SGB VIII)) oder die Betreuungsbehörden, die nicht R</w:t>
      </w:r>
      <w:r w:rsidRPr="00041DDC">
        <w:t>e</w:t>
      </w:r>
      <w:r w:rsidRPr="00041DDC">
        <w:t>habilitationsträger sind, deren Einbindung zur Feststellung des Rehabilitationsbedarfes aber erforderlich ist, werden einbezogen. Das neue Verfahren bildet hinsichtlich der Z</w:t>
      </w:r>
      <w:r w:rsidRPr="00041DDC">
        <w:t>u</w:t>
      </w:r>
      <w:r w:rsidRPr="00041DDC">
        <w:t>ständigkeitsklärung die langjährige Rechtsprechung des Bundessozialgerichts zum §</w:t>
      </w:r>
      <w:r w:rsidR="005817F5">
        <w:t> </w:t>
      </w:r>
      <w:r w:rsidRPr="00041DDC">
        <w:t>14 SGB IX in der bisherigen Fassung ab.</w:t>
      </w:r>
    </w:p>
    <w:p w:rsidR="00041DDC" w:rsidRDefault="00041DDC" w:rsidP="00041DDC">
      <w:pPr>
        <w:pStyle w:val="Text"/>
      </w:pPr>
      <w:r w:rsidRPr="00041DDC">
        <w:t>II.1.3 Ergänzende unabhängige Teilhabeberatung</w:t>
      </w:r>
    </w:p>
    <w:p w:rsidR="00041DDC" w:rsidRDefault="00041DDC" w:rsidP="00041DDC">
      <w:pPr>
        <w:pStyle w:val="Text"/>
      </w:pPr>
      <w:r w:rsidRPr="00041DDC">
        <w:t>Zur Stärkung der Selbstbestimmung von Menschen mit Behinderungen und zur Verbess</w:t>
      </w:r>
      <w:r w:rsidRPr="00041DDC">
        <w:t>e</w:t>
      </w:r>
      <w:r w:rsidRPr="00041DDC">
        <w:t>rung ihrer Teilhabemöglichkeiten werden mit diesem Gesetz - neben der gesetzlichen Verpflichtung der Sozialleistungsträger - ergänzende Angebote einer von Leistungstr</w:t>
      </w:r>
      <w:r w:rsidRPr="00041DDC">
        <w:t>ä</w:t>
      </w:r>
      <w:r w:rsidRPr="00041DDC">
        <w:t>gern und Leistungserbringern unabhängigen - ausschließlich dem Leistungsberechtigen verpflichteten - Teilhabeberatung gefördert. Die Beratung soll frühzeitig, bereits vor En</w:t>
      </w:r>
      <w:r w:rsidRPr="00041DDC">
        <w:t>t</w:t>
      </w:r>
      <w:r w:rsidRPr="00041DDC">
        <w:t>stehen eines Anspruchs auf Rehabilitations- und Teilhabeleistungen ansetzen. Bestehe</w:t>
      </w:r>
      <w:r w:rsidRPr="00041DDC">
        <w:t>n</w:t>
      </w:r>
      <w:r w:rsidRPr="00041DDC">
        <w:t>de Strukturen, insbesondere der Länder, sollen dabei genutzt und ggf. ausgebaut werden. In der Umsetzung soll auf Basis einer Förderrichtlinie die Etablierung und Weiterentwic</w:t>
      </w:r>
      <w:r w:rsidRPr="00041DDC">
        <w:t>k</w:t>
      </w:r>
      <w:r w:rsidRPr="00041DDC">
        <w:t>lung flächendeckender Teilhabeberatungsstrukturen - unter Beteiligung der Länder - z</w:t>
      </w:r>
      <w:r w:rsidRPr="00041DDC">
        <w:t>u</w:t>
      </w:r>
      <w:r w:rsidRPr="00041DDC">
        <w:t>wendungsrechtlich unterstützt werden. Besonderes Augenmerk liegt hierbei auf der Ber</w:t>
      </w:r>
      <w:r w:rsidRPr="00041DDC">
        <w:t>a</w:t>
      </w:r>
      <w:r w:rsidRPr="00041DDC">
        <w:t>tung von Menschen mit Behinderungen durch Menschen mit Behinderungen, dem sog</w:t>
      </w:r>
      <w:r w:rsidRPr="00041DDC">
        <w:t>e</w:t>
      </w:r>
      <w:r w:rsidRPr="00041DDC">
        <w:t xml:space="preserve">nannten „Peer </w:t>
      </w:r>
      <w:proofErr w:type="spellStart"/>
      <w:r w:rsidRPr="00041DDC">
        <w:t>Counseling</w:t>
      </w:r>
      <w:proofErr w:type="spellEnd"/>
      <w:r w:rsidRPr="00041DDC">
        <w:t>“, das in Artikel</w:t>
      </w:r>
      <w:r w:rsidR="005817F5">
        <w:t> </w:t>
      </w:r>
      <w:r w:rsidRPr="00041DDC">
        <w:t>26 Absatz</w:t>
      </w:r>
      <w:r w:rsidR="005817F5">
        <w:t> </w:t>
      </w:r>
      <w:r w:rsidRPr="00041DDC">
        <w:t>1 auch von der UN-BRK gefordert wird.</w:t>
      </w:r>
    </w:p>
    <w:p w:rsidR="00041DDC" w:rsidRDefault="00041DDC" w:rsidP="00041DDC">
      <w:pPr>
        <w:pStyle w:val="Text"/>
      </w:pPr>
      <w:r w:rsidRPr="00041DDC">
        <w:t>II.1.4 Teilhabe am Arbeitsleben verbessern</w:t>
      </w:r>
    </w:p>
    <w:p w:rsidR="00041DDC" w:rsidRDefault="00041DDC" w:rsidP="00041DDC">
      <w:pPr>
        <w:pStyle w:val="Text"/>
      </w:pPr>
      <w:r w:rsidRPr="00041DDC">
        <w:t>Die Leistungen zur Teilhabe am Arbeitsleben werden personenzentriert weiterentwickelt. Vorrangiges Ziel ist eine Teilhabe am Arbeitsleben von Menschen mit Behinderungen auf dem allgemeinen Arbeitsmarkt. Es entspricht dem Verständnis der UN-BRK, für Me</w:t>
      </w:r>
      <w:r w:rsidRPr="00041DDC">
        <w:t>n</w:t>
      </w:r>
      <w:r w:rsidRPr="00041DDC">
        <w:t>schen mit Behinderungen „Beschäftigungsmöglichkeiten und beruflichen Aufstieg auf dem (allgemeinen) Arbeitsmarkt […] zu fördern“ (Artikel</w:t>
      </w:r>
      <w:r w:rsidR="005817F5">
        <w:t> </w:t>
      </w:r>
      <w:r w:rsidRPr="00041DDC">
        <w:t>27). Jeder Mensch mit Behinderung soll entsprechend seinem individuellen Leistungsvermögen durch passgenaue Leistungen und Förderung die für ihn größtmögliche Teilhabe am Arbeitsleben erreichen. Im Intere</w:t>
      </w:r>
      <w:r w:rsidRPr="00041DDC">
        <w:t>s</w:t>
      </w:r>
      <w:r w:rsidRPr="00041DDC">
        <w:t>se der Menschen mit Behinderungen soll eine Beschäftigung weder eine Über- noch eine Unterforderung gemessen an seinem Leistungsvermögen bedeuten.</w:t>
      </w:r>
    </w:p>
    <w:p w:rsidR="00041DDC" w:rsidRDefault="00041DDC" w:rsidP="00041DDC">
      <w:pPr>
        <w:pStyle w:val="Text"/>
      </w:pPr>
      <w:r w:rsidRPr="00041DDC">
        <w:t>Bei der Teilhabe am Arbeitsleben geht es darum, behinderten Menschen mehr Möglic</w:t>
      </w:r>
      <w:r w:rsidRPr="00041DDC">
        <w:t>h</w:t>
      </w:r>
      <w:r w:rsidRPr="00041DDC">
        <w:t>keiten insbesondere auf dem allgemeinen Arbeitsmarkt zu verschaffen. Die beabsichti</w:t>
      </w:r>
      <w:r w:rsidRPr="00041DDC">
        <w:t>g</w:t>
      </w:r>
      <w:r w:rsidRPr="00041DDC">
        <w:t>ten Regelungen gehören zu einem Gesamtprogramm, das in den letzten Jahren Schritt für Schritt umgesetzt wird: Die Unterstützte Beschäftigung bietet seit 2009 auf dem allg</w:t>
      </w:r>
      <w:r w:rsidRPr="00041DDC">
        <w:t>e</w:t>
      </w:r>
      <w:r w:rsidRPr="00041DDC">
        <w:t xml:space="preserve">meinen Arbeitsmarkt neue Chancen für behinderte Menschen im Grenzbereich zur </w:t>
      </w:r>
      <w:proofErr w:type="spellStart"/>
      <w:r w:rsidRPr="00041DDC">
        <w:t>WfbM</w:t>
      </w:r>
      <w:proofErr w:type="spellEnd"/>
      <w:r w:rsidRPr="00041DDC">
        <w:t>. Über die Initiative Inklusion (Handlungsfeld 1) wird die berufliche Orientierung aus dem Ausgleichsfonds gefördert. Ziel ist es, mittelfristig alle Schülerinnen und Schüler mit B</w:t>
      </w:r>
      <w:r w:rsidRPr="00041DDC">
        <w:t>e</w:t>
      </w:r>
      <w:r w:rsidRPr="00041DDC">
        <w:t>hinderung in Förder- und Regelschulen über ihre individuellen Möglichkeiten für den we</w:t>
      </w:r>
      <w:r w:rsidRPr="00041DDC">
        <w:t>i</w:t>
      </w:r>
      <w:r w:rsidRPr="00041DDC">
        <w:t>teren beruflichen Werdegang zu orientieren (gemeinsam mit den Eltern, Lehrkräften, p</w:t>
      </w:r>
      <w:r w:rsidRPr="00041DDC">
        <w:t>o</w:t>
      </w:r>
      <w:r w:rsidRPr="00041DDC">
        <w:t>tenziellen Dienstleistern und Leistungsträgern).</w:t>
      </w:r>
    </w:p>
    <w:p w:rsidR="00041DDC" w:rsidRDefault="00041DDC" w:rsidP="00041DDC">
      <w:pPr>
        <w:pStyle w:val="Text"/>
      </w:pPr>
      <w:r w:rsidRPr="00041DDC">
        <w:t>Chancen auf dem allgemeinen Arbeitsmarkt im Anschluss an eine berufliche Orientierung gibt es nur, wenn die entsprechenden Ausbildungs- und Arbeitsplätze auch bereit stehen: Die Handlungsfelder 2 und 3 der Initiative Inklusion stellen deshalb Mittel für zusätzliche Ausbildungs- und Arbeitsplätze für schwerbehinderte Menschen zur Verfügung. Im Ra</w:t>
      </w:r>
      <w:r w:rsidRPr="00041DDC">
        <w:t>h</w:t>
      </w:r>
      <w:r w:rsidRPr="00041DDC">
        <w:t>men des Förderprogramms der Bundesregierung zur intensivierten Eingliederung und Beratung von schwerbehinderten Menschen entwickeln Agenturen für Arbeit, gemeins</w:t>
      </w:r>
      <w:r w:rsidRPr="00041DDC">
        <w:t>a</w:t>
      </w:r>
      <w:r w:rsidRPr="00041DDC">
        <w:t>me Einrichtungen und zugelassene kommunale Träger fortschrittliche Konzepte, um schwerbehinderte Menschen zusätzlich zum Regelgeschäft in Ausbildung und Beschäft</w:t>
      </w:r>
      <w:r w:rsidRPr="00041DDC">
        <w:t>i</w:t>
      </w:r>
      <w:r w:rsidRPr="00041DDC">
        <w:t>gung zu integrieren. Darüber hinaus wirbt die deutsche Wirtschaft mit der Kampagne „I</w:t>
      </w:r>
      <w:r w:rsidRPr="00041DDC">
        <w:t>n</w:t>
      </w:r>
      <w:r w:rsidRPr="00041DDC">
        <w:t>klusion gelingt“ und dem Projekt „Wirtschaft Inklusiv“ bei ihren Mitgliedsunternehmen d</w:t>
      </w:r>
      <w:r w:rsidRPr="00041DDC">
        <w:t>a</w:t>
      </w:r>
      <w:r w:rsidRPr="00041DDC">
        <w:t>für, mehr Arbeits- und Ausbildungsplätze für Menschen mit Behinderung bereitzustellen. Dieses Ziel verfolgt auch die Förderung der Inklusionskompetenz bei Handwerks-, Indus</w:t>
      </w:r>
      <w:r w:rsidRPr="00041DDC">
        <w:t>t</w:t>
      </w:r>
      <w:r w:rsidRPr="00041DDC">
        <w:t>rie- und Handelskammern sowie Landwirtschaftskammern im Handlungsfeld 4 der Initiat</w:t>
      </w:r>
      <w:r w:rsidRPr="00041DDC">
        <w:t>i</w:t>
      </w:r>
      <w:r w:rsidRPr="00041DDC">
        <w:lastRenderedPageBreak/>
        <w:t>ve Inklusion. Weitere Arbeitsplätze auf dem allgemeinen Arbeitsmarkt werden entstehen, wenn entsprechend dem Beschluss des Deutschen Bundestages vom 24. September 2015 Integrationsprojekte stärker gefördert werden.</w:t>
      </w:r>
    </w:p>
    <w:p w:rsidR="00041DDC" w:rsidRDefault="00041DDC" w:rsidP="00041DDC">
      <w:pPr>
        <w:pStyle w:val="Text"/>
      </w:pPr>
      <w:r w:rsidRPr="00041DDC">
        <w:t xml:space="preserve">Im Rahmen des Bundesteilhabegesetzes sollen vor allem den behinderten Menschen, die heute einen Anspruch auf Leistungen in einer </w:t>
      </w:r>
      <w:proofErr w:type="spellStart"/>
      <w:r w:rsidRPr="00041DDC">
        <w:t>WfbM</w:t>
      </w:r>
      <w:proofErr w:type="spellEnd"/>
      <w:r w:rsidRPr="00041DDC">
        <w:t xml:space="preserve"> haben, Chancen außerhalb der Werkstatt eröffnet werden Das Gesamtprogramm wird damit abgerundet.</w:t>
      </w:r>
    </w:p>
    <w:p w:rsidR="00041DDC" w:rsidRDefault="00041DDC" w:rsidP="00041DDC">
      <w:pPr>
        <w:pStyle w:val="Text"/>
      </w:pPr>
      <w:r w:rsidRPr="00041DDC">
        <w:t xml:space="preserve">Für Menschen mit Behinderungen, die dauerhaft voll erwerbsgemindert sind, wird die Möglichkeit eröffnet, entweder in einer der </w:t>
      </w:r>
      <w:proofErr w:type="spellStart"/>
      <w:r w:rsidRPr="00041DDC">
        <w:t>WfbM</w:t>
      </w:r>
      <w:proofErr w:type="spellEnd"/>
      <w:r w:rsidRPr="00041DDC">
        <w:t xml:space="preserve"> oder bei einem anderen Leistungsanbi</w:t>
      </w:r>
      <w:r w:rsidRPr="00041DDC">
        <w:t>e</w:t>
      </w:r>
      <w:r w:rsidRPr="00041DDC">
        <w:t>ter zu arbeiten oder eine Beschäftigung auf dem allgemeinen Arbeitsmarkt aufzunehmen. Die Zulassung anderer Leistungsanbieter erfolgt mit Maßgaben unter den strengen Zula</w:t>
      </w:r>
      <w:r w:rsidRPr="00041DDC">
        <w:t>s</w:t>
      </w:r>
      <w:r w:rsidRPr="00041DDC">
        <w:t xml:space="preserve">sungskriterien für </w:t>
      </w:r>
      <w:proofErr w:type="spellStart"/>
      <w:r w:rsidRPr="00041DDC">
        <w:t>WfbM</w:t>
      </w:r>
      <w:proofErr w:type="spellEnd"/>
      <w:r w:rsidRPr="00041DDC">
        <w:t>. So sollen ein hoher Qualitätsstandard gesichert und Verdrä</w:t>
      </w:r>
      <w:r w:rsidRPr="00041DDC">
        <w:t>n</w:t>
      </w:r>
      <w:r w:rsidRPr="00041DDC">
        <w:t>gungseffekte regulär Beschäftigter vermieden werden.</w:t>
      </w:r>
    </w:p>
    <w:p w:rsidR="00041DDC" w:rsidRDefault="00041DDC" w:rsidP="00041DDC">
      <w:pPr>
        <w:pStyle w:val="Text"/>
      </w:pPr>
      <w:r w:rsidRPr="00041DDC">
        <w:t>Künftig sollen Arbeitgeber, die bereit sind, dauerhaft voll erwerbsgeminderte Menschen mit einer wesentlichen Behinderung zu beschäftigen, durch ein „Budget für Arbeit“ unte</w:t>
      </w:r>
      <w:r w:rsidRPr="00041DDC">
        <w:t>r</w:t>
      </w:r>
      <w:r w:rsidRPr="00041DDC">
        <w:t>stützt werden, mit dem ein unbefristeter Lohnkostenzuschuss zum Ausgleich der daue</w:t>
      </w:r>
      <w:r w:rsidRPr="00041DDC">
        <w:t>r</w:t>
      </w:r>
      <w:r w:rsidRPr="00041DDC">
        <w:t>haften Minderleistung des behinderten Beschäftigten und eine im Einzelfall notwendige Anleitung und Begleitung am Arbeitsplatz finanziert werden können. Menschen mit Behi</w:t>
      </w:r>
      <w:r w:rsidRPr="00041DDC">
        <w:t>n</w:t>
      </w:r>
      <w:r w:rsidRPr="00041DDC">
        <w:t xml:space="preserve">derungen, die sich für eine Förderung durch das Budget für Arbeit entscheiden, haben ein Rückkehrrecht in die </w:t>
      </w:r>
      <w:proofErr w:type="spellStart"/>
      <w:r w:rsidRPr="00041DDC">
        <w:t>WfbM</w:t>
      </w:r>
      <w:proofErr w:type="spellEnd"/>
      <w:r w:rsidRPr="00041DDC">
        <w:t>. Soweit die Betroffenen Leistungen der Eingliederungshilfe beziehen, wird das Budget für Arbeit vom Träger der Eingliederungshilfe erbracht.</w:t>
      </w:r>
    </w:p>
    <w:p w:rsidR="00041DDC" w:rsidRDefault="00041DDC" w:rsidP="00041DDC">
      <w:pPr>
        <w:pStyle w:val="Text"/>
      </w:pPr>
      <w:r w:rsidRPr="00041DDC">
        <w:t>Mit dem Budget für Arbeit greift dieses Gesetz erfolgreiche Projekte aus den Bundeslä</w:t>
      </w:r>
      <w:r w:rsidRPr="00041DDC">
        <w:t>n</w:t>
      </w:r>
      <w:r w:rsidRPr="00041DDC">
        <w:t>dern auf: Unter anderem Rheinland-Pfalz, Hamburg, Niedersachsen und die Landschaft</w:t>
      </w:r>
      <w:r w:rsidRPr="00041DDC">
        <w:t>s</w:t>
      </w:r>
      <w:r w:rsidRPr="00041DDC">
        <w:t>verbände Rheinland und Westfalen-Lippe haben das Budget für Arbeit auf regionaler Ebene erprobt und dabei nachhaltige Erfolge bei der Integration von dauerhaft voll e</w:t>
      </w:r>
      <w:r w:rsidRPr="00041DDC">
        <w:t>r</w:t>
      </w:r>
      <w:r w:rsidRPr="00041DDC">
        <w:t>werbsgeminderten Menschen mit Behinderungen in den allgemeinen Arbeitsmarkt erzielt.</w:t>
      </w:r>
    </w:p>
    <w:p w:rsidR="00041DDC" w:rsidRDefault="00041DDC" w:rsidP="00041DDC">
      <w:pPr>
        <w:pStyle w:val="Text"/>
      </w:pPr>
      <w:r w:rsidRPr="00041DDC">
        <w:t>II.1.5 Soziale Teilhabe stärken</w:t>
      </w:r>
    </w:p>
    <w:p w:rsidR="00041DDC" w:rsidRDefault="00041DDC" w:rsidP="00041DDC">
      <w:pPr>
        <w:pStyle w:val="Text"/>
      </w:pPr>
      <w:r w:rsidRPr="00041DDC">
        <w:t>Das SGB IX enthält einen offenen Katalog mit Leistungen zur Teilhabe am Leben in der Gemeinschaft, der für alle Rehabilitationsträger gilt, die die entsprechenden Leistungen erbringen. Mit der personenzentrierten Neuausrichtung der Eingliederungshilfe gewinnen die bisherigen Leistungen zur Teilhabe am Leben in der Gemeinschaft besondere Bede</w:t>
      </w:r>
      <w:r w:rsidRPr="00041DDC">
        <w:t>u</w:t>
      </w:r>
      <w:r w:rsidRPr="00041DDC">
        <w:t>tung für die Eingliederungshilfe. An der bisherigen Systematik wird festgehalten. Entspr</w:t>
      </w:r>
      <w:r w:rsidRPr="00041DDC">
        <w:t>e</w:t>
      </w:r>
      <w:r w:rsidRPr="00041DDC">
        <w:t>chend werden daher im SGB IX, Teil 1 zur Rechtssicherheit und Rechtsklarheit übergre</w:t>
      </w:r>
      <w:r w:rsidRPr="00041DDC">
        <w:t>i</w:t>
      </w:r>
      <w:r w:rsidRPr="00041DDC">
        <w:t>fend diejenigen Leistungen zur Teilhabe am Leben in der Gemeinschaft, die von allen maßgeblichen Rehabilitationsträgern erbracht werden, neu strukturiert, um bisher unb</w:t>
      </w:r>
      <w:r w:rsidRPr="00041DDC">
        <w:t>e</w:t>
      </w:r>
      <w:r w:rsidRPr="00041DDC">
        <w:t>nannte Leistungstatbestände ergänzt, teilweise konkretisiert und als Leistungen der „S</w:t>
      </w:r>
      <w:r w:rsidRPr="00041DDC">
        <w:t>o</w:t>
      </w:r>
      <w:r w:rsidRPr="00041DDC">
        <w:t>ziale Teilhabe“ definiert. Klarstellend wird ein neuer Leistungstatbestand für Assistenzlei</w:t>
      </w:r>
      <w:r w:rsidRPr="00041DDC">
        <w:t>s</w:t>
      </w:r>
      <w:r w:rsidRPr="00041DDC">
        <w:t>tungen eingeführt. Zu den Assistenzleistungen gehören auch entsprechende Leistungen, die Mütter und Väter mit Behinderungen bei der Erfüllung ihres Erziehungsauftrags ben</w:t>
      </w:r>
      <w:r w:rsidRPr="00041DDC">
        <w:t>ö</w:t>
      </w:r>
      <w:r w:rsidRPr="00041DDC">
        <w:t>tigen, oftmals als „Elternassistenz“ oder „begleitete Elternschaft“ bezeichnet.</w:t>
      </w:r>
    </w:p>
    <w:p w:rsidR="00041DDC" w:rsidRDefault="00041DDC" w:rsidP="00041DDC">
      <w:pPr>
        <w:pStyle w:val="Text"/>
      </w:pPr>
      <w:r w:rsidRPr="00041DDC">
        <w:t>In der Eingliederungshilfe werden die Möglichkeiten einer individuellen und den persönl</w:t>
      </w:r>
      <w:r w:rsidRPr="00041DDC">
        <w:t>i</w:t>
      </w:r>
      <w:r w:rsidRPr="00041DDC">
        <w:t>chen Wünschen entsprechenden Lebensplanung und -gestaltung weiter gestärkt. Dem wird mit klarstellenden Regelungen zur sozialen Teilhabe im SGB IX, Teil 2 Rechnung getragen. Im Teil 2 wird zudem eine Grundlage geschaffen, einfache wiederkehrende Leistungen mit Zustimmung der leistungsberechtigten Personen als pauschale Geldlei</w:t>
      </w:r>
      <w:r w:rsidRPr="00041DDC">
        <w:t>s</w:t>
      </w:r>
      <w:r w:rsidRPr="00041DDC">
        <w:t>tung zu erbringen. Leistungsausweitungen sind damit grundsätzlich nicht verbunden.</w:t>
      </w:r>
    </w:p>
    <w:p w:rsidR="00041DDC" w:rsidRDefault="00041DDC" w:rsidP="00041DDC">
      <w:pPr>
        <w:pStyle w:val="Text"/>
      </w:pPr>
      <w:r w:rsidRPr="00041DDC">
        <w:t xml:space="preserve">Darüber hinaus wird es in der Eingliederungshilfe unter Berücksichtigung des Wunsch- und Wahlrechts der Menschen mit Behinderungen möglich sein, bestimmte Leistungen zu </w:t>
      </w:r>
      <w:proofErr w:type="spellStart"/>
      <w:r w:rsidRPr="00041DDC">
        <w:t>poolen</w:t>
      </w:r>
      <w:proofErr w:type="spellEnd"/>
      <w:r w:rsidRPr="00041DDC">
        <w:t>, wenn diese von mehreren Leistungsberechtigten gemeinsam in Anspruch g</w:t>
      </w:r>
      <w:r w:rsidRPr="00041DDC">
        <w:t>e</w:t>
      </w:r>
      <w:r w:rsidRPr="00041DDC">
        <w:t>nommen werden, z.B. Leistungen zur Beförderung.</w:t>
      </w:r>
    </w:p>
    <w:p w:rsidR="00041DDC" w:rsidRDefault="00041DDC" w:rsidP="00041DDC">
      <w:pPr>
        <w:pStyle w:val="Text"/>
      </w:pPr>
      <w:r w:rsidRPr="00041DDC">
        <w:t>II.1.6 Leistungen zur Teilhabe an Bildung als neue Leistungsgruppe</w:t>
      </w:r>
    </w:p>
    <w:p w:rsidR="00041DDC" w:rsidRDefault="00041DDC" w:rsidP="00041DDC">
      <w:pPr>
        <w:pStyle w:val="Text"/>
      </w:pPr>
      <w:r w:rsidRPr="00041DDC">
        <w:t>Das Benachteiligungsverbot nach Artikel</w:t>
      </w:r>
      <w:r w:rsidR="005817F5">
        <w:t> </w:t>
      </w:r>
      <w:r w:rsidRPr="00041DDC">
        <w:t>3 Absatz</w:t>
      </w:r>
      <w:r w:rsidR="005817F5">
        <w:t> </w:t>
      </w:r>
      <w:r w:rsidRPr="00041DDC">
        <w:t>3 Satz</w:t>
      </w:r>
      <w:r w:rsidR="005817F5">
        <w:t> </w:t>
      </w:r>
      <w:r w:rsidRPr="00041DDC">
        <w:t xml:space="preserve">2 GG „Niemand darf wegen seiner Behinderung benachteiligt werden.“ ist im Jahr 1994 in Kraft getreten. Das Recht </w:t>
      </w:r>
      <w:r w:rsidRPr="00041DDC">
        <w:lastRenderedPageBreak/>
        <w:t>auf Bildung ist in Artikel</w:t>
      </w:r>
      <w:r w:rsidR="005817F5">
        <w:t> </w:t>
      </w:r>
      <w:r w:rsidRPr="00041DDC">
        <w:t>24 der UN-BRK verankert. Danach erkennen die Vertragsstaaten das Recht von Menschen mit Behinderungen auf Bildung an. Neben einer allgemeinen Verpflichtung zu einem inklusiven Bildungssystem enthält die UN-BRK spezielle Vorg</w:t>
      </w:r>
      <w:r w:rsidRPr="00041DDC">
        <w:t>a</w:t>
      </w:r>
      <w:r w:rsidRPr="00041DDC">
        <w:t>ben, unter anderem</w:t>
      </w:r>
    </w:p>
    <w:p w:rsidR="00041DDC" w:rsidRDefault="00041DDC" w:rsidP="00041DDC">
      <w:pPr>
        <w:pStyle w:val="Text"/>
      </w:pPr>
      <w:r w:rsidRPr="00041DDC">
        <w:t>• dass Menschen mit Behinderungen Zugang zu einem inklusiven und hochwertigen U</w:t>
      </w:r>
      <w:r w:rsidRPr="00041DDC">
        <w:t>n</w:t>
      </w:r>
      <w:r w:rsidRPr="00041DDC">
        <w:t>terricht an Grund- und weiterführenden Schulen haben,</w:t>
      </w:r>
    </w:p>
    <w:p w:rsidR="00041DDC" w:rsidRDefault="00041DDC" w:rsidP="00041DDC">
      <w:pPr>
        <w:pStyle w:val="Text"/>
      </w:pPr>
      <w:r w:rsidRPr="00041DDC">
        <w:t>• angemessene Vorkehrungen für die Bedürfnisse des Einzelnen getroffen werden und</w:t>
      </w:r>
    </w:p>
    <w:p w:rsidR="00041DDC" w:rsidRDefault="00041DDC" w:rsidP="00041DDC">
      <w:pPr>
        <w:pStyle w:val="Text"/>
      </w:pPr>
      <w:r w:rsidRPr="00041DDC">
        <w:t>• Menschen mit Behinderungen innerhalb des allgemeinen Bildungssystems die notwe</w:t>
      </w:r>
      <w:r w:rsidRPr="00041DDC">
        <w:t>n</w:t>
      </w:r>
      <w:r w:rsidRPr="00041DDC">
        <w:t>dige Unterstützung geleistet wird, um ihre erfolgreiche Bildung zu erleichtern (Artikel</w:t>
      </w:r>
      <w:r w:rsidR="005817F5">
        <w:t> </w:t>
      </w:r>
      <w:r w:rsidRPr="00041DDC">
        <w:t>24 Absatz</w:t>
      </w:r>
      <w:r w:rsidR="005817F5">
        <w:t> </w:t>
      </w:r>
      <w:r w:rsidRPr="00041DDC">
        <w:t>2 Buchstabe b bis d der UN-BRK).</w:t>
      </w:r>
    </w:p>
    <w:p w:rsidR="00041DDC" w:rsidRDefault="00041DDC" w:rsidP="00041DDC">
      <w:pPr>
        <w:pStyle w:val="Text"/>
      </w:pPr>
      <w:r w:rsidRPr="00041DDC">
        <w:t>Die UN-BRK gibt den Vertragsstaaten ferner vor, sicherzustellen, dass Menschen mit B</w:t>
      </w:r>
      <w:r w:rsidRPr="00041DDC">
        <w:t>e</w:t>
      </w:r>
      <w:r w:rsidRPr="00041DDC">
        <w:t>hinderungen diskriminierungsfrei und gleichberechtigt mit anderen Zugang zu allgemeiner Hochschul- und Berufsausbildung, Erwachsenenbildung und lebenslangem Lernen haben und zu diesem Zweck sicherstellen, dass für Menschen mit Behinderungen angemessene Vorkehrungen getroffen werden (Artikel</w:t>
      </w:r>
      <w:r w:rsidR="005817F5">
        <w:t> </w:t>
      </w:r>
      <w:r w:rsidRPr="00041DDC">
        <w:t>24 Absatz</w:t>
      </w:r>
      <w:r w:rsidR="005817F5">
        <w:t> </w:t>
      </w:r>
      <w:r w:rsidRPr="00041DDC">
        <w:t>5 der UN-BRK). Ein diskriminierung</w:t>
      </w:r>
      <w:r w:rsidRPr="00041DDC">
        <w:t>s</w:t>
      </w:r>
      <w:r w:rsidRPr="00041DDC">
        <w:t>freier Zugang setzt voraus, dass Menschen mit Behinderungen auf die zu ihrer Teilhabe an Bildung erforderlichen behinderungsspezifischen Unterstützungsleistungen wie pe</w:t>
      </w:r>
      <w:r w:rsidRPr="00041DDC">
        <w:t>r</w:t>
      </w:r>
      <w:r w:rsidRPr="00041DDC">
        <w:t>sönliche Assistenz oder technische Hilfsmittel zugreifen können. Der Anspruch auf Tei</w:t>
      </w:r>
      <w:r w:rsidRPr="00041DDC">
        <w:t>l</w:t>
      </w:r>
      <w:r w:rsidRPr="00041DDC">
        <w:t>habeleistungen muss sich dabei entsprechend der UN-BRK an den Möglichkeiten nich</w:t>
      </w:r>
      <w:r w:rsidRPr="00041DDC">
        <w:t>t</w:t>
      </w:r>
      <w:r w:rsidRPr="00041DDC">
        <w:t>behinderter Menschen orientieren und darf sich insoweit nicht nur auf die Unterstützung ausgewählter Bildungsangebote beschränken. Vor diesem Hintergrund fordern etwa die Deutsche Hochschulrektorenkonferenz und das Deutsche Studentenwerk, an den derze</w:t>
      </w:r>
      <w:r w:rsidRPr="00041DDC">
        <w:t>i</w:t>
      </w:r>
      <w:r w:rsidRPr="00041DDC">
        <w:t>tigen Leistungen der Eingliederungshilfe zur Unterstützung der schulischen Bildung von Menschen mit Behinderungen nicht nur festzuhalten, sondern die Leistungspflichten der Eingliederungshilfe darüber hinaus auf weitere, bislang von ihr nicht unterstützte schul</w:t>
      </w:r>
      <w:r w:rsidRPr="00041DDC">
        <w:t>i</w:t>
      </w:r>
      <w:r w:rsidRPr="00041DDC">
        <w:t>sche Bildungsmaßnahmen auszudehnen und die Leistungen im Übrigen generell bedür</w:t>
      </w:r>
      <w:r w:rsidRPr="00041DDC">
        <w:t>f</w:t>
      </w:r>
      <w:r w:rsidRPr="00041DDC">
        <w:t>tigkeitsunabhängig auszugestalten. Artikel</w:t>
      </w:r>
      <w:r w:rsidR="005817F5">
        <w:t> </w:t>
      </w:r>
      <w:r w:rsidRPr="00041DDC">
        <w:t>24 Absatz</w:t>
      </w:r>
      <w:r w:rsidR="005817F5">
        <w:t> </w:t>
      </w:r>
      <w:r w:rsidRPr="00041DDC">
        <w:t>2 Buchstabe b bis d der UN-BRK adressiert in erster Linie die für das allgemeine Bildungssystem verantwortlichen Stellen. Soweit sich Ansprüche bei den Hilfen zur Hochschulbildung gegen Rehabilitationsträger richten, liegt der Schwerpunkt der Förderung auf Leistungsfälle mit berufsbezogenen I</w:t>
      </w:r>
      <w:r w:rsidRPr="00041DDC">
        <w:t>n</w:t>
      </w:r>
      <w:r w:rsidRPr="00041DDC">
        <w:t>halten.</w:t>
      </w:r>
    </w:p>
    <w:p w:rsidR="00041DDC" w:rsidRDefault="00041DDC" w:rsidP="00041DDC">
      <w:pPr>
        <w:pStyle w:val="Text"/>
      </w:pPr>
      <w:r w:rsidRPr="00041DDC">
        <w:t>In den weit überwiegenden Fällen richten sich Ansprüche gegen den Träger der Eingli</w:t>
      </w:r>
      <w:r w:rsidRPr="00041DDC">
        <w:t>e</w:t>
      </w:r>
      <w:r w:rsidRPr="00041DDC">
        <w:t>derungshilfe. Menschen mit Behinderungen können bereits nach geltendem Recht - b</w:t>
      </w:r>
      <w:r w:rsidRPr="00041DDC">
        <w:t>e</w:t>
      </w:r>
      <w:r w:rsidRPr="00041DDC">
        <w:t>dürftigkeitsabhängig - Hilfen zur schulischen Ausbildung für einen angemessenen Beruf einschließlich des Besuchs einer Hochschule aus Mitteln der Eingliederungshilfe erhalten, wenn kein anderer Leistungsträger für den behinderungsbedingten Mehrbedarf aufkommt. Nach geltendem Recht umfassen die Leistungen der Eingliederungshilfe lediglich die ind</w:t>
      </w:r>
      <w:r w:rsidRPr="00041DDC">
        <w:t>i</w:t>
      </w:r>
      <w:r w:rsidRPr="00041DDC">
        <w:t>viduellen Hilfen für ein grundständiges Studium, also bis zu einem ersten berufsqualifizi</w:t>
      </w:r>
      <w:r w:rsidRPr="00041DDC">
        <w:t>e</w:t>
      </w:r>
      <w:r w:rsidRPr="00041DDC">
        <w:t>renden Abschluss (Bachelor- und Staatsexamensstudiengänge). Die Bundesarbeitsg</w:t>
      </w:r>
      <w:r w:rsidRPr="00041DDC">
        <w:t>e</w:t>
      </w:r>
      <w:r w:rsidRPr="00041DDC">
        <w:t>meinschaft der überörtlichen Träger der Sozialhilfe (</w:t>
      </w:r>
      <w:proofErr w:type="spellStart"/>
      <w:r w:rsidRPr="00041DDC">
        <w:t>BAGüS</w:t>
      </w:r>
      <w:proofErr w:type="spellEnd"/>
      <w:r w:rsidRPr="00041DDC">
        <w:t>), unterstützt unter bestimmten Voraussetzungen auch den Zugang zu Masterstudiengängen.</w:t>
      </w:r>
    </w:p>
    <w:p w:rsidR="00041DDC" w:rsidRDefault="00041DDC" w:rsidP="00041DDC">
      <w:pPr>
        <w:pStyle w:val="Text"/>
      </w:pPr>
      <w:r w:rsidRPr="00041DDC">
        <w:t xml:space="preserve">Künftig sollen die Leistungen der Eingliederungshilfe insoweit maßvoll erweitert werden und auch die Unterstützung von Masterstudiengängen umfassen. Der </w:t>
      </w:r>
      <w:proofErr w:type="spellStart"/>
      <w:r w:rsidRPr="00041DDC">
        <w:t>Nachrang</w:t>
      </w:r>
      <w:proofErr w:type="spellEnd"/>
      <w:r w:rsidRPr="00041DDC">
        <w:t xml:space="preserve"> der Ei</w:t>
      </w:r>
      <w:r w:rsidRPr="00041DDC">
        <w:t>n</w:t>
      </w:r>
      <w:r w:rsidRPr="00041DDC">
        <w:t>gliederungshilfe gegenüber anderen Leistungssystemen und die Bedürftigkeitsunabhä</w:t>
      </w:r>
      <w:r w:rsidRPr="00041DDC">
        <w:t>n</w:t>
      </w:r>
      <w:r w:rsidRPr="00041DDC">
        <w:t>gigkeit der Leistungen bleiben unberührt.</w:t>
      </w:r>
    </w:p>
    <w:p w:rsidR="00041DDC" w:rsidRDefault="00041DDC" w:rsidP="00041DDC">
      <w:pPr>
        <w:pStyle w:val="Text"/>
      </w:pPr>
      <w:r w:rsidRPr="00041DDC">
        <w:t>II.1.7 Stärkung der BAR</w:t>
      </w:r>
    </w:p>
    <w:p w:rsidR="00041DDC" w:rsidRDefault="00041DDC" w:rsidP="00041DDC">
      <w:pPr>
        <w:pStyle w:val="Text"/>
      </w:pPr>
      <w:r w:rsidRPr="00041DDC">
        <w:t>Die Rolle der BAR als ein freiwilliger Zusammenschluss der Spitzenverbände der Sozia</w:t>
      </w:r>
      <w:r w:rsidRPr="00041DDC">
        <w:t>l</w:t>
      </w:r>
      <w:r w:rsidRPr="00041DDC">
        <w:t>partner, der Spitzenverbände der Rehabilitationsträger der Sozialversicherung, der Bu</w:t>
      </w:r>
      <w:r w:rsidRPr="00041DDC">
        <w:t>n</w:t>
      </w:r>
      <w:r w:rsidRPr="00041DDC">
        <w:t>desagentur für Arbeit, der Kassenärztlichen Bundesvereinigung, der Länder und ve</w:t>
      </w:r>
      <w:r w:rsidRPr="00041DDC">
        <w:t>r</w:t>
      </w:r>
      <w:r w:rsidRPr="00041DDC">
        <w:t>schiedener Bundesarbeitsgemeinschaften wird gesetzlich klargestellt. Dabei bleibt die Rechtsform der BAR als eingetragener Verein unberührt. Mit dieser Klarstellung soll die BAR in ihrer wesentlichen Aufgabe - darauf hinzuwirken, dass die Leistungen der Rehab</w:t>
      </w:r>
      <w:r w:rsidRPr="00041DDC">
        <w:t>i</w:t>
      </w:r>
      <w:r w:rsidRPr="00041DDC">
        <w:lastRenderedPageBreak/>
        <w:t>litation nach gleichen Grundsätzen im Interesse der Menschen mit Behinderungen oder chronischen Krankheiten erbracht werden - gestärkt werden.</w:t>
      </w:r>
    </w:p>
    <w:p w:rsidR="00041DDC" w:rsidRDefault="00041DDC" w:rsidP="00041DDC">
      <w:pPr>
        <w:pStyle w:val="Text"/>
      </w:pPr>
      <w:r w:rsidRPr="00041DDC">
        <w:t>Kernaufgabe der BAR ist die Erarbeitung Gemeinsamer Empfehlungen und Zusamme</w:t>
      </w:r>
      <w:r w:rsidRPr="00041DDC">
        <w:t>n</w:t>
      </w:r>
      <w:r w:rsidRPr="00041DDC">
        <w:t>führung von Daten der Rehabilitationsträger nach §</w:t>
      </w:r>
      <w:r w:rsidR="005817F5">
        <w:t> </w:t>
      </w:r>
      <w:r w:rsidRPr="00041DDC">
        <w:t>6 Absatz</w:t>
      </w:r>
      <w:r w:rsidR="005817F5">
        <w:t> </w:t>
      </w:r>
      <w:r w:rsidRPr="00041DDC">
        <w:t>1 Nummer</w:t>
      </w:r>
      <w:r w:rsidR="005817F5">
        <w:t> </w:t>
      </w:r>
      <w:r w:rsidRPr="00041DDC">
        <w:t>1 bis 5 über das Rehabilitations-Geschehen und die trägerübergreifende Zusammenarbeit, die in einen trägerübergreifenden Teilhabeverfahrensbericht mündet</w:t>
      </w:r>
    </w:p>
    <w:p w:rsidR="00041DDC" w:rsidRDefault="00041DDC" w:rsidP="00041DDC">
      <w:pPr>
        <w:pStyle w:val="Text"/>
      </w:pPr>
      <w:r w:rsidRPr="00041DDC">
        <w:t>II.1.8 Präzisierung der gesetzlichen Regelungen zur Komplexleistung Frühförderung</w:t>
      </w:r>
    </w:p>
    <w:p w:rsidR="00041DDC" w:rsidRDefault="00041DDC" w:rsidP="00041DDC">
      <w:pPr>
        <w:pStyle w:val="Text"/>
      </w:pPr>
      <w:r w:rsidRPr="00041DDC">
        <w:t>Durch Änderungen im SGB IX, Teil 1 und in der Frühförderungsverordnung werden die Inhalte der Komplexleistung klargestellt. Damit soll den Ländern ermöglicht werden, ve</w:t>
      </w:r>
      <w:r w:rsidRPr="00041DDC">
        <w:t>r</w:t>
      </w:r>
      <w:r w:rsidRPr="00041DDC">
        <w:t>bindliche Landesrahmenvereinbarungen mit spezifischen Regelungen unter Beibehaltung der bereits geschaffenen und dem Grunde nach funktionierenden Strukturen zu schaffen. Auf der Grundlage des gemeinsamen Rundschreibens des Bundesministeriums für Arbeit und Soziales (BMAS) und des Bundesministeriums für Gesundheit (BMG) vom Juni 2009 wird die Frühförderungsverordnung um die Definition der Komplexleistung, sowie verbin</w:t>
      </w:r>
      <w:r w:rsidRPr="00041DDC">
        <w:t>d</w:t>
      </w:r>
      <w:r w:rsidRPr="00041DDC">
        <w:t>licher Regelungen über deren Inhalte und die Ausgestaltung der Leistungen sowie deren Finanzierung ergänzt.</w:t>
      </w:r>
    </w:p>
    <w:p w:rsidR="00041DDC" w:rsidRDefault="00041DDC" w:rsidP="00041DDC">
      <w:pPr>
        <w:pStyle w:val="berschrift3"/>
      </w:pPr>
      <w:r w:rsidRPr="00041DDC">
        <w:t>II.2 Reform der Eingliederungshilfe - Integration der Eingliederungshilfe ins SGB IX, Teil 2</w:t>
      </w:r>
    </w:p>
    <w:p w:rsidR="00041DDC" w:rsidRDefault="00041DDC" w:rsidP="00041DDC">
      <w:pPr>
        <w:pStyle w:val="Text"/>
      </w:pPr>
      <w:r w:rsidRPr="00041DDC">
        <w:t>Mit diesem Gesetz erfolgt eine qualitative strukturelle Weiterentwicklung des Rechts der Eingliederungshilfe für behinderte Menschen. Um das Leitbild einer inklusive Gesellschaft auch sichtbar werden zu lassen, wird die Eingliederungshilfe aus dem SGB XII herausg</w:t>
      </w:r>
      <w:r w:rsidRPr="00041DDC">
        <w:t>e</w:t>
      </w:r>
      <w:r w:rsidRPr="00041DDC">
        <w:t>löst und als neuer Teil 2 in das SGB IX integriert.</w:t>
      </w:r>
    </w:p>
    <w:p w:rsidR="00041DDC" w:rsidRDefault="00041DDC" w:rsidP="00041DDC">
      <w:pPr>
        <w:pStyle w:val="Text"/>
      </w:pPr>
      <w:r w:rsidRPr="00041DDC">
        <w:t>Die Eingliederungshilfe unterliegt einer erheblichen Ausgabendynamik. Seit 2005 sind die Ausgaben um rund 5 Mrd. Euro von 11,3 auf 16,4 Mrd. Euro in 2014 gestiegen. Nach e</w:t>
      </w:r>
      <w:r w:rsidRPr="00041DDC">
        <w:t>i</w:t>
      </w:r>
      <w:r w:rsidRPr="00041DDC">
        <w:t xml:space="preserve">ner Prognose der </w:t>
      </w:r>
      <w:proofErr w:type="spellStart"/>
      <w:r w:rsidRPr="00041DDC">
        <w:t>con_sens</w:t>
      </w:r>
      <w:proofErr w:type="spellEnd"/>
      <w:r w:rsidRPr="00041DDC">
        <w:t xml:space="preserve"> GmbH („Verbesserung der Datengrundlage zur strukturellen Weiterentwicklung der Eingliederungshilfe für Menschen mit Behinderungen“) vom August 2014 werden sich unter Beibehaltung des Status Quo die Ausgaben bis 2020 voraussich</w:t>
      </w:r>
      <w:r w:rsidRPr="00041DDC">
        <w:t>t</w:t>
      </w:r>
      <w:r w:rsidRPr="00041DDC">
        <w:t>lich um weitere rund 5 Mrd. Euro erhöhen. Wesentliche Ursache für den Ausgabenanstieg ist die weiterhin zunehmende Anzahl von der Leistungsberechtigten. Die gestiegenen durchschnittlichen Fallkosten spielen nur eine untergeordnete Rolle. Mit diesem Gesetz werden daher auch Maßnahmen ergriffen, die Ausgabendynamik in der Eingliederungshi</w:t>
      </w:r>
      <w:r w:rsidRPr="00041DDC">
        <w:t>l</w:t>
      </w:r>
      <w:r w:rsidRPr="00041DDC">
        <w:t>fe nachhaltig zu bremsen.</w:t>
      </w:r>
    </w:p>
    <w:p w:rsidR="00041DDC" w:rsidRDefault="00041DDC" w:rsidP="00041DDC">
      <w:pPr>
        <w:pStyle w:val="Text"/>
      </w:pPr>
      <w:r w:rsidRPr="00041DDC">
        <w:t>Mit der Integration der Eingliederungshilfe in das SGB IX, Teil 2 werden die folgenden wesentlichen Änderungen gegenüber dem derzeitigen Recht vorgenommen:</w:t>
      </w:r>
    </w:p>
    <w:p w:rsidR="00041DDC" w:rsidRDefault="00041DDC" w:rsidP="00041DDC">
      <w:pPr>
        <w:pStyle w:val="Text"/>
      </w:pPr>
      <w:r w:rsidRPr="00041DDC">
        <w:t>II.2.1 Personenzentrierung</w:t>
      </w:r>
    </w:p>
    <w:p w:rsidR="00041DDC" w:rsidRDefault="00041DDC" w:rsidP="00041DDC">
      <w:pPr>
        <w:pStyle w:val="Text"/>
      </w:pPr>
      <w:r w:rsidRPr="00041DDC">
        <w:t xml:space="preserve">Nach geltendem Recht beinhalten die Leistungen der Eingliederungshilfe </w:t>
      </w:r>
      <w:proofErr w:type="gramStart"/>
      <w:r w:rsidRPr="00041DDC">
        <w:t>in vollstation</w:t>
      </w:r>
      <w:r w:rsidRPr="00041DDC">
        <w:t>ä</w:t>
      </w:r>
      <w:r w:rsidRPr="00041DDC">
        <w:t>ren</w:t>
      </w:r>
      <w:proofErr w:type="gramEnd"/>
      <w:r w:rsidRPr="00041DDC">
        <w:t xml:space="preserve"> Einrichten eine umfassende Versorgung und Betreuung. Sie gliedern sich in Ma</w:t>
      </w:r>
      <w:r w:rsidRPr="00041DDC">
        <w:t>ß</w:t>
      </w:r>
      <w:r w:rsidRPr="00041DDC">
        <w:t>nahmen der Eingliederungshilfe, genannt Fachleistungen der Eingliederungshilfe, und in die existenzsichernden Leistungen zum Lebensunterhalt einschließlich Wohnen.</w:t>
      </w:r>
    </w:p>
    <w:p w:rsidR="00041DDC" w:rsidRDefault="00041DDC" w:rsidP="00041DDC">
      <w:pPr>
        <w:pStyle w:val="Text"/>
      </w:pPr>
      <w:r w:rsidRPr="00041DDC">
        <w:t>Mit diesem Gesetz wird die Eingliederungshilfe von einer überwiegend einrichtung</w:t>
      </w:r>
      <w:r w:rsidRPr="00041DDC">
        <w:t>s</w:t>
      </w:r>
      <w:r w:rsidRPr="00041DDC">
        <w:t>zentrierten zu einer personenzentrierten Leistung neu ausgerichtet. Die notwendige U</w:t>
      </w:r>
      <w:r w:rsidRPr="00041DDC">
        <w:t>n</w:t>
      </w:r>
      <w:r w:rsidRPr="00041DDC">
        <w:t>terstützung des Menschen mit Behinderungen orientiert sich nicht mehr an einer bestim</w:t>
      </w:r>
      <w:r w:rsidRPr="00041DDC">
        <w:t>m</w:t>
      </w:r>
      <w:r w:rsidRPr="00041DDC">
        <w:t>ten Wohnform. Die Charakterisierung von Leistungen in ambulante, teilstationäre und stationäre Maßnahmen der Eingliederungshilfe entfällt. Die notwendige Unterstützung soll sich - im Lichte insbesondere von Artikel</w:t>
      </w:r>
      <w:r w:rsidR="005817F5">
        <w:t> </w:t>
      </w:r>
      <w:r w:rsidRPr="00041DDC">
        <w:t>19 UN-BRK - ausschließlich an dem individue</w:t>
      </w:r>
      <w:r w:rsidRPr="00041DDC">
        <w:t>l</w:t>
      </w:r>
      <w:r w:rsidRPr="00041DDC">
        <w:t>len Bedarf orientieren. Dieser soll gemeinsam mit dem behinderten Menschen ermittelt, das passende „Hilfepaket“ zusammengestellt und im gewohnten oder gewünschten L</w:t>
      </w:r>
      <w:r w:rsidRPr="00041DDC">
        <w:t>e</w:t>
      </w:r>
      <w:r w:rsidRPr="00041DDC">
        <w:t>bensfeld organisiert werden. Je nach Bedarf kann dieser auch künftig durch einen Lei</w:t>
      </w:r>
      <w:r w:rsidRPr="00041DDC">
        <w:t>s</w:t>
      </w:r>
      <w:r w:rsidRPr="00041DDC">
        <w:t>tungserbringer mit umfassender Versorgung und Betreuung gedeckt werden. Vor dem Hintergrund der personenzentrierten Ausrichtung der Eingliederungshilfe müssen die Leistungsberechtigten in allen Schritten der Leistungsgewährung und -erbringung ganz-</w:t>
      </w:r>
      <w:proofErr w:type="spellStart"/>
      <w:r w:rsidRPr="00041DDC">
        <w:t>heitlich</w:t>
      </w:r>
      <w:proofErr w:type="spellEnd"/>
      <w:r w:rsidRPr="00041DDC">
        <w:t xml:space="preserve"> in den Blick genommen werden.</w:t>
      </w:r>
    </w:p>
    <w:p w:rsidR="00041DDC" w:rsidRDefault="00041DDC" w:rsidP="00041DDC">
      <w:pPr>
        <w:pStyle w:val="Text"/>
      </w:pPr>
      <w:r w:rsidRPr="00041DDC">
        <w:lastRenderedPageBreak/>
        <w:t>Die mit diesem Gesetz vorgeschlagenen Regelungen zu einer konsequent persone</w:t>
      </w:r>
      <w:r w:rsidRPr="00041DDC">
        <w:t>n</w:t>
      </w:r>
      <w:r w:rsidRPr="00041DDC">
        <w:t>zentrierten Ausrichtung der Eingliederungshilfe stellen sicher, dass auch für leistungsb</w:t>
      </w:r>
      <w:r w:rsidRPr="00041DDC">
        <w:t>e</w:t>
      </w:r>
      <w:r w:rsidRPr="00041DDC">
        <w:t>rechtigte Menschen mit Behinderungen, die einen umfassenden Unterstützungsbedarf bis hin zu einer rund-um-die-Uhr - Betreuung haben, künftig alle notwendigen Bedarfe in den jeweiligen Lebenslagen gedeckt sind.</w:t>
      </w:r>
    </w:p>
    <w:p w:rsidR="00041DDC" w:rsidRDefault="00041DDC" w:rsidP="00041DDC">
      <w:pPr>
        <w:pStyle w:val="Text"/>
      </w:pPr>
      <w:r w:rsidRPr="00041DDC">
        <w:t>II.2.2 Gesamtplanung</w:t>
      </w:r>
    </w:p>
    <w:p w:rsidR="00041DDC" w:rsidRDefault="00041DDC" w:rsidP="00041DDC">
      <w:pPr>
        <w:pStyle w:val="Text"/>
      </w:pPr>
      <w:r w:rsidRPr="00041DDC">
        <w:t>Die personenzentrierte Neuausrichtung der Eingliederungshilfe erfordert zwingend eine optimierte Gesamtplanung. Sie ist Grundlage einer bedarfsdeckenden Leistungserbri</w:t>
      </w:r>
      <w:r w:rsidRPr="00041DDC">
        <w:t>n</w:t>
      </w:r>
      <w:r w:rsidRPr="00041DDC">
        <w:t>gung. Die Regelungen zur Gesamtplanung knüpfen an die Regelungen zur Teilhabepl</w:t>
      </w:r>
      <w:r w:rsidRPr="00041DDC">
        <w:t>a</w:t>
      </w:r>
      <w:r w:rsidRPr="00041DDC">
        <w:t>nung in Teil 1 an und normieren die für die besonderen Leistungen zur selbstbestimmten Lebensführung für Menschen mit Behinderungen notwendigen Spezifika. Der Mensch mit Behinderung wird in das Verfahren aktiv einbezogen und sein Wunsch- und Wahlrecht berücksichtigt.</w:t>
      </w:r>
    </w:p>
    <w:p w:rsidR="00041DDC" w:rsidRDefault="00041DDC" w:rsidP="00041DDC">
      <w:pPr>
        <w:pStyle w:val="Text"/>
      </w:pPr>
      <w:r w:rsidRPr="00041DDC">
        <w:t>Die Gesamtplanung erfolgt umfassend. Die Bedarfsermittlung und -feststellung erstreckt sich auf alle Lebenslagen des Menschen mit Behinderungen und erfolgt nach bundesei</w:t>
      </w:r>
      <w:r w:rsidRPr="00041DDC">
        <w:t>n</w:t>
      </w:r>
      <w:r w:rsidRPr="00041DDC">
        <w:t>heitlichen Maßstäben. Die Verantwortung für die die Koordinierung der Leistungen richtet auch in der Eingliederungshilfe nach den allgemeinen Vorschriften im Teil 1, die für alle Rehabilitationsträger gelten. Die Vorschriften für die Gesamtplanung sind ergänzend a</w:t>
      </w:r>
      <w:r w:rsidRPr="00041DDC">
        <w:t>n</w:t>
      </w:r>
      <w:r w:rsidRPr="00041DDC">
        <w:t>zuwenden.</w:t>
      </w:r>
    </w:p>
    <w:p w:rsidR="00041DDC" w:rsidRDefault="00041DDC" w:rsidP="00041DDC">
      <w:pPr>
        <w:pStyle w:val="Text"/>
      </w:pPr>
      <w:r w:rsidRPr="00041DDC">
        <w:t>II.2.3 Heranziehung von Einkommen und Vermögen</w:t>
      </w:r>
    </w:p>
    <w:p w:rsidR="00041DDC" w:rsidRDefault="00041DDC" w:rsidP="00041DDC">
      <w:pPr>
        <w:pStyle w:val="Text"/>
      </w:pPr>
      <w:r w:rsidRPr="00041DDC">
        <w:t>Die Eingliederungshilfe wird aus dem Fürsorgesystem herausgeführt. Mit der Neureg</w:t>
      </w:r>
      <w:r w:rsidRPr="00041DDC">
        <w:t>e</w:t>
      </w:r>
      <w:r w:rsidRPr="00041DDC">
        <w:t>lung des Einkommens- und Vermögenseinsatzes wird sowohl zur Verbesserung der f</w:t>
      </w:r>
      <w:r w:rsidRPr="00041DDC">
        <w:t>i</w:t>
      </w:r>
      <w:r w:rsidRPr="00041DDC">
        <w:t>nanziellen Situation von behinderten Menschen beigetragen, als auch ein neues transp</w:t>
      </w:r>
      <w:r w:rsidRPr="00041DDC">
        <w:t>a</w:t>
      </w:r>
      <w:r w:rsidRPr="00041DDC">
        <w:t>rentes System geschaffen, in dem ohne Unterscheidung der Behinderungsart alle erfo</w:t>
      </w:r>
      <w:r w:rsidRPr="00041DDC">
        <w:t>r</w:t>
      </w:r>
      <w:r w:rsidRPr="00041DDC">
        <w:t>derlichen Fachleistungen gewährt werden.</w:t>
      </w:r>
    </w:p>
    <w:p w:rsidR="00041DDC" w:rsidRDefault="00041DDC" w:rsidP="00041DDC">
      <w:pPr>
        <w:pStyle w:val="Text"/>
      </w:pPr>
      <w:r w:rsidRPr="00041DDC">
        <w:t>Die bisherige einzelfallbezogene Beurteilung der finanziellen Situation wird durch eine Regelung abgelöst, bei der ein vom Gesamteinkommen abhängiger Eigenbeitrag festg</w:t>
      </w:r>
      <w:r w:rsidRPr="00041DDC">
        <w:t>e</w:t>
      </w:r>
      <w:r w:rsidRPr="00041DDC">
        <w:t>legt wird. Alle Beträge, die für die Bemessung des Eigenbeitrages ausschlaggebend sind, unterliegen automatisch einer Dynamisierung.</w:t>
      </w:r>
    </w:p>
    <w:p w:rsidR="00041DDC" w:rsidRDefault="00041DDC" w:rsidP="00041DDC">
      <w:pPr>
        <w:pStyle w:val="Text"/>
      </w:pPr>
      <w:r w:rsidRPr="00041DDC">
        <w:t>Es wird sichergestellt, dass kein Mensch mit Behinderungen durch die Gesetzesänderung schlechter gestellt wird. Auch diejenigen, die bisher Eingliederungshilfe und gleichzeitig ergänzend Hilfe zur Pflege erhalten haben, werden von den Verbesserungen der „neuen“ Eingliederungshilfe profitieren ohne dass diese Verbesserungen gleichzeitig wieder von der Hilfe zur Pflege aufgezehrt werden.</w:t>
      </w:r>
    </w:p>
    <w:p w:rsidR="00041DDC" w:rsidRDefault="00041DDC" w:rsidP="00041DDC">
      <w:pPr>
        <w:pStyle w:val="Text"/>
      </w:pPr>
      <w:r w:rsidRPr="00041DDC">
        <w:t>Die bisher schon einkommens- und vermögensunabhängigen Leistungen der Einglied</w:t>
      </w:r>
      <w:r w:rsidRPr="00041DDC">
        <w:t>e</w:t>
      </w:r>
      <w:r w:rsidRPr="00041DDC">
        <w:t>rungshilfe (z.B. heilpädagogische Leistungen für Minderjährige sowie Leistungen zur Tei</w:t>
      </w:r>
      <w:r w:rsidRPr="00041DDC">
        <w:t>l</w:t>
      </w:r>
      <w:r w:rsidRPr="00041DDC">
        <w:t xml:space="preserve">habe am Arbeitsleben in der </w:t>
      </w:r>
      <w:proofErr w:type="spellStart"/>
      <w:r w:rsidRPr="00041DDC">
        <w:t>WfbM</w:t>
      </w:r>
      <w:proofErr w:type="spellEnd"/>
      <w:r w:rsidRPr="00041DDC">
        <w:t>) bleiben auch weiterhin einkommens- und verm</w:t>
      </w:r>
      <w:r w:rsidRPr="00041DDC">
        <w:t>ö</w:t>
      </w:r>
      <w:r w:rsidRPr="00041DDC">
        <w:t>gensunabhängig.</w:t>
      </w:r>
    </w:p>
    <w:p w:rsidR="00041DDC" w:rsidRDefault="00041DDC" w:rsidP="00041DDC">
      <w:pPr>
        <w:pStyle w:val="Text"/>
      </w:pPr>
      <w:r w:rsidRPr="00041DDC">
        <w:t>Ergänzend zu den Verbesserungen beim Einkommenseinsatz wird die Vermögensfre</w:t>
      </w:r>
      <w:r w:rsidRPr="00041DDC">
        <w:t>i</w:t>
      </w:r>
      <w:r w:rsidRPr="00041DDC">
        <w:t>grenze erhöht. Somit besteht für Menschen mit Behinderungen die Möglichkeit, die Lei</w:t>
      </w:r>
      <w:r w:rsidRPr="00041DDC">
        <w:t>s</w:t>
      </w:r>
      <w:r w:rsidRPr="00041DDC">
        <w:t>tungsverbesserung (teilweise) nach und nach einem Vermögensaufbau (z.B. zur Alterss</w:t>
      </w:r>
      <w:r w:rsidRPr="00041DDC">
        <w:t>i</w:t>
      </w:r>
      <w:r w:rsidRPr="00041DDC">
        <w:t>cherung) zuführen können.</w:t>
      </w:r>
    </w:p>
    <w:p w:rsidR="00041DDC" w:rsidRDefault="00041DDC" w:rsidP="00041DDC">
      <w:pPr>
        <w:pStyle w:val="Text"/>
      </w:pPr>
      <w:r w:rsidRPr="00041DDC">
        <w:t>Einkommen und Vermögen der oder des Partners des Leistungsberechtigten bleiben - auch im Lichte von Artikel</w:t>
      </w:r>
      <w:r w:rsidR="005817F5">
        <w:t> </w:t>
      </w:r>
      <w:r w:rsidRPr="00041DDC">
        <w:t>23 UN-BRK - weitgehend anrechnungsfrei.</w:t>
      </w:r>
    </w:p>
    <w:p w:rsidR="00041DDC" w:rsidRDefault="00041DDC" w:rsidP="00041DDC">
      <w:pPr>
        <w:pStyle w:val="Text"/>
      </w:pPr>
      <w:r w:rsidRPr="00041DDC">
        <w:t>Von Verbesserungen bei der Heranziehung von Einkommen werden insgesamt rund 10 Prozent der insgesamt rund 700.000 Eingliederungshilfebezieher profitieren. Der mit A</w:t>
      </w:r>
      <w:r w:rsidRPr="00041DDC">
        <w:t>b</w:t>
      </w:r>
      <w:r w:rsidRPr="00041DDC">
        <w:t>stand größte Anteil an Eingliederungshilfebeziehern ist jedoch entweder gar nicht e</w:t>
      </w:r>
      <w:r w:rsidRPr="00041DDC">
        <w:t>r</w:t>
      </w:r>
      <w:r w:rsidRPr="00041DDC">
        <w:t xml:space="preserve">werbstätig oder arbeitet in einer </w:t>
      </w:r>
      <w:proofErr w:type="spellStart"/>
      <w:r w:rsidRPr="00041DDC">
        <w:t>WfbM</w:t>
      </w:r>
      <w:proofErr w:type="spellEnd"/>
      <w:r w:rsidRPr="00041DDC">
        <w:t xml:space="preserve">. Damit auch diese Menschen größere Anreize zur Aufnahme einer Tätigkeit erhalten, sollen die Beschäftigten in </w:t>
      </w:r>
      <w:proofErr w:type="spellStart"/>
      <w:r w:rsidRPr="00041DDC">
        <w:t>WfbM</w:t>
      </w:r>
      <w:proofErr w:type="spellEnd"/>
      <w:r w:rsidRPr="00041DDC">
        <w:t xml:space="preserve"> werden künftig ein höheres Netto-Arbeitsentgelt erhalten. Durch die Erhöhung des Freibetrages (weniger Arbeitsentgelt wird auf die Leistungen der Grundsicherung im Alter und bei Erwerbsmi</w:t>
      </w:r>
      <w:r w:rsidRPr="00041DDC">
        <w:t>n</w:t>
      </w:r>
      <w:r w:rsidRPr="00041DDC">
        <w:t xml:space="preserve">derung angerechnet) von 25 Prozent des übersteigenden Betrages des Arbeitsentgeltes </w:t>
      </w:r>
      <w:r w:rsidRPr="00041DDC">
        <w:lastRenderedPageBreak/>
        <w:t>auf 50 Prozent, werden rund 26 Euro des Arbeitsentgeltes monatlich weniger auf die Grundsicherung im Alter und bei Erwerbsminderung angerechnet, mithin sich das verfü</w:t>
      </w:r>
      <w:r w:rsidRPr="00041DDC">
        <w:t>g</w:t>
      </w:r>
      <w:r w:rsidRPr="00041DDC">
        <w:t>bare Einkommen des Werkstattbeschäftigten entsprechend erhöhen.</w:t>
      </w:r>
    </w:p>
    <w:p w:rsidR="00041DDC" w:rsidRDefault="00041DDC" w:rsidP="00041DDC">
      <w:pPr>
        <w:pStyle w:val="Text"/>
      </w:pPr>
      <w:r w:rsidRPr="00041DDC">
        <w:t>II.2.4 Vertragsrecht</w:t>
      </w:r>
    </w:p>
    <w:p w:rsidR="00041DDC" w:rsidRDefault="00041DDC" w:rsidP="00041DDC">
      <w:pPr>
        <w:pStyle w:val="Text"/>
      </w:pPr>
      <w:r w:rsidRPr="00041DDC">
        <w:t>Durch die Weiterentwicklung des Leistungsrechts der Eingliederungshilfe von einer übe</w:t>
      </w:r>
      <w:r w:rsidRPr="00041DDC">
        <w:t>r</w:t>
      </w:r>
      <w:r w:rsidRPr="00041DDC">
        <w:t>wiegend einrichtungszentrierten zu eine personenzentrierten Leistung wird das Vertrag</w:t>
      </w:r>
      <w:r w:rsidRPr="00041DDC">
        <w:t>s</w:t>
      </w:r>
      <w:r w:rsidRPr="00041DDC">
        <w:t>recht und der damit verbundenen Konzentration der Eingliederungshilfe auf die Fachlei</w:t>
      </w:r>
      <w:r w:rsidRPr="00041DDC">
        <w:t>s</w:t>
      </w:r>
      <w:r w:rsidRPr="00041DDC">
        <w:t>tung wird das bisherige Vertragsrecht des SGB XII weiterentwickelt. Es regelt künftig nur noch die Erbringung von Fachleistungen.</w:t>
      </w:r>
    </w:p>
    <w:p w:rsidR="00041DDC" w:rsidRDefault="00041DDC" w:rsidP="00041DDC">
      <w:pPr>
        <w:pStyle w:val="Text"/>
      </w:pPr>
      <w:r w:rsidRPr="00041DDC">
        <w:t>Entsprechend der gestiegenen Verantwortung der Leistungsträger wird ihre Steuerung</w:t>
      </w:r>
      <w:r w:rsidRPr="00041DDC">
        <w:t>s</w:t>
      </w:r>
      <w:r w:rsidRPr="00041DDC">
        <w:t>funktion durch die Möglichkeit von effektiveren Wirtschaftlichkeits- und Qualitätsprüfungen gestärkt. Zugleich werden die Sanktionsmöglichkeiten bei Verletzung vertraglicher oder gesetzlicher Pflichten erweitert.</w:t>
      </w:r>
    </w:p>
    <w:p w:rsidR="00041DDC" w:rsidRDefault="00041DDC" w:rsidP="00041DDC">
      <w:pPr>
        <w:pStyle w:val="Text"/>
      </w:pPr>
      <w:r w:rsidRPr="00041DDC">
        <w:t>II.2.5 Eingliederungshilfe-Verordnung</w:t>
      </w:r>
    </w:p>
    <w:p w:rsidR="00041DDC" w:rsidRDefault="00041DDC" w:rsidP="00041DDC">
      <w:pPr>
        <w:pStyle w:val="Text"/>
      </w:pPr>
      <w:r w:rsidRPr="00041DDC">
        <w:t>Vor dem Hintergrund des gewandelten Verständnisses von Behinderung von einer defizi</w:t>
      </w:r>
      <w:r w:rsidRPr="00041DDC">
        <w:t>t</w:t>
      </w:r>
      <w:r w:rsidRPr="00041DDC">
        <w:t>orientierten zu einer ressourcenorientierten Sichtweise, das insbesondere durch die Au</w:t>
      </w:r>
      <w:r w:rsidRPr="00041DDC">
        <w:t>f</w:t>
      </w:r>
      <w:r w:rsidRPr="00041DDC">
        <w:t>nahme des bio-psychosozialen Modells von Behinderung in die ICF weltweite Anerke</w:t>
      </w:r>
      <w:r w:rsidRPr="00041DDC">
        <w:t>n</w:t>
      </w:r>
      <w:r w:rsidRPr="00041DDC">
        <w:t>nung und durch die Aufnahme in die UN-BRK auch Eingang in das deutsche Rechtssy</w:t>
      </w:r>
      <w:r w:rsidRPr="00041DDC">
        <w:t>s</w:t>
      </w:r>
      <w:r w:rsidRPr="00041DDC">
        <w:t>tem gefunden hat, wird der leistungsberechtigte Personenkreis für die Eingliederungshilfe im Teil 2 des SGB IX neu geregelt. Mit der neuen Definition wird der Wechselwirkung von individueller Beeinträchtigung und von der Gesellschaft geschaffenen Barrieren ebenso Rechnung getragen wie dem Ansatz des Klassifikationssystems der ICF, der die Aktiv</w:t>
      </w:r>
      <w:r w:rsidRPr="00041DDC">
        <w:t>i</w:t>
      </w:r>
      <w:r w:rsidRPr="00041DDC">
        <w:t>täts- und Teilhabeeinschränkung sowie Kontextfaktoren als Beschreibung einer Behind</w:t>
      </w:r>
      <w:r w:rsidRPr="00041DDC">
        <w:t>e</w:t>
      </w:r>
      <w:r w:rsidRPr="00041DDC">
        <w:t>rung berücksichtigt.</w:t>
      </w:r>
    </w:p>
    <w:p w:rsidR="00041DDC" w:rsidRDefault="00041DDC" w:rsidP="00041DDC">
      <w:pPr>
        <w:pStyle w:val="Text"/>
      </w:pPr>
      <w:r w:rsidRPr="00041DDC">
        <w:t>Gleichfalls erfolgt die in diesem Zuge fachlich notwendige Weiterentwicklung des bisher für die Leistungsberechtigung in der Eingliederungshilfe erforderlichen Merkmals der „Wesentlichkeit“. Das leistungsauslösende Moment wird nun nicht mehr an der Person selbst bzw. an Persönlichkeitsmerkmalen festgemacht („er / sie ist wesentlich behindert“), sondern an der Wechselwirkung zwischen Person und Umwelt, d.h. wenn die Fähigkeit zur gleichberechtigten Teilhabe an der Gesellschaft in erheblichem Maße eingeschränkt ist und deshalb personelle oder technische Unterstützung in ICF-orientierten Lebensb</w:t>
      </w:r>
      <w:r w:rsidRPr="00041DDC">
        <w:t>e</w:t>
      </w:r>
      <w:r w:rsidRPr="00041DDC">
        <w:t>reichen notwendig ist.</w:t>
      </w:r>
    </w:p>
    <w:p w:rsidR="00041DDC" w:rsidRDefault="00041DDC" w:rsidP="00041DDC">
      <w:pPr>
        <w:pStyle w:val="Text"/>
      </w:pPr>
      <w:r w:rsidRPr="00041DDC">
        <w:t>Vor dem Hintergrund der personenzentrierten Ausrichtung der Eingliederungshilfe mü</w:t>
      </w:r>
      <w:r w:rsidRPr="00041DDC">
        <w:t>s</w:t>
      </w:r>
      <w:r w:rsidRPr="00041DDC">
        <w:t>sen die Leistungsberechtigten in allen Schritten der Leistungsgewährung und -erbringung, beginnend bei der Antragsprüfung und beim Zugang zu den Leistungen ganzheitlich in den Blick genommen werden, Daher erfolgt eine Orientierung an allen Lebensbereichen, die auch in die ICF aufgenommen wurden und dort bei der Beurteilung der Teilhabemö</w:t>
      </w:r>
      <w:r w:rsidRPr="00041DDC">
        <w:t>g</w:t>
      </w:r>
      <w:r w:rsidRPr="00041DDC">
        <w:t>lichkeit eine Rolle spielen.</w:t>
      </w:r>
    </w:p>
    <w:p w:rsidR="00041DDC" w:rsidRDefault="00041DDC" w:rsidP="00041DDC">
      <w:pPr>
        <w:pStyle w:val="Text"/>
      </w:pPr>
      <w:r w:rsidRPr="00041DDC">
        <w:t>• die Inhalte der Lebensbereiche nach §</w:t>
      </w:r>
      <w:r w:rsidR="005817F5">
        <w:t> </w:t>
      </w:r>
      <w:r w:rsidRPr="00041DDC">
        <w:t>97 Absatz</w:t>
      </w:r>
      <w:r w:rsidR="005817F5">
        <w:t> </w:t>
      </w:r>
      <w:r w:rsidRPr="00041DDC">
        <w:t>2 SGB IX Teil 2 und</w:t>
      </w:r>
    </w:p>
    <w:p w:rsidR="00041DDC" w:rsidRDefault="00041DDC" w:rsidP="00041DDC">
      <w:pPr>
        <w:pStyle w:val="Text"/>
      </w:pPr>
      <w:r w:rsidRPr="00041DDC">
        <w:t>• die Regelung, wann eine erhebliche Teilhabeeinschränkung vorliegt.</w:t>
      </w:r>
    </w:p>
    <w:p w:rsidR="00041DDC" w:rsidRDefault="00041DDC" w:rsidP="00041DDC">
      <w:pPr>
        <w:pStyle w:val="berschrift3"/>
      </w:pPr>
      <w:r w:rsidRPr="00041DDC">
        <w:t>II.3 Prävention stärken: Zugänge aus SGB II und SGB VI in die Eingliederungshilfe verringern</w:t>
      </w:r>
    </w:p>
    <w:p w:rsidR="00041DDC" w:rsidRDefault="00041DDC" w:rsidP="00041DDC">
      <w:pPr>
        <w:pStyle w:val="Text"/>
      </w:pPr>
      <w:r w:rsidRPr="00041DDC">
        <w:t>Die Maßnahmen zur Erhöhung der Steuerungsfähigkeit der Eingliederungshilfe werden von präventiven Maßnahmen in den Rechtskreisen SGB II und SGB VI flankiert, um Z</w:t>
      </w:r>
      <w:r w:rsidRPr="00041DDC">
        <w:t>u</w:t>
      </w:r>
      <w:r w:rsidRPr="00041DDC">
        <w:t xml:space="preserve">gänge in die Eingliederungshilfe - und hier insbesondere in die </w:t>
      </w:r>
      <w:proofErr w:type="spellStart"/>
      <w:r w:rsidRPr="00041DDC">
        <w:t>WfbM</w:t>
      </w:r>
      <w:proofErr w:type="spellEnd"/>
      <w:r w:rsidRPr="00041DDC">
        <w:t xml:space="preserve"> - zu reduzieren. Für die Rechtskreise SGB II und SGB VI werden vom Bund finanzierte, zunächst auf fünf Ja</w:t>
      </w:r>
      <w:r w:rsidRPr="00041DDC">
        <w:t>h</w:t>
      </w:r>
      <w:r w:rsidRPr="00041DDC">
        <w:t>re befristete Programme aufgelegt, die mit dazu beitragen die Lebenssituation von Me</w:t>
      </w:r>
      <w:r w:rsidRPr="00041DDC">
        <w:t>n</w:t>
      </w:r>
      <w:r w:rsidRPr="00041DDC">
        <w:t xml:space="preserve">schen mit Behinderungen oder von Behinderung bedrohten Menschen zu verbessern und die Zugänge in die Eingliederungshilfe zu reduzieren. Die Programme werden unterstützt durch gesetzliche Öffnungsklauseln, mittels derer befristet von bestehenden gesetzlichen </w:t>
      </w:r>
      <w:r w:rsidRPr="00041DDC">
        <w:lastRenderedPageBreak/>
        <w:t>Regelungen abgewichen werden kann, um bestehende Leistungsarten weiterzuentw</w:t>
      </w:r>
      <w:r w:rsidRPr="00041DDC">
        <w:t>i</w:t>
      </w:r>
      <w:r w:rsidRPr="00041DDC">
        <w:t>ckeln und neue Leistungsarten modellhaft zu erproben.</w:t>
      </w:r>
    </w:p>
    <w:p w:rsidR="00041DDC" w:rsidRDefault="00041DDC" w:rsidP="00041DDC">
      <w:pPr>
        <w:pStyle w:val="berschrift3"/>
      </w:pPr>
      <w:r w:rsidRPr="00041DDC">
        <w:t>II.4 Weiterentwicklung des Schwerbehindertenrechts - SGB IX, Teil 3</w:t>
      </w:r>
    </w:p>
    <w:p w:rsidR="00041DDC" w:rsidRDefault="00041DDC" w:rsidP="00041DDC">
      <w:pPr>
        <w:pStyle w:val="Text"/>
      </w:pPr>
      <w:r w:rsidRPr="00041DDC">
        <w:t>Mit der Neufassung des SGB IX wird das nach derzeitigem Recht im SGB IX, Teil 2 vero</w:t>
      </w:r>
      <w:r w:rsidRPr="00041DDC">
        <w:t>r</w:t>
      </w:r>
      <w:r w:rsidRPr="00041DDC">
        <w:t>tete Schwerbehindertenrecht in einen neuen Teil 3 gefasst. Neben den rein redaktionellen Folgeänderungen werden dabei auch inhaltliche Veränderungen vorgenommen. Diese umfassen im Wesentlichen</w:t>
      </w:r>
    </w:p>
    <w:p w:rsidR="00041DDC" w:rsidRDefault="00041DDC" w:rsidP="00041DDC">
      <w:pPr>
        <w:pStyle w:val="Text"/>
      </w:pPr>
      <w:r w:rsidRPr="00041DDC">
        <w:t>• die Stärkung des ehrenamtlichen Engagements der Schwerbehindertenvertretungen, insbesondere mehr Freistellungen und bessere Fortbildungsmöglichkeiten,</w:t>
      </w:r>
    </w:p>
    <w:p w:rsidR="00041DDC" w:rsidRDefault="00041DDC" w:rsidP="00041DDC">
      <w:pPr>
        <w:pStyle w:val="Text"/>
      </w:pPr>
      <w:r w:rsidRPr="00041DDC">
        <w:t xml:space="preserve">• die Verbesserung der Mitwirkungsmöglichkeiten von Menschen mit Behinderungen in </w:t>
      </w:r>
      <w:proofErr w:type="spellStart"/>
      <w:r w:rsidRPr="00041DDC">
        <w:t>WfbM</w:t>
      </w:r>
      <w:proofErr w:type="spellEnd"/>
      <w:r w:rsidRPr="00041DDC">
        <w:t>, insbesondere Mitbestimmung bei wichtigen Angelegenheiten und Wahl von Fra</w:t>
      </w:r>
      <w:r w:rsidRPr="00041DDC">
        <w:t>u</w:t>
      </w:r>
      <w:r w:rsidRPr="00041DDC">
        <w:t>enbeauftragten,</w:t>
      </w:r>
    </w:p>
    <w:p w:rsidR="00041DDC" w:rsidRDefault="00041DDC" w:rsidP="00041DDC">
      <w:pPr>
        <w:pStyle w:val="Text"/>
      </w:pPr>
      <w:r w:rsidRPr="00041DDC">
        <w:t>• Regelungen zur Benutzung von Behindertenparkplätzen sowie</w:t>
      </w:r>
    </w:p>
    <w:p w:rsidR="00041DDC" w:rsidRDefault="00041DDC" w:rsidP="00041DDC">
      <w:pPr>
        <w:pStyle w:val="Text"/>
      </w:pPr>
      <w:r w:rsidRPr="00041DDC">
        <w:t>• die Schaffung eines Merkzeichens für taubblinde Menschen im Schwerbehindertenau</w:t>
      </w:r>
      <w:r w:rsidRPr="00041DDC">
        <w:t>s</w:t>
      </w:r>
      <w:r w:rsidRPr="00041DDC">
        <w:t>weis.</w:t>
      </w:r>
    </w:p>
    <w:p w:rsidR="00041DDC" w:rsidRDefault="00041DDC" w:rsidP="00041DDC">
      <w:pPr>
        <w:pStyle w:val="berschrift3"/>
      </w:pPr>
      <w:r w:rsidRPr="00041DDC">
        <w:t>II.5 Änderungen im SGB XII</w:t>
      </w:r>
    </w:p>
    <w:p w:rsidR="00041DDC" w:rsidRDefault="00041DDC" w:rsidP="00041DDC">
      <w:pPr>
        <w:pStyle w:val="Text"/>
      </w:pPr>
      <w:r w:rsidRPr="00041DDC">
        <w:t>Durch die Herauslösung der Eingliederungshilfe aus dem SGB XII und die künftige Ko</w:t>
      </w:r>
      <w:r w:rsidRPr="00041DDC">
        <w:t>n</w:t>
      </w:r>
      <w:r w:rsidRPr="00041DDC">
        <w:t>zentration der Eingliederungshilfe auf die Fachleistung sind neben redaktionellen auch inhaltliche Anpassungen im SGB XII erforderlich.</w:t>
      </w:r>
    </w:p>
    <w:p w:rsidR="00041DDC" w:rsidRDefault="00041DDC" w:rsidP="00041DDC">
      <w:pPr>
        <w:pStyle w:val="Text"/>
      </w:pPr>
      <w:r w:rsidRPr="00041DDC">
        <w:t>II.5.1 Trennung von Fachleistungen der Eingliederungshilfe und Leistungen zum Leben</w:t>
      </w:r>
      <w:r w:rsidRPr="00041DDC">
        <w:t>s</w:t>
      </w:r>
      <w:r w:rsidRPr="00041DDC">
        <w:t>unterhalt</w:t>
      </w:r>
    </w:p>
    <w:p w:rsidR="00041DDC" w:rsidRDefault="00041DDC" w:rsidP="00041DDC">
      <w:pPr>
        <w:pStyle w:val="Text"/>
      </w:pPr>
      <w:r w:rsidRPr="00041DDC">
        <w:t>Mit der Neuausrichtung der Eingliederungshilfe von einer überwiegend einrichtung</w:t>
      </w:r>
      <w:r w:rsidRPr="00041DDC">
        <w:t>s</w:t>
      </w:r>
      <w:r w:rsidRPr="00041DDC">
        <w:t>zentrierten zu einer personenzentrierten Leistung kann die notwendige Unterstützung des Menschen mit Behinderung nicht mehr an einer bestimmten Wohnform, sondern nur am notwendigen individuellen Bedarf ausgerichtet sein. Daher ist es konsequent, den Bedarf des Menschen mit Behinderung an existenzsichernden Leistungen zum Lebensunterhalt und seinen Bedarf an Leistungen der Eingliederungshilfe wegen der Behinderung zu tre</w:t>
      </w:r>
      <w:r w:rsidRPr="00041DDC">
        <w:t>n</w:t>
      </w:r>
      <w:r w:rsidRPr="00041DDC">
        <w:t>nen, entsprechend zuzuordnen und umfassend zu decken; das Sondersystem Lebensu</w:t>
      </w:r>
      <w:r w:rsidRPr="00041DDC">
        <w:t>n</w:t>
      </w:r>
      <w:r w:rsidRPr="00041DDC">
        <w:t>terhalt in Einrichtungen wird beseitigt.</w:t>
      </w:r>
    </w:p>
    <w:p w:rsidR="00041DDC" w:rsidRDefault="00041DDC" w:rsidP="00041DDC">
      <w:pPr>
        <w:pStyle w:val="Text"/>
      </w:pPr>
      <w:r w:rsidRPr="00041DDC">
        <w:t>Die mit der Überführung des alten Bundessozialhilfegesetzes in das SGB XII begonnenen Schritte einer Trennung von Fachleistung und existenzsichernder Leistung werden ko</w:t>
      </w:r>
      <w:r w:rsidRPr="00041DDC">
        <w:t>n</w:t>
      </w:r>
      <w:r w:rsidRPr="00041DDC">
        <w:t>sequent zum Abschluss gebracht. Die Eingliederungshilfe konzentriert sich ausschließlich auf die Fachleistungen. Entsprechend erfolgt eine Zuordnung ausgehend vom notwend</w:t>
      </w:r>
      <w:r w:rsidRPr="00041DDC">
        <w:t>i</w:t>
      </w:r>
      <w:r w:rsidRPr="00041DDC">
        <w:t>gen Unterstützungsbedarf bei der Alltagsbewältigung (=Fachleistung) oder den existen</w:t>
      </w:r>
      <w:r w:rsidRPr="00041DDC">
        <w:t>z</w:t>
      </w:r>
      <w:r w:rsidRPr="00041DDC">
        <w:t>sichernden Leistungen zum Lebensunterhalt.</w:t>
      </w:r>
    </w:p>
    <w:p w:rsidR="00041DDC" w:rsidRDefault="00041DDC" w:rsidP="00041DDC">
      <w:pPr>
        <w:pStyle w:val="Text"/>
      </w:pPr>
      <w:r w:rsidRPr="00041DDC">
        <w:t>Die existenzsichernden Leistungen zum Lebensunterhalt werden - ebenso wie auch für Menschen ohne Behinderungen - nach den Vorschriften des Dritten oder Vierten Kapitels des SGB XII bzw. nach dem SGB II erbracht. Die existenzsichernden Leistungen zum Lebensunterhalt sollen künftig insbesondere folgende Bedarfe umfassen:</w:t>
      </w:r>
    </w:p>
    <w:p w:rsidR="00041DDC" w:rsidRDefault="00041DDC" w:rsidP="00041DDC">
      <w:pPr>
        <w:pStyle w:val="Text"/>
      </w:pPr>
      <w:r w:rsidRPr="00041DDC">
        <w:t>• die Regelsätze (Regelbedarfsstufen im SGB XII, Regelbedarfe im SGB II),</w:t>
      </w:r>
    </w:p>
    <w:p w:rsidR="00041DDC" w:rsidRDefault="00041DDC" w:rsidP="00041DDC">
      <w:pPr>
        <w:pStyle w:val="Text"/>
      </w:pPr>
      <w:r w:rsidRPr="00041DDC">
        <w:t>• Mehrbedarfe (z.B. für werdende Mütter, Alleinerziehende, alte oder voll erwerbsgemi</w:t>
      </w:r>
      <w:r w:rsidRPr="00041DDC">
        <w:t>n</w:t>
      </w:r>
      <w:r w:rsidRPr="00041DDC">
        <w:t>derte Menschen mit dem Merkzeichen G). Diese sollen auch einen zusätzlichen Mehrb</w:t>
      </w:r>
      <w:r w:rsidRPr="00041DDC">
        <w:t>e</w:t>
      </w:r>
      <w:r w:rsidRPr="00041DDC">
        <w:t>darf für das Essen in Werkstätten für behinderte Menschen und bei sonstigen tagesstru</w:t>
      </w:r>
      <w:r w:rsidRPr="00041DDC">
        <w:t>k</w:t>
      </w:r>
      <w:r w:rsidRPr="00041DDC">
        <w:t>turierenden Maßnahmen umfassen,</w:t>
      </w:r>
    </w:p>
    <w:p w:rsidR="00880283" w:rsidRDefault="00880283" w:rsidP="00880283">
      <w:pPr>
        <w:pStyle w:val="Text"/>
      </w:pPr>
      <w:r w:rsidRPr="00880283">
        <w:t>• Einmalige Bedarfe (z.B. Erstausstattung für die Wohnung oder für Bekleidung oder A</w:t>
      </w:r>
      <w:r w:rsidRPr="00880283">
        <w:t>n</w:t>
      </w:r>
      <w:r w:rsidRPr="00880283">
        <w:t>schaffung bzw. Reparatur von orthopädischen Schuhen),</w:t>
      </w:r>
    </w:p>
    <w:p w:rsidR="00880283" w:rsidRDefault="00880283" w:rsidP="00880283">
      <w:pPr>
        <w:pStyle w:val="Text"/>
      </w:pPr>
      <w:r w:rsidRPr="00880283">
        <w:t>• Beiträge für die Kranken- und Pflegeversicherung, Beiträge für die Vorsorge,</w:t>
      </w:r>
    </w:p>
    <w:p w:rsidR="00880283" w:rsidRDefault="00880283" w:rsidP="00880283">
      <w:pPr>
        <w:pStyle w:val="Text"/>
      </w:pPr>
      <w:r w:rsidRPr="00880283">
        <w:t>• Bedarfe für Bildung und Teilhabe,</w:t>
      </w:r>
    </w:p>
    <w:p w:rsidR="00880283" w:rsidRDefault="00880283" w:rsidP="00880283">
      <w:pPr>
        <w:pStyle w:val="Text"/>
      </w:pPr>
      <w:r w:rsidRPr="00880283">
        <w:lastRenderedPageBreak/>
        <w:t>• Bedarfe für Unterkunft und Heizung.</w:t>
      </w:r>
    </w:p>
    <w:p w:rsidR="00880283" w:rsidRDefault="00880283" w:rsidP="00880283">
      <w:pPr>
        <w:pStyle w:val="Text"/>
      </w:pPr>
      <w:r w:rsidRPr="00880283">
        <w:t>Die Höhe der für den Lebensunterhalt anzuerkennenden Bedarfe basiert auf der Grundl</w:t>
      </w:r>
      <w:r w:rsidRPr="00880283">
        <w:t>a</w:t>
      </w:r>
      <w:r w:rsidRPr="00880283">
        <w:t>ge statistisch ermittelter durchschnittlicher Verbrauchsausgaben; darin enthalten sind die mit der Führung des Haushalts verbundenen Verbrauchsausgaben. Wird im Rahmen der Teilhabeplanung festgestellt, dass der Mensch mit Behinderung erforderliche Tätigkeiten nicht oder nicht vollständig selbst ausüben kann und deshalb eine Unterstützung benötigt, ist dieser Unterstützungsbedarf den Fachleistungen der Eingliederungshilfe zuzuordnen.</w:t>
      </w:r>
    </w:p>
    <w:p w:rsidR="00880283" w:rsidRDefault="00880283" w:rsidP="00880283">
      <w:pPr>
        <w:pStyle w:val="berschrift3"/>
      </w:pPr>
      <w:r w:rsidRPr="00880283">
        <w:t>II.6 Inkrafttreten/Außerkrafttreten</w:t>
      </w:r>
    </w:p>
    <w:p w:rsidR="00880283" w:rsidRDefault="00880283" w:rsidP="00880283">
      <w:pPr>
        <w:pStyle w:val="Text"/>
      </w:pPr>
      <w:r w:rsidRPr="00880283">
        <w:t>Die mit dem Bundesteilhabegesetz verbundenen Reformen treten grundsätzlich zum 1. Januar 2018 durch Einführung eines neuen SGB IX-Stammgesetzes in Kraft. Die Änd</w:t>
      </w:r>
      <w:r w:rsidRPr="00880283">
        <w:t>e</w:t>
      </w:r>
      <w:r w:rsidRPr="00880283">
        <w:t>rungen im Schwerbehindertenrecht werden auf den frühestmöglichen Zeitpunkt nach A</w:t>
      </w:r>
      <w:r w:rsidRPr="00880283">
        <w:t>b</w:t>
      </w:r>
      <w:r w:rsidRPr="00880283">
        <w:t>schluss des Gesetzgebungsverfahrens, also auf den Tag nach Verkündung des Bunde</w:t>
      </w:r>
      <w:r w:rsidRPr="00880283">
        <w:t>s</w:t>
      </w:r>
      <w:r w:rsidRPr="00880283">
        <w:t>teilhabegesetzes vorgezogen. Der erste Reformschritt für spürbare Verbesserungen bei der Einkommens- und Vermögensanrechnung in der Eingliederungshilfe und die Erh</w:t>
      </w:r>
      <w:r w:rsidRPr="00880283">
        <w:t>ö</w:t>
      </w:r>
      <w:r w:rsidRPr="00880283">
        <w:t>hung des Freibetrages für das Arbeitsförderungsgeld treten zum 1.1.2017, die neuen Leistungen für ein Budget für Arbeit und die Förderung alternativer Beschäftigungsanbi</w:t>
      </w:r>
      <w:r w:rsidRPr="00880283">
        <w:t>e</w:t>
      </w:r>
      <w:r w:rsidRPr="00880283">
        <w:t>ter treten zum 1.1.2018 in Kraft.</w:t>
      </w:r>
    </w:p>
    <w:p w:rsidR="00880283" w:rsidRDefault="00880283" w:rsidP="00880283">
      <w:pPr>
        <w:pStyle w:val="Text"/>
      </w:pPr>
      <w:r w:rsidRPr="00880283">
        <w:t>Die Übergangszeit bis zum 1.1.2020 für die übrigen Rechtsänderungen im SGB XII trägt den notwendigen Umstellungsprozessen für die neue Personenzentrierung der Leistu</w:t>
      </w:r>
      <w:r w:rsidRPr="00880283">
        <w:t>n</w:t>
      </w:r>
      <w:r w:rsidRPr="00880283">
        <w:t>gen in der Eingliederungshilfe Rechnung. Auch der zweite Reformschritt für spürbare Verbesserungen bei der Einkommens- und Vermögensanrechnung in der Eingliederung</w:t>
      </w:r>
      <w:r w:rsidRPr="00880283">
        <w:t>s</w:t>
      </w:r>
      <w:r w:rsidRPr="00880283">
        <w:t>hilfe tritt zum 1. Januar 2020 in Kraft. Hiermit verbunden ist die Neuverortung der gesa</w:t>
      </w:r>
      <w:r w:rsidRPr="00880283">
        <w:t>m</w:t>
      </w:r>
      <w:r w:rsidRPr="00880283">
        <w:t xml:space="preserve">ten </w:t>
      </w:r>
      <w:proofErr w:type="spellStart"/>
      <w:r w:rsidRPr="00880283">
        <w:t>Eingliedmeierungshilfe</w:t>
      </w:r>
      <w:proofErr w:type="spellEnd"/>
      <w:r w:rsidRPr="00880283">
        <w:t xml:space="preserve"> als eigenständiges Leistungsgesetz innerhalb des SGB IX Teil 2.</w:t>
      </w:r>
    </w:p>
    <w:p w:rsidR="00880283" w:rsidRDefault="00880283" w:rsidP="00880283">
      <w:pPr>
        <w:pStyle w:val="berschrift3"/>
      </w:pPr>
      <w:r w:rsidRPr="00880283">
        <w:t>II.7 Übergangsregelungen</w:t>
      </w:r>
    </w:p>
    <w:p w:rsidR="00880283" w:rsidRDefault="00880283" w:rsidP="00880283">
      <w:pPr>
        <w:pStyle w:val="Text"/>
      </w:pPr>
      <w:r w:rsidRPr="00880283">
        <w:t>Mit diesem Gesetz werden sowohl strukturelle als auch leistungsrechtliche Veränderu</w:t>
      </w:r>
      <w:r w:rsidRPr="00880283">
        <w:t>n</w:t>
      </w:r>
      <w:r w:rsidRPr="00880283">
        <w:t>gen am geltenden Recht vorgenommen, die - teilweise längere - Übergangszeiträume erforderlich machen. Durch die künftige personenzentrierte Ausgestaltung der Einglied</w:t>
      </w:r>
      <w:r w:rsidRPr="00880283">
        <w:t>e</w:t>
      </w:r>
      <w:r w:rsidRPr="00880283">
        <w:t>rungshilfe bedürfen die Anpassung und Umsetzung der Leistungsvereinbarungen zw</w:t>
      </w:r>
      <w:r w:rsidRPr="00880283">
        <w:t>i</w:t>
      </w:r>
      <w:r w:rsidRPr="00880283">
        <w:t>schen Leistungsträgern und -</w:t>
      </w:r>
      <w:proofErr w:type="spellStart"/>
      <w:r w:rsidRPr="00880283">
        <w:t>erbringern</w:t>
      </w:r>
      <w:proofErr w:type="spellEnd"/>
      <w:r w:rsidRPr="00880283">
        <w:t xml:space="preserve"> an das neue Recht eines mehrjährigen Übe</w:t>
      </w:r>
      <w:r w:rsidRPr="00880283">
        <w:t>r</w:t>
      </w:r>
      <w:r w:rsidRPr="00880283">
        <w:t>gangszeitraums. Daher tritt SGB IX, Teil 2 (Eingliederungshilferecht) erst zum 1.1.2020 in Kraft. Diejenigen Inhalte, die den betroffenen Menschen mit Behinderungen zu Gute kommen und kürzere Übergangszeiträume benötigen, sollen jedoch bereits deutlich früher in Kraft treten. Dafür sind folgende Übergangsregelungen im SGB XII vorgesehen:</w:t>
      </w:r>
    </w:p>
    <w:p w:rsidR="00880283" w:rsidRDefault="00880283" w:rsidP="00880283">
      <w:pPr>
        <w:pStyle w:val="Text"/>
      </w:pPr>
      <w:r w:rsidRPr="00880283">
        <w:t>• Leistungen zur Beschäftigung bei anderen Leistungsanbietern und privaten und öffentl</w:t>
      </w:r>
      <w:r w:rsidRPr="00880283">
        <w:t>i</w:t>
      </w:r>
      <w:r w:rsidRPr="00880283">
        <w:t>chen Arbeitgebern (Budget für Arbeit) treten für das Eingliederungshilferecht bereits zum 1.1.2018 in Kraft.</w:t>
      </w:r>
    </w:p>
    <w:p w:rsidR="00880283" w:rsidRDefault="00880283" w:rsidP="00880283">
      <w:pPr>
        <w:pStyle w:val="Text"/>
      </w:pPr>
      <w:r w:rsidRPr="00880283">
        <w:t>• Verbesserungen bei der Heranziehung von eigenem Einkommen und Vermögen zum Bezug von Leistungen der Eingliederungshilfe treten teilweise, in einer ersten Stufe b</w:t>
      </w:r>
      <w:r w:rsidRPr="00880283">
        <w:t>e</w:t>
      </w:r>
      <w:r w:rsidRPr="00880283">
        <w:t>reits zum 1.1.2017 in Kraft. Personen, die Hilfe zur Pflege erhalten, profitieren ebenfalls bereits zum 1.1.2017 von Verbesserungen bei der Berücksichtigung von Einkommen und Vermögen, wenn dieses aus eigenem Erwerb stammt. Da die Hilfe zur Pflege im SGB XII verbleibt, gelten diese Verbesserungen für diesen Personenkreis dauerhaft.</w:t>
      </w:r>
    </w:p>
    <w:p w:rsidR="00880283" w:rsidRDefault="00880283" w:rsidP="00880283">
      <w:pPr>
        <w:pStyle w:val="Text"/>
      </w:pPr>
      <w:r w:rsidRPr="00880283">
        <w:t>Insgesamt sollen Bestandsfälle, die von geltenden Regelungen oder dem Übergangsrecht profitieren, nach dem neuen, ab 1.1.2020 geltenden Recht nicht schlechter gestellt we</w:t>
      </w:r>
      <w:r w:rsidRPr="00880283">
        <w:t>r</w:t>
      </w:r>
      <w:r w:rsidRPr="00880283">
        <w:t>den.</w:t>
      </w:r>
    </w:p>
    <w:p w:rsidR="00880283" w:rsidRDefault="00880283" w:rsidP="00880283">
      <w:pPr>
        <w:pStyle w:val="berschriftrmischBegrndung"/>
      </w:pPr>
      <w:r w:rsidRPr="00880283">
        <w:t>Alternativen</w:t>
      </w:r>
    </w:p>
    <w:p w:rsidR="00880283" w:rsidRDefault="00880283" w:rsidP="00880283">
      <w:pPr>
        <w:pStyle w:val="Text"/>
      </w:pPr>
      <w:r w:rsidRPr="00880283">
        <w:t xml:space="preserve">Mögliche Inhalte des Bundesteilhabegesetzes wurden in der vom 10. Juli 2014 bis 14. April 2015 tagenden Arbeitsgruppe Bundesteilhabegesetz erörtert. Die Ergebnisse der Arbeitsgruppe wurden in einem Abschlussbericht zusammengefasst. In der Arbeitsgruppe </w:t>
      </w:r>
      <w:r w:rsidRPr="00880283">
        <w:lastRenderedPageBreak/>
        <w:t>hat sich gezeigt, dass es in nahezu allen Handlungsfeldern, die mit diesem Gesetz aufg</w:t>
      </w:r>
      <w:r w:rsidRPr="00880283">
        <w:t>e</w:t>
      </w:r>
      <w:r w:rsidRPr="00880283">
        <w:t>griffen werden, eine Vielzahl von Handlungsalternativen gibt, die je nach Interessenlage der in der Arbeitsgruppe vertretenen Institutionen unterschiedlich präferiert werden. Mit diesem Gesetz wird unter Würdigung der Ergebnisse der Arbeitsgruppe ein Maßnahme</w:t>
      </w:r>
      <w:r w:rsidRPr="00880283">
        <w:t>n</w:t>
      </w:r>
      <w:r w:rsidRPr="00880283">
        <w:t>bündel umgesetzt, das insgesamt die Lebenssituation von Menschen mit Behinderungen verbessern und gleichzeitig die Ausgabendynamik in der Eingliederungshilfe bremsen soll.</w:t>
      </w:r>
    </w:p>
    <w:p w:rsidR="00880283" w:rsidRDefault="00880283" w:rsidP="00880283">
      <w:pPr>
        <w:pStyle w:val="Text"/>
      </w:pPr>
      <w:r w:rsidRPr="00880283">
        <w:t>Im Koalitionsvertrag für die 18. Legislaturperiode wurde vereinbart, die Einführung eines Bundesteilhabegeldes zu prüfen. Die Bundesregierung hat sich nach intensiver Prüfung der vorliegenden Modelle für ein Bundesteilhabegeld (u.a. Beschluss der 90. ASMK vom 27./28. November 2013, Entwurf eines „Gesetzes zur Sozialen Teilhabe“ vom Forum b</w:t>
      </w:r>
      <w:r w:rsidRPr="00880283">
        <w:t>e</w:t>
      </w:r>
      <w:r w:rsidRPr="00880283">
        <w:t>hinderter Juristinnen und Juristen vom Mai 2013) gegen die Einführung eines Bundestei</w:t>
      </w:r>
      <w:r w:rsidRPr="00880283">
        <w:t>l</w:t>
      </w:r>
      <w:r w:rsidRPr="00880283">
        <w:t>habegeldes entschieden. Ein Bundesteilhabegeld wäre wenig zielgenau, würde den Kreis der Anspruchsberechtigten gegenüber denjenigen in der Eingliederungshilfe deutlich e</w:t>
      </w:r>
      <w:r w:rsidRPr="00880283">
        <w:t>r</w:t>
      </w:r>
      <w:r w:rsidRPr="00880283">
        <w:t>höhen, zu erheblichen Mitnahmeeffekten führen und den Bund um mindestens 1 Mrd. Euro zusätzliche Aufwendungen belastet.</w:t>
      </w:r>
    </w:p>
    <w:p w:rsidR="00880283" w:rsidRDefault="00880283" w:rsidP="00880283">
      <w:pPr>
        <w:pStyle w:val="berschriftrmischBegrndung"/>
      </w:pPr>
      <w:r w:rsidRPr="00880283">
        <w:t>Gesetzgebungskompetenz</w:t>
      </w:r>
    </w:p>
    <w:p w:rsidR="00880283" w:rsidRDefault="00880283" w:rsidP="00880283">
      <w:pPr>
        <w:pStyle w:val="berschrift3"/>
      </w:pPr>
      <w:r w:rsidRPr="00880283">
        <w:t>Teil 1 - Regelungen für Menschen mit Behinderungen und von Behinderung bedro</w:t>
      </w:r>
      <w:r w:rsidRPr="00880283">
        <w:t>h</w:t>
      </w:r>
      <w:r w:rsidRPr="00880283">
        <w:t>te Menschen</w:t>
      </w:r>
    </w:p>
    <w:p w:rsidR="00880283" w:rsidRDefault="00880283" w:rsidP="00880283">
      <w:pPr>
        <w:pStyle w:val="Text"/>
      </w:pPr>
      <w:r w:rsidRPr="00880283">
        <w:t>Die Gesetzgebungskompetenz des Bundes für das SGB IX, Teil 1 folgt aus Artikel</w:t>
      </w:r>
      <w:r w:rsidR="005817F5">
        <w:t> </w:t>
      </w:r>
      <w:r w:rsidRPr="00880283">
        <w:t>74 A</w:t>
      </w:r>
      <w:r w:rsidRPr="00880283">
        <w:t>b</w:t>
      </w:r>
      <w:r w:rsidRPr="00880283">
        <w:t>satz</w:t>
      </w:r>
      <w:r w:rsidR="005817F5">
        <w:t> </w:t>
      </w:r>
      <w:r w:rsidRPr="00880283">
        <w:t>1 Nummer</w:t>
      </w:r>
      <w:r w:rsidR="005817F5">
        <w:t> </w:t>
      </w:r>
      <w:r w:rsidRPr="00880283">
        <w:t>7 GG (Fürsorge) und Artikel</w:t>
      </w:r>
      <w:r w:rsidR="005817F5">
        <w:t> </w:t>
      </w:r>
      <w:r w:rsidRPr="00880283">
        <w:t>74 Absatz</w:t>
      </w:r>
      <w:r w:rsidR="005817F5">
        <w:t> </w:t>
      </w:r>
      <w:r w:rsidRPr="00880283">
        <w:t>1 Nummer</w:t>
      </w:r>
      <w:r w:rsidR="005817F5">
        <w:t> </w:t>
      </w:r>
      <w:r w:rsidRPr="00880283">
        <w:t>10 GG (Kriegsgräber und Gräber anderer Opfer des Krieges und Opfer von Gewaltherrschaft). Von dieser G</w:t>
      </w:r>
      <w:r w:rsidRPr="00880283">
        <w:t>e</w:t>
      </w:r>
      <w:r w:rsidRPr="00880283">
        <w:t>setzgebungskompetenz hatte der Bund bereits für das SGB IX alter Fassung Gebraucht gemacht (BT-Drucks. 14/5074, Seite 93). Mit der Neuregelung in §</w:t>
      </w:r>
      <w:r w:rsidR="005817F5">
        <w:t> </w:t>
      </w:r>
      <w:r w:rsidRPr="00880283">
        <w:t>7 Absatz</w:t>
      </w:r>
      <w:r w:rsidR="005817F5">
        <w:t> </w:t>
      </w:r>
      <w:r w:rsidRPr="00880283">
        <w:t>2 Satz</w:t>
      </w:r>
      <w:r w:rsidR="005817F5">
        <w:t> </w:t>
      </w:r>
      <w:r w:rsidRPr="00880283">
        <w:t>2 SGB IX zur Abweichungsfestigkeit der Vorschriften zur Koordinierung der Leistungen nach K</w:t>
      </w:r>
      <w:r w:rsidRPr="00880283">
        <w:t>a</w:t>
      </w:r>
      <w:r w:rsidRPr="00880283">
        <w:t>pitel 4 (insb. Teilhabeplanverfahren) wird auf der Grundlage von Artikel</w:t>
      </w:r>
      <w:r w:rsidR="005817F5">
        <w:t> </w:t>
      </w:r>
      <w:r w:rsidRPr="00880283">
        <w:t>84 Absatz</w:t>
      </w:r>
      <w:r w:rsidR="005817F5">
        <w:t> </w:t>
      </w:r>
      <w:r w:rsidRPr="00880283">
        <w:t>1 Satz</w:t>
      </w:r>
      <w:r w:rsidR="005817F5">
        <w:t> </w:t>
      </w:r>
      <w:r w:rsidRPr="00880283">
        <w:t>5 und 6 GG nunmehr sichergestellt, dass die Rehabilitationsträger der Landes- und Kommunalverwaltung den bundesrechtlichen Verfahrensvorschriften ausnahmslos unte</w:t>
      </w:r>
      <w:r w:rsidRPr="00880283">
        <w:t>r</w:t>
      </w:r>
      <w:r w:rsidRPr="00880283">
        <w:t>worfen sind und abweichendes Landesrecht insoweit unbeachtlich ist. Das besondere Bedürfnis nach einer bundeseinheitlichen Verfahrensregelung zur Koordinierung der Lei</w:t>
      </w:r>
      <w:r w:rsidRPr="00880283">
        <w:t>s</w:t>
      </w:r>
      <w:r w:rsidRPr="00880283">
        <w:t>tungen ergibt sich der Notwendigkeit zur zeitlichen und verfahrensmäßigen Abstimmung der Rehabilitationsträger und zur tragfähigen Kostenerstattung zwischen den Rehabilitat</w:t>
      </w:r>
      <w:r w:rsidRPr="00880283">
        <w:t>i</w:t>
      </w:r>
      <w:r w:rsidRPr="00880283">
        <w:t>onsträgern bei der Bewilligung von Leistungen „wie aus einer Hand“.</w:t>
      </w:r>
    </w:p>
    <w:p w:rsidR="00880283" w:rsidRDefault="00880283" w:rsidP="00880283">
      <w:pPr>
        <w:pStyle w:val="berschrift3"/>
      </w:pPr>
      <w:r w:rsidRPr="00880283">
        <w:t>Teil 2 - Eingliederungshilferecht</w:t>
      </w:r>
    </w:p>
    <w:p w:rsidR="00880283" w:rsidRDefault="00880283" w:rsidP="00880283">
      <w:pPr>
        <w:pStyle w:val="Text"/>
      </w:pPr>
      <w:r w:rsidRPr="00880283">
        <w:t>Die Gesetzgebungskompetenz für Teil 2 des Neunten Buches folgt aus Artikel</w:t>
      </w:r>
      <w:r w:rsidR="005817F5">
        <w:t> </w:t>
      </w:r>
      <w:r w:rsidRPr="00880283">
        <w:t>74 A</w:t>
      </w:r>
      <w:r w:rsidRPr="00880283">
        <w:t>b</w:t>
      </w:r>
      <w:r w:rsidRPr="00880283">
        <w:t>satz</w:t>
      </w:r>
      <w:r w:rsidR="005817F5">
        <w:t> </w:t>
      </w:r>
      <w:r w:rsidRPr="00880283">
        <w:t>1 Nummer</w:t>
      </w:r>
      <w:r w:rsidR="005817F5">
        <w:t> </w:t>
      </w:r>
      <w:r w:rsidRPr="00880283">
        <w:t>7 GG (öffentliche Fürsorge). Prägend für den Begriff der „öffentlichen Fü</w:t>
      </w:r>
      <w:r w:rsidRPr="00880283">
        <w:t>r</w:t>
      </w:r>
      <w:r w:rsidRPr="00880283">
        <w:t>sorge“ sind die Grundsätze der Subsidiarität und der Individualisierung der staatlichen Hilfeleistungen. Diesen Anforderungen entsprechen die steuerfinanzierten Leistungen der Eingliederungshilfe mit dem Nachrang-, dem Individualisierungs- und dem Bedarfsd</w:t>
      </w:r>
      <w:r w:rsidRPr="00880283">
        <w:t>e</w:t>
      </w:r>
      <w:r w:rsidRPr="00880283">
        <w:t>ckungsprinzip. Die Aussage im Koalitionsvertrag, Menschen mit wesentlichen Behind</w:t>
      </w:r>
      <w:r w:rsidRPr="00880283">
        <w:t>e</w:t>
      </w:r>
      <w:r w:rsidRPr="00880283">
        <w:t>rungen aus der „Fürsorge“ herauszuführen, bringt - losgelöst von der Gesetzgebung</w:t>
      </w:r>
      <w:r w:rsidRPr="00880283">
        <w:t>s</w:t>
      </w:r>
      <w:r w:rsidRPr="00880283">
        <w:t>kompetenz - das gewandelte Rollenverständnis von Menschen mit Behinderungen zum Ausdruck: Künftig soll nicht mehr über den Menschen mit Behinderungen, sondern g</w:t>
      </w:r>
      <w:r w:rsidRPr="00880283">
        <w:t>e</w:t>
      </w:r>
      <w:r w:rsidRPr="00880283">
        <w:t>meinsam mit ihm gehandelt werden, um seine individuelle Lebensplanung und Selbstb</w:t>
      </w:r>
      <w:r w:rsidRPr="00880283">
        <w:t>e</w:t>
      </w:r>
      <w:r w:rsidRPr="00880283">
        <w:t>stimmung zu unterstützen.</w:t>
      </w:r>
    </w:p>
    <w:p w:rsidR="00880283" w:rsidRDefault="00880283" w:rsidP="00880283">
      <w:pPr>
        <w:pStyle w:val="Text"/>
      </w:pPr>
      <w:r w:rsidRPr="00880283">
        <w:t>Dem Bund steht im Rahmen der konkurrierenden Gesetzgebung das Gesetzgebung</w:t>
      </w:r>
      <w:r w:rsidRPr="00880283">
        <w:t>s</w:t>
      </w:r>
      <w:r w:rsidRPr="00880283">
        <w:t>recht für den Bereich der „öffentlichen Fürsorge“ zu, wenn und soweit die Herstellung gleichwertiger Lebensverhältnisse im Bundesgebiet oder die Wahrung der Rechts- oder Wirtschaftseinheit im gesamtstaatlichen Interesse eine bundesgesetzliche Regelung e</w:t>
      </w:r>
      <w:r w:rsidRPr="00880283">
        <w:t>r</w:t>
      </w:r>
      <w:r w:rsidRPr="00880283">
        <w:t>forderlich macht (Artikel</w:t>
      </w:r>
      <w:r w:rsidR="005817F5">
        <w:t> </w:t>
      </w:r>
      <w:r w:rsidRPr="00880283">
        <w:t>72 Absatz</w:t>
      </w:r>
      <w:r w:rsidR="005817F5">
        <w:t> </w:t>
      </w:r>
      <w:r w:rsidRPr="00880283">
        <w:t>2 GG). Das Recht der Eingliederungshilfe dient sowohl der Herstellung gleich-wertiger Lebensverhältnisse als auch der Wahrung der Rechts- und Wirtschaftseinheit.</w:t>
      </w:r>
    </w:p>
    <w:p w:rsidR="00880283" w:rsidRDefault="00880283" w:rsidP="00880283">
      <w:pPr>
        <w:pStyle w:val="Text"/>
      </w:pPr>
      <w:r w:rsidRPr="00880283">
        <w:lastRenderedPageBreak/>
        <w:t>Für die Gleichwertigkeit der Lebensverhältnisse ist das Recht der Eingliederungshilfe deshalb von Bedeutung, weil es sich um das unterste soziale Leistungssystem für Me</w:t>
      </w:r>
      <w:r w:rsidRPr="00880283">
        <w:t>n</w:t>
      </w:r>
      <w:r w:rsidRPr="00880283">
        <w:t>schen mit erheblichen Teilhabeeinschränkungen handelt. Auf diesem untersten Niveau muss für die Eingliederungshilfe zur Umsetzung verfassungsrechtlicher Vorgaben wie insbesondere der Menschenwürde (Artikel</w:t>
      </w:r>
      <w:r w:rsidR="005817F5">
        <w:t> </w:t>
      </w:r>
      <w:r w:rsidRPr="00880283">
        <w:t>1 GG), des Gleichheitsgrundsatzes (Artikel</w:t>
      </w:r>
      <w:r w:rsidR="005817F5">
        <w:t> </w:t>
      </w:r>
      <w:r w:rsidRPr="00880283">
        <w:t>3 GG) sowie des Sozialstaatsprinzips (Artikel</w:t>
      </w:r>
      <w:r w:rsidR="005817F5">
        <w:t> </w:t>
      </w:r>
      <w:r w:rsidRPr="00880283">
        <w:t>20 GG) ein Mindestmaß an Leistungen ger</w:t>
      </w:r>
      <w:r w:rsidRPr="00880283">
        <w:t>e</w:t>
      </w:r>
      <w:r w:rsidRPr="00880283">
        <w:t>gelt werden. Hierfür sind bundeseinheitliche Regelungen unverzichtbar, damit sich die Lebensverhältnisse in den Ländern nicht in erheblicher Weise auseinander entwickeln.</w:t>
      </w:r>
    </w:p>
    <w:p w:rsidR="00880283" w:rsidRDefault="00880283" w:rsidP="00880283">
      <w:pPr>
        <w:pStyle w:val="Text"/>
      </w:pPr>
      <w:r w:rsidRPr="00880283">
        <w:t>Auch die Wahrung der Rechtseinheit erfordert eine bundeseinheitliche Regelung. Die vo</w:t>
      </w:r>
      <w:r w:rsidRPr="00880283">
        <w:t>r</w:t>
      </w:r>
      <w:r w:rsidRPr="00880283">
        <w:t>rangigen (Versicherungs-)Leistungen zur Rehabilitation und Teilhabe sind bundesgeset</w:t>
      </w:r>
      <w:r w:rsidRPr="00880283">
        <w:t>z</w:t>
      </w:r>
      <w:r w:rsidRPr="00880283">
        <w:t>lich in Sozialgesetzbüchern geregelt worden. Zur Wahrung der Rechtseinheit ist es daher notwendig, auch die nachrangigen Leistungen einheitlich durch den Bundesgesetzgeber zu regeln. Ansonsten würde die Unterschiedlichkeit der zwei Systeme Versicherungslei</w:t>
      </w:r>
      <w:r w:rsidRPr="00880283">
        <w:t>s</w:t>
      </w:r>
      <w:r w:rsidRPr="00880283">
        <w:t>tungen und steuer-finanzierte Fürsorgeleistungen noch weiter verstärkt. Bei einer au</w:t>
      </w:r>
      <w:r w:rsidRPr="00880283">
        <w:t>s</w:t>
      </w:r>
      <w:r w:rsidRPr="00880283">
        <w:t>schließlichen Gesetzgebungskompetenz der Länder im nachrangigen System würden die gleichen Lebenssachverhalte unterschiedlich geregelt werden. Finanzstärkere Länder könnten umfangreichere Leistungen gewähren als finanzschwächere Länder, die Länder könnten jeweils nach eigenen politischen Schwerpunktsetzungen über die Verwendung ihrer finanziellen Ressourcen entscheiden. Mit gravierenden Unterschiedlichkeiten oder einem verstärkten föderalen Leistungswettbewerb wäre eine Rechtszersplitterung ve</w:t>
      </w:r>
      <w:r w:rsidRPr="00880283">
        <w:t>r</w:t>
      </w:r>
      <w:r w:rsidRPr="00880283">
        <w:t>bunden, die die Erhaltung einer funktionsfähigen Rechtsgemeinschaft bedrohen würde. Mit einer Gesetzgebungskompetenz der Länder würden auch die Ziele des SGB IX, Teil 1 mit übergreifenden Verfahrensregelungen für alle Leistungen zur Rehabilitation und Tei</w:t>
      </w:r>
      <w:r w:rsidRPr="00880283">
        <w:t>l</w:t>
      </w:r>
      <w:r w:rsidRPr="00880283">
        <w:t>habe konterkariert, da die Landesgesetze nicht von dessen Regelungsbereich erfasst würden.</w:t>
      </w:r>
    </w:p>
    <w:p w:rsidR="00880283" w:rsidRDefault="00880283" w:rsidP="00880283">
      <w:pPr>
        <w:pStyle w:val="berschrift3"/>
      </w:pPr>
      <w:r w:rsidRPr="00880283">
        <w:t>Teil 3 - Schwerbehindertenrecht</w:t>
      </w:r>
    </w:p>
    <w:p w:rsidR="00880283" w:rsidRDefault="00880283" w:rsidP="00880283">
      <w:pPr>
        <w:pStyle w:val="Text"/>
      </w:pPr>
      <w:r w:rsidRPr="00880283">
        <w:t>Die Gesetzgebungskompetenz des Bundes für die Neuregelungen im Schwerbehinde</w:t>
      </w:r>
      <w:r w:rsidRPr="00880283">
        <w:t>r</w:t>
      </w:r>
      <w:r w:rsidRPr="00880283">
        <w:t>tenrecht im Zusammenhang mit der Neufassung des Schwerbehindertenrechts im SGB IX, Teil 3 ergibt sich aus Artikel</w:t>
      </w:r>
      <w:r w:rsidR="005817F5">
        <w:t> </w:t>
      </w:r>
      <w:r w:rsidRPr="00880283">
        <w:t>74 Absatz</w:t>
      </w:r>
      <w:r w:rsidR="005817F5">
        <w:t> </w:t>
      </w:r>
      <w:r w:rsidRPr="00880283">
        <w:t>1 Nummer</w:t>
      </w:r>
      <w:r w:rsidR="005817F5">
        <w:t> </w:t>
      </w:r>
      <w:r w:rsidRPr="00880283">
        <w:t>7 und 12 in Verbindung mit Art</w:t>
      </w:r>
      <w:r w:rsidRPr="00880283">
        <w:t>i</w:t>
      </w:r>
      <w:r w:rsidRPr="00880283">
        <w:t>kel</w:t>
      </w:r>
      <w:r w:rsidR="005817F5">
        <w:t> </w:t>
      </w:r>
      <w:r w:rsidRPr="00880283">
        <w:t>72 Absatz</w:t>
      </w:r>
      <w:r w:rsidR="005817F5">
        <w:t> </w:t>
      </w:r>
      <w:r w:rsidRPr="00880283">
        <w:t>2 GG. Danach hat der Bund für die öffentliche Fürsorge und das Arbeit</w:t>
      </w:r>
      <w:r w:rsidRPr="00880283">
        <w:t>s</w:t>
      </w:r>
      <w:r w:rsidRPr="00880283">
        <w:t>recht sowie die Sozialversicherung einschließlich der Arbeitslosenversicherung die G</w:t>
      </w:r>
      <w:r w:rsidRPr="00880283">
        <w:t>e</w:t>
      </w:r>
      <w:r w:rsidRPr="00880283">
        <w:t>setzgebungszuständigkeit, wenn und soweit die Herstellung gleichwertiger Lebensve</w:t>
      </w:r>
      <w:r w:rsidRPr="00880283">
        <w:t>r</w:t>
      </w:r>
      <w:r w:rsidRPr="00880283">
        <w:t>hältnisse im Bundesgebiet oder die Wahrung der Rechts- oder Wirtschaftseinheit im g</w:t>
      </w:r>
      <w:r w:rsidRPr="00880283">
        <w:t>e</w:t>
      </w:r>
      <w:r w:rsidRPr="00880283">
        <w:t>samtstaatlichen Interesse eine bundesgesetzliche Regelung erforderlich macht.</w:t>
      </w:r>
    </w:p>
    <w:p w:rsidR="00880283" w:rsidRDefault="00880283" w:rsidP="00880283">
      <w:pPr>
        <w:pStyle w:val="Text"/>
      </w:pPr>
      <w:r w:rsidRPr="00880283">
        <w:t xml:space="preserve">Eine bundesgesetzliche Regelung ist erforderlich. Die vorliegenden Änderungen des Schwerbehindertenrechts und der Teilhabe behinderter und schwerbehinderter Menschen zu den Rechten der Vertretungen der schwerbehinderten Menschen in den Betrieben und den öffentlichen Verwaltungen auf dem allgemeinen Arbeitsmarkt, die Verbesserung der Mitwirkungsmöglichkeiten der Interessenvertretungen der in den </w:t>
      </w:r>
      <w:proofErr w:type="spellStart"/>
      <w:r w:rsidRPr="00880283">
        <w:t>WfbM</w:t>
      </w:r>
      <w:proofErr w:type="spellEnd"/>
      <w:r w:rsidRPr="00880283">
        <w:t xml:space="preserve"> beschäftigten Menschen mit Behinderungen und die Einführung von Frauenbeauftragten in allen </w:t>
      </w:r>
      <w:proofErr w:type="spellStart"/>
      <w:r w:rsidRPr="00880283">
        <w:t>WfbM</w:t>
      </w:r>
      <w:proofErr w:type="spellEnd"/>
      <w:r w:rsidRPr="00880283">
        <w:t>, die Neufassung des Anspruchs auf Benutzung von Behindertenparkplätzen und die Ei</w:t>
      </w:r>
      <w:r w:rsidRPr="00880283">
        <w:t>n</w:t>
      </w:r>
      <w:r w:rsidRPr="00880283">
        <w:t>führung eines Merkzeichens für taubblinde Menschen im Schwerbehindertenausweis sind im Interesse gleichwertiger Lebensverhältnisse im Bundesgebiet und zur damit Wahrung der Rechts- und Wirtschaftseinheit erforderlich</w:t>
      </w:r>
    </w:p>
    <w:p w:rsidR="00880283" w:rsidRDefault="00880283" w:rsidP="00880283">
      <w:pPr>
        <w:pStyle w:val="berschriftrmischBegrndung"/>
      </w:pPr>
      <w:r w:rsidRPr="00880283">
        <w:t>Vereinbarkeit mit dem Recht der Europäischen Union und völkerrechtlichen Verträgen</w:t>
      </w:r>
    </w:p>
    <w:p w:rsidR="00880283" w:rsidRDefault="00880283" w:rsidP="00880283">
      <w:pPr>
        <w:pStyle w:val="Text"/>
      </w:pPr>
      <w:r w:rsidRPr="00880283">
        <w:t>[...]</w:t>
      </w:r>
    </w:p>
    <w:p w:rsidR="00880283" w:rsidRDefault="00880283" w:rsidP="00880283">
      <w:pPr>
        <w:pStyle w:val="berschriftrmischBegrndung"/>
      </w:pPr>
      <w:r w:rsidRPr="00880283">
        <w:t>Gesetzesfolgen</w:t>
      </w:r>
    </w:p>
    <w:p w:rsidR="00880283" w:rsidRDefault="00880283" w:rsidP="00880283">
      <w:pPr>
        <w:pStyle w:val="Text"/>
      </w:pPr>
      <w:r w:rsidRPr="00880283">
        <w:t>[...]</w:t>
      </w:r>
    </w:p>
    <w:p w:rsidR="00880283" w:rsidRDefault="00880283" w:rsidP="00880283">
      <w:pPr>
        <w:pStyle w:val="berschriftarabischBegrndung"/>
      </w:pPr>
      <w:r w:rsidRPr="00880283">
        <w:lastRenderedPageBreak/>
        <w:t>Rechts- und Verwaltungsvereinfachung</w:t>
      </w:r>
    </w:p>
    <w:p w:rsidR="00880283" w:rsidRDefault="00880283" w:rsidP="00880283">
      <w:pPr>
        <w:pStyle w:val="Text"/>
      </w:pPr>
      <w:r w:rsidRPr="00880283">
        <w:t>[...]</w:t>
      </w:r>
    </w:p>
    <w:p w:rsidR="00880283" w:rsidRDefault="00880283" w:rsidP="00880283">
      <w:pPr>
        <w:pStyle w:val="berschriftarabischBegrndung"/>
      </w:pPr>
      <w:r w:rsidRPr="00880283">
        <w:t>Nachhaltigkeitsaspekte</w:t>
      </w:r>
    </w:p>
    <w:p w:rsidR="00880283" w:rsidRDefault="00880283" w:rsidP="00880283">
      <w:pPr>
        <w:pStyle w:val="Text"/>
      </w:pPr>
      <w:r w:rsidRPr="00880283">
        <w:t>[...]</w:t>
      </w:r>
    </w:p>
    <w:p w:rsidR="00880283" w:rsidRDefault="00880283" w:rsidP="00880283">
      <w:pPr>
        <w:pStyle w:val="berschriftarabischBegrndung"/>
      </w:pPr>
      <w:r w:rsidRPr="00880283">
        <w:t>Haushaltsausgaben ohne Erfüllungsaufwand</w:t>
      </w:r>
    </w:p>
    <w:p w:rsidR="00880283" w:rsidRDefault="00880283" w:rsidP="00880283">
      <w:pPr>
        <w:pStyle w:val="Text"/>
      </w:pPr>
      <w:r w:rsidRPr="00880283">
        <w:t>Die Haushaltsausgaben für den Bund sowie die Länder und Gemeinden sind in der nac</w:t>
      </w:r>
      <w:r w:rsidRPr="00880283">
        <w:t>h</w:t>
      </w:r>
      <w:r w:rsidRPr="00880283">
        <w:t>folgenden Tabelle dargestellt:</w:t>
      </w:r>
    </w:p>
    <w:p w:rsidR="00880283" w:rsidRDefault="00880283" w:rsidP="00880283">
      <w:pPr>
        <w:pStyle w:val="Text"/>
      </w:pPr>
      <w:r w:rsidRPr="00880283">
        <w:t>Finanzielle Auswirkungen Bundesteilhabegesetz in Mio. Euro (+ Belastung, - Entlastung)</w:t>
      </w:r>
    </w:p>
    <w:p w:rsidR="00880283" w:rsidRDefault="00880283" w:rsidP="00880283">
      <w:pPr>
        <w:pStyle w:val="berschrift1"/>
      </w:pPr>
      <w:r w:rsidRPr="00880283">
        <w:t xml:space="preserve">[Tabelle </w:t>
      </w:r>
      <w:r w:rsidR="000D2E1F">
        <w:t>folgt</w:t>
      </w:r>
      <w:r w:rsidRPr="00880283">
        <w:t>]</w:t>
      </w:r>
    </w:p>
    <w:p w:rsidR="00880283" w:rsidRDefault="00880283" w:rsidP="00880283">
      <w:pPr>
        <w:pStyle w:val="berschrift3"/>
      </w:pPr>
      <w:r w:rsidRPr="00880283">
        <w:t>3.1 Bund</w:t>
      </w:r>
    </w:p>
    <w:p w:rsidR="00880283" w:rsidRDefault="00880283" w:rsidP="00880283">
      <w:pPr>
        <w:pStyle w:val="Text"/>
      </w:pPr>
      <w:r w:rsidRPr="00880283">
        <w:t>Die Einführung einer flächendeckenden ergänzenden unabhängigen Teilhabeberatung führt für den Bund ab dem Jahr 2018 zu Mehrausgaben in Höhe von rund 60 Mio. Euro jährlich. Grundlage für diesen Betrag ist die Annahme, dass ein unabhängiger Ber</w:t>
      </w:r>
      <w:r w:rsidRPr="00880283">
        <w:t>a</w:t>
      </w:r>
      <w:r w:rsidRPr="00880283">
        <w:t>ter/eine unabhängige Beraterin pro 100.000 Einwohner in der Bundesrepublik Deutsc</w:t>
      </w:r>
      <w:r w:rsidRPr="00880283">
        <w:t>h</w:t>
      </w:r>
      <w:r w:rsidRPr="00880283">
        <w:t>land im Durchschnitt ausreichend ist. Hochgerechnet auf 80 Mio. Menschen in Deutsc</w:t>
      </w:r>
      <w:r w:rsidRPr="00880283">
        <w:t>h</w:t>
      </w:r>
      <w:r w:rsidRPr="00880283">
        <w:t>land ergeben sich rechnerisch 800 unabhängige Beratungspersonen. Auf der Grundlage der Finanzierung der Koordinierungs- Kontakt- und Beratungsstellen im Rheinland werden Kosten für jede/n Berater/in mit 70.000 EUR pro Stelle und Jahr zugrunde gelegt. Für das Jahr 2017 fallen Mehrausgaben in Höhe von 10 Mio. Euro an, da erste vorbereitende Au</w:t>
      </w:r>
      <w:r w:rsidRPr="00880283">
        <w:t>f</w:t>
      </w:r>
      <w:r w:rsidRPr="00880283">
        <w:t>gaben wie die Auswahl eines beauftragten Dritten als beliehener Unternehmer sowie die Auswahl der zu fördernden Beratungsstellen bereits im Jahr vor dem Inkrafttreten dieser Regelung durchgeführt werden müssen.</w:t>
      </w:r>
    </w:p>
    <w:p w:rsidR="00880283" w:rsidRDefault="00880283" w:rsidP="00880283">
      <w:pPr>
        <w:pStyle w:val="Text"/>
      </w:pPr>
      <w:r w:rsidRPr="00880283">
        <w:t>Die Bundesarbeitsgemeinschaft für Rehabilitation (BAR) erstellt ab dem Jahr 2018 jährlich einen Teilhabeverfahrensbericht. Beschaffungskosten (Hard- und Software) einschließlich Drittunterstützung betragen einmalig 1,3 Mio. Euro. Die dauerhaft jährlich anfallenden Kosten werden auf rund 1 Mio. Euro geschätzt. Darin enthalten sind Personalkosten, Aufwände für Betriebsmittel und Drittunterstützung. Da die BAR keine Körperschaft so</w:t>
      </w:r>
      <w:r w:rsidRPr="00880283">
        <w:t>n</w:t>
      </w:r>
      <w:r w:rsidRPr="00880283">
        <w:t>dern ein eingetragener Verein ist und über keine eigenen Finanzmittel verfügt, sind die mit der neuen Aufgabe verbundenen Kosten vom Bund zu erstatten.</w:t>
      </w:r>
    </w:p>
    <w:p w:rsidR="00880283" w:rsidRDefault="00880283" w:rsidP="00880283">
      <w:pPr>
        <w:pStyle w:val="Text"/>
      </w:pPr>
      <w:r w:rsidRPr="00880283">
        <w:t>Die Evaluation des Bundesteilhabegesetzes führt ab dem Jahr 2018 zu Mehrausgaben in Höhe von 1 Mio. Euro jährlich. Erste Vorarbeiten der Evaluation wie Auswahl eines Dienstleisters und Verständigung auf ein Untersuchungsdesign sollen bereits 2017 begi</w:t>
      </w:r>
      <w:r w:rsidRPr="00880283">
        <w:t>n</w:t>
      </w:r>
      <w:r w:rsidRPr="00880283">
        <w:t>nen und führen in diesem Jahr zu Mehrausgaben in Höhe von 0,2 Mio. Euro, ehe die Ev</w:t>
      </w:r>
      <w:r w:rsidRPr="00880283">
        <w:t>a</w:t>
      </w:r>
      <w:r w:rsidRPr="00880283">
        <w:t>luation 2018, mit dem Inkrafttreten der Neufassung des Teiles 1, SGB IX, beginnt. Die Evaluation ist auf fünf Jahre befristet.</w:t>
      </w:r>
    </w:p>
    <w:p w:rsidR="00880283" w:rsidRDefault="00880283" w:rsidP="00880283">
      <w:pPr>
        <w:pStyle w:val="Text"/>
      </w:pPr>
      <w:r w:rsidRPr="00880283">
        <w:t>Die Modellvorhaben zur Prävention im Rechtskreis SGB II führen ab dem Jahr 2018 zu Mehrausgaben in Höhe von 100 Mio. Euro jährlich. Die Modellvorhaben sind auf fünf Ja</w:t>
      </w:r>
      <w:r w:rsidRPr="00880283">
        <w:t>h</w:t>
      </w:r>
      <w:r w:rsidRPr="00880283">
        <w:t>re befristet. Mit den Modellvorhaben soll das im Verhältnis zur Eingliederungshilfe vorra</w:t>
      </w:r>
      <w:r w:rsidRPr="00880283">
        <w:t>n</w:t>
      </w:r>
      <w:r w:rsidRPr="00880283">
        <w:t>gige Leistungssystem Grundsicherung für Arbeitsuchende (SGB II) gezielt im Hinblick auf die Sicherung von Erwerbsfähigkeit und Beschäftigung unterstützt werden, um frühzeitig vor einem Übergang von Menschen in das System der Eingliederungshilfe geeignete pr</w:t>
      </w:r>
      <w:r w:rsidRPr="00880283">
        <w:t>ä</w:t>
      </w:r>
      <w:r w:rsidRPr="00880283">
        <w:t>ventive Maßnahmen einleiten zu können. Erste Vorarbeiten wie z.B. die Beauftragung eines Projektträgers und der Evaluation sollen bereits im Jahr 2017 beginnen, daher fallen in diesem Jahr Aufwendungen in Höhe von rund 10 Mio. Euro an.</w:t>
      </w:r>
    </w:p>
    <w:p w:rsidR="00880283" w:rsidRDefault="00880283" w:rsidP="00880283">
      <w:pPr>
        <w:pStyle w:val="Text"/>
      </w:pPr>
      <w:r w:rsidRPr="00880283">
        <w:t>Die Modellvorhaben zur Prävention im Rechtskreis SGB VI führen ab dem Jahr 2018 zu Mehrausgaben in Höhe von 100 Mio. Euro jährlich. Die Modellvorhaben sind auf fünf Ja</w:t>
      </w:r>
      <w:r w:rsidRPr="00880283">
        <w:t>h</w:t>
      </w:r>
      <w:r w:rsidRPr="00880283">
        <w:t>re befristet. Mit den Modellvorhaben soll das im Verhältnis zur Eingliederungshilfe vorra</w:t>
      </w:r>
      <w:r w:rsidRPr="00880283">
        <w:t>n</w:t>
      </w:r>
      <w:r w:rsidRPr="00880283">
        <w:t>gige Leistungssystem der gesetzlichen Rentenversicherung gezielt im Hinblick auf die Sicherung von Erwerbsfähigkeit und Beschäftigung unterstützt werden, um frühzeitig vor einem Übergang von Menschen in das System der Eingliederungshilfe geeignete präve</w:t>
      </w:r>
      <w:r w:rsidRPr="00880283">
        <w:t>n</w:t>
      </w:r>
      <w:r w:rsidRPr="00880283">
        <w:lastRenderedPageBreak/>
        <w:t>tive Maßnahmen einleiten zu können. Die gesetzliche Rentenversicherung soll stärkere Aktivierungsmaßnahmen entfalten, um den Eintritt einer Behinderung oder einer chron</w:t>
      </w:r>
      <w:r w:rsidRPr="00880283">
        <w:t>i</w:t>
      </w:r>
      <w:r w:rsidRPr="00880283">
        <w:t>schen Krankheit zu vermeiden und damit mittelbar auch zu einer Entlastung der Eingli</w:t>
      </w:r>
      <w:r w:rsidRPr="00880283">
        <w:t>e</w:t>
      </w:r>
      <w:r w:rsidRPr="00880283">
        <w:t>derungshilfe beitragen. Erste Vorarbeiten wie z.B. die Beauftragung eines Projektträgers und der Evaluation sollen bereits im Jahr 2017 beginnen, daher fallen in diesem Jahr Aufwendungen in Höhe von rund 10 Mio. Euro an.</w:t>
      </w:r>
    </w:p>
    <w:p w:rsidR="00880283" w:rsidRDefault="00880283" w:rsidP="00880283">
      <w:pPr>
        <w:pStyle w:val="Text"/>
      </w:pPr>
      <w:r w:rsidRPr="00880283">
        <w:t>Neben der Anhebung der Einkommens- und Vermögensgrenzen in der Eingliederungshi</w:t>
      </w:r>
      <w:r w:rsidRPr="00880283">
        <w:t>l</w:t>
      </w:r>
      <w:r w:rsidRPr="00880283">
        <w:t>fe erhalten auch die Beschäftigten in Werkstätten für behinderte Menschen (</w:t>
      </w:r>
      <w:proofErr w:type="spellStart"/>
      <w:r w:rsidRPr="00880283">
        <w:t>WfbM</w:t>
      </w:r>
      <w:proofErr w:type="spellEnd"/>
      <w:r w:rsidRPr="00880283">
        <w:t>) künftig ein höheres Netto-Arbeitsentgelt. Durch die Erhöhung des Freibetrages (weniger Arbeit</w:t>
      </w:r>
      <w:r w:rsidRPr="00880283">
        <w:t>s</w:t>
      </w:r>
      <w:r w:rsidRPr="00880283">
        <w:t>entgelt wird auf die Leistungen der Grundsicherung im Alter und bei Erwerbsminderung angerechnet) von 25 Prozent des übersteigenden Betrages des Arbeitsentgeltes auf 50 Prozent, werden rund 26 Euro des Arbeitsentgeltes monatlich weniger auf die Grunds</w:t>
      </w:r>
      <w:r w:rsidRPr="00880283">
        <w:t>i</w:t>
      </w:r>
      <w:r w:rsidRPr="00880283">
        <w:t>cherung im Alter und bei Erwerbsminderung angerechnet, mithin wird sich das verfügbare Einkommen des Werkstattbeschäftigten entsprechend erhöhen. Die Anhebung des Fre</w:t>
      </w:r>
      <w:r w:rsidRPr="00880283">
        <w:t>i</w:t>
      </w:r>
      <w:r w:rsidRPr="00880283">
        <w:t>betrages führt zu Mehrausgaben in der Grundsicherung im Alter und bei Erwerbsmind</w:t>
      </w:r>
      <w:r w:rsidRPr="00880283">
        <w:t>e</w:t>
      </w:r>
      <w:r w:rsidRPr="00880283">
        <w:t>rung in Höhe von rund 50 Mio. Euro jährlich ab 1.1.2017.</w:t>
      </w:r>
    </w:p>
    <w:p w:rsidR="00880283" w:rsidRDefault="00880283" w:rsidP="00880283">
      <w:pPr>
        <w:pStyle w:val="Text"/>
      </w:pPr>
      <w:r w:rsidRPr="00880283">
        <w:t>Mit der künftig personenzentrierten Ausgestaltung der Eingliederungshilfe und der damit verbundenen Trennung der Fachleistungen der Eingliederungshilfe von den Leistungen zum Lebensunterhalt, steigen die vom Bund zu übernehmenden Ausgaben für die Grun</w:t>
      </w:r>
      <w:r w:rsidRPr="00880283">
        <w:t>d</w:t>
      </w:r>
      <w:r w:rsidRPr="00880283">
        <w:t>sicherung im Alter und bei Erwerbsminderung (</w:t>
      </w:r>
      <w:proofErr w:type="spellStart"/>
      <w:r w:rsidRPr="00880283">
        <w:t>GruSi</w:t>
      </w:r>
      <w:proofErr w:type="spellEnd"/>
      <w:r w:rsidRPr="00880283">
        <w:t>). Der Anteil an lebensunterhalts</w:t>
      </w:r>
      <w:r w:rsidRPr="00880283">
        <w:t>i</w:t>
      </w:r>
      <w:r w:rsidRPr="00880283">
        <w:t xml:space="preserve">chernden Leistungen bei Personen in stationärer Unterbringung, der bislang Bestandteil der Fachleistungen ist, wird künftig getrennt ausgewiesen und der </w:t>
      </w:r>
      <w:proofErr w:type="spellStart"/>
      <w:r w:rsidRPr="00880283">
        <w:t>GruSi</w:t>
      </w:r>
      <w:proofErr w:type="spellEnd"/>
      <w:r w:rsidRPr="00880283">
        <w:t xml:space="preserve"> zugeordnet. Die Trennung der beiden Leistungsbestandteile wird ab 1.1.2020 vollzogen. Bereits ab 1.1.2017 wird das Mittagessen von Eingliederungshilfebeziehern in Werkstätten für b</w:t>
      </w:r>
      <w:r w:rsidRPr="00880283">
        <w:t>e</w:t>
      </w:r>
      <w:r w:rsidRPr="00880283">
        <w:t>hinderte Menschen (</w:t>
      </w:r>
      <w:proofErr w:type="spellStart"/>
      <w:r w:rsidRPr="00880283">
        <w:t>WfbM</w:t>
      </w:r>
      <w:proofErr w:type="spellEnd"/>
      <w:r w:rsidRPr="00880283">
        <w:t xml:space="preserve">) der </w:t>
      </w:r>
      <w:proofErr w:type="spellStart"/>
      <w:r w:rsidRPr="00880283">
        <w:t>GruSi</w:t>
      </w:r>
      <w:proofErr w:type="spellEnd"/>
      <w:r w:rsidRPr="00880283">
        <w:t xml:space="preserve"> zugeordnet sowie die Erhöhung des Freibetrages für das Arbeitsförderungsgeld in der </w:t>
      </w:r>
      <w:proofErr w:type="spellStart"/>
      <w:r w:rsidRPr="00880283">
        <w:t>GruSi</w:t>
      </w:r>
      <w:proofErr w:type="spellEnd"/>
      <w:r w:rsidRPr="00880283">
        <w:t xml:space="preserve"> umgesetzt. Im Einzelnen hat die Trennung von Fachleistung und Leistungen zum Lebensunterhalt sowie die Erhöhung des Freibetrages für das Arbeitsförderungsgeld in der </w:t>
      </w:r>
      <w:proofErr w:type="spellStart"/>
      <w:r w:rsidRPr="00880283">
        <w:t>GruSi</w:t>
      </w:r>
      <w:proofErr w:type="spellEnd"/>
      <w:r w:rsidRPr="00880283">
        <w:t xml:space="preserve"> für den Bund die in der unten stehenden T</w:t>
      </w:r>
      <w:r w:rsidRPr="00880283">
        <w:t>a</w:t>
      </w:r>
      <w:r w:rsidRPr="00880283">
        <w:t>belle dargestellten Kostenfolgen (in Mio. Euro):</w:t>
      </w:r>
    </w:p>
    <w:tbl>
      <w:tblPr>
        <w:tblStyle w:val="PlainTable1"/>
        <w:tblW w:w="8642" w:type="dxa"/>
        <w:tblLook w:val="04A0" w:firstRow="1" w:lastRow="0" w:firstColumn="1" w:lastColumn="0" w:noHBand="0" w:noVBand="1"/>
      </w:tblPr>
      <w:tblGrid>
        <w:gridCol w:w="5240"/>
        <w:gridCol w:w="851"/>
        <w:gridCol w:w="850"/>
        <w:gridCol w:w="851"/>
        <w:gridCol w:w="850"/>
      </w:tblGrid>
      <w:tr w:rsidR="00435A47" w:rsidTr="00741C7B">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tc>
        <w:tc>
          <w:tcPr>
            <w:tcW w:w="851" w:type="dxa"/>
          </w:tcPr>
          <w:p w:rsidR="00435A47" w:rsidRPr="004F039F" w:rsidRDefault="00435A47" w:rsidP="00741C7B">
            <w:pPr>
              <w:jc w:val="center"/>
              <w:cnfStyle w:val="100000000000" w:firstRow="1" w:lastRow="0" w:firstColumn="0" w:lastColumn="0" w:oddVBand="0" w:evenVBand="0" w:oddHBand="0" w:evenHBand="0" w:firstRowFirstColumn="0" w:firstRowLastColumn="0" w:lastRowFirstColumn="0" w:lastRowLastColumn="0"/>
            </w:pPr>
            <w:r w:rsidRPr="004F039F">
              <w:t>2017</w:t>
            </w:r>
          </w:p>
        </w:tc>
        <w:tc>
          <w:tcPr>
            <w:tcW w:w="850" w:type="dxa"/>
          </w:tcPr>
          <w:p w:rsidR="00435A47" w:rsidRPr="004F039F" w:rsidRDefault="00435A47" w:rsidP="00741C7B">
            <w:pPr>
              <w:jc w:val="center"/>
              <w:cnfStyle w:val="100000000000" w:firstRow="1" w:lastRow="0" w:firstColumn="0" w:lastColumn="0" w:oddVBand="0" w:evenVBand="0" w:oddHBand="0" w:evenHBand="0" w:firstRowFirstColumn="0" w:firstRowLastColumn="0" w:lastRowFirstColumn="0" w:lastRowLastColumn="0"/>
            </w:pPr>
            <w:r w:rsidRPr="004F039F">
              <w:t>2018</w:t>
            </w:r>
          </w:p>
        </w:tc>
        <w:tc>
          <w:tcPr>
            <w:tcW w:w="851" w:type="dxa"/>
          </w:tcPr>
          <w:p w:rsidR="00435A47" w:rsidRPr="004F039F" w:rsidRDefault="00435A47" w:rsidP="00741C7B">
            <w:pPr>
              <w:jc w:val="center"/>
              <w:cnfStyle w:val="100000000000" w:firstRow="1" w:lastRow="0" w:firstColumn="0" w:lastColumn="0" w:oddVBand="0" w:evenVBand="0" w:oddHBand="0" w:evenHBand="0" w:firstRowFirstColumn="0" w:firstRowLastColumn="0" w:lastRowFirstColumn="0" w:lastRowLastColumn="0"/>
            </w:pPr>
            <w:r w:rsidRPr="004F039F">
              <w:t>2019</w:t>
            </w:r>
          </w:p>
        </w:tc>
        <w:tc>
          <w:tcPr>
            <w:tcW w:w="850" w:type="dxa"/>
          </w:tcPr>
          <w:p w:rsidR="00435A47" w:rsidRPr="004F039F" w:rsidRDefault="00435A47" w:rsidP="00741C7B">
            <w:pPr>
              <w:jc w:val="center"/>
              <w:cnfStyle w:val="100000000000" w:firstRow="1" w:lastRow="0" w:firstColumn="0" w:lastColumn="0" w:oddVBand="0" w:evenVBand="0" w:oddHBand="0" w:evenHBand="0" w:firstRowFirstColumn="0" w:firstRowLastColumn="0" w:lastRowFirstColumn="0" w:lastRowLastColumn="0"/>
            </w:pPr>
            <w:r w:rsidRPr="004F039F">
              <w:t>2020</w:t>
            </w:r>
          </w:p>
        </w:tc>
      </w:tr>
      <w:tr w:rsidR="00435A47" w:rsidTr="00741C7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sidRPr="004F039F">
              <w:rPr>
                <w:b w:val="0"/>
              </w:rPr>
              <w:t>Ersetzung der bisherigen Regelbedarfsstufe (RBS) 3 durch RBS 2 für Leistungsberechtigte in Einric</w:t>
            </w:r>
            <w:r w:rsidRPr="004F039F">
              <w:rPr>
                <w:b w:val="0"/>
              </w:rPr>
              <w:t>h</w:t>
            </w:r>
            <w:r w:rsidRPr="004F039F">
              <w:rPr>
                <w:b w:val="0"/>
              </w:rPr>
              <w:t>tungen</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+55</w:t>
            </w:r>
          </w:p>
        </w:tc>
      </w:tr>
      <w:tr w:rsidR="00435A47" w:rsidTr="00741C7B">
        <w:trPr>
          <w:trHeight w:val="837"/>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sidRPr="004F039F">
              <w:rPr>
                <w:b w:val="0"/>
              </w:rPr>
              <w:t>Erhöhung der Bedarfe für Unterkunft und Heizung auf ein für gemeinschaftliche Wohnformen b</w:t>
            </w:r>
            <w:r w:rsidRPr="004F039F">
              <w:rPr>
                <w:b w:val="0"/>
              </w:rPr>
              <w:t>e</w:t>
            </w:r>
            <w:r w:rsidRPr="004F039F">
              <w:rPr>
                <w:b w:val="0"/>
              </w:rPr>
              <w:t>darfsdeckendes Niveau</w:t>
            </w:r>
          </w:p>
        </w:tc>
        <w:tc>
          <w:tcPr>
            <w:tcW w:w="851"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1"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+138</w:t>
            </w:r>
          </w:p>
        </w:tc>
      </w:tr>
      <w:tr w:rsidR="00435A47" w:rsidTr="00741C7B">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sidRPr="004F039F">
              <w:rPr>
                <w:b w:val="0"/>
              </w:rPr>
              <w:t xml:space="preserve">Zuordnung des Mittagessens in </w:t>
            </w:r>
            <w:proofErr w:type="spellStart"/>
            <w:r w:rsidRPr="004F039F">
              <w:rPr>
                <w:b w:val="0"/>
              </w:rPr>
              <w:t>WfbM</w:t>
            </w:r>
            <w:proofErr w:type="spellEnd"/>
            <w:r w:rsidRPr="004F039F">
              <w:rPr>
                <w:b w:val="0"/>
              </w:rPr>
              <w:t xml:space="preserve"> zu den Lei</w:t>
            </w:r>
            <w:r w:rsidRPr="004F039F">
              <w:rPr>
                <w:b w:val="0"/>
              </w:rPr>
              <w:t>s</w:t>
            </w:r>
            <w:r w:rsidRPr="004F039F">
              <w:rPr>
                <w:b w:val="0"/>
              </w:rPr>
              <w:t>tungen zum Lebensunterhalt in der Grundsich</w:t>
            </w:r>
            <w:r w:rsidRPr="004F039F">
              <w:rPr>
                <w:b w:val="0"/>
              </w:rPr>
              <w:t>e</w:t>
            </w:r>
            <w:r w:rsidRPr="004F039F">
              <w:rPr>
                <w:b w:val="0"/>
              </w:rPr>
              <w:t>rung im Alter und bei Erwerbsminderung (</w:t>
            </w:r>
            <w:proofErr w:type="spellStart"/>
            <w:r w:rsidRPr="004F039F">
              <w:rPr>
                <w:b w:val="0"/>
              </w:rPr>
              <w:t>GruSi</w:t>
            </w:r>
            <w:proofErr w:type="spellEnd"/>
            <w:r w:rsidRPr="004F039F">
              <w:rPr>
                <w:b w:val="0"/>
              </w:rPr>
              <w:t>)</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+58</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+58</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+58</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+58</w:t>
            </w:r>
          </w:p>
        </w:tc>
      </w:tr>
      <w:tr w:rsidR="00435A47" w:rsidTr="00741C7B">
        <w:trPr>
          <w:trHeight w:val="851"/>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sidRPr="004F039F">
              <w:rPr>
                <w:b w:val="0"/>
              </w:rPr>
              <w:t>Zuordnung von Leistungen, die heute nach dem 3. Kapitel SGB XII (Hilfe zum Lebensunterhalt) g</w:t>
            </w:r>
            <w:r w:rsidRPr="004F039F">
              <w:rPr>
                <w:b w:val="0"/>
              </w:rPr>
              <w:t>e</w:t>
            </w:r>
            <w:r w:rsidRPr="004F039F">
              <w:rPr>
                <w:b w:val="0"/>
              </w:rPr>
              <w:t>zahlt werden, in das 4. Kapitel SGB XII (</w:t>
            </w:r>
            <w:proofErr w:type="spellStart"/>
            <w:r w:rsidRPr="004F039F">
              <w:rPr>
                <w:b w:val="0"/>
              </w:rPr>
              <w:t>GruSi</w:t>
            </w:r>
            <w:proofErr w:type="spellEnd"/>
            <w:r w:rsidRPr="004F039F">
              <w:rPr>
                <w:b w:val="0"/>
              </w:rPr>
              <w:t>)</w:t>
            </w:r>
          </w:p>
        </w:tc>
        <w:tc>
          <w:tcPr>
            <w:tcW w:w="851"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1"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+45</w:t>
            </w:r>
          </w:p>
        </w:tc>
      </w:tr>
      <w:tr w:rsidR="00435A47" w:rsidTr="00741C7B">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sidRPr="004F039F">
              <w:rPr>
                <w:b w:val="0"/>
              </w:rPr>
              <w:t>Erhöhung des Freibetrags für Arbeitsförderung</w:t>
            </w:r>
            <w:r w:rsidRPr="004F039F">
              <w:rPr>
                <w:b w:val="0"/>
              </w:rPr>
              <w:t>s</w:t>
            </w:r>
            <w:r w:rsidRPr="004F039F">
              <w:rPr>
                <w:b w:val="0"/>
              </w:rPr>
              <w:t xml:space="preserve">geld in der </w:t>
            </w:r>
            <w:proofErr w:type="spellStart"/>
            <w:r w:rsidRPr="004F039F">
              <w:rPr>
                <w:b w:val="0"/>
              </w:rPr>
              <w:t>GruSi</w:t>
            </w:r>
            <w:proofErr w:type="spellEnd"/>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+50</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+50</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+50</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+50</w:t>
            </w:r>
          </w:p>
        </w:tc>
      </w:tr>
      <w:tr w:rsidR="00435A47" w:rsidTr="00741C7B">
        <w:trPr>
          <w:trHeight w:val="481"/>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ind w:left="313" w:hanging="142"/>
              <w:rPr>
                <w:b w:val="0"/>
              </w:rPr>
            </w:pPr>
            <w:r w:rsidRPr="004F039F">
              <w:t>Gesamt</w:t>
            </w:r>
          </w:p>
        </w:tc>
        <w:tc>
          <w:tcPr>
            <w:tcW w:w="851" w:type="dxa"/>
          </w:tcPr>
          <w:p w:rsidR="00435A47" w:rsidRPr="004F039F" w:rsidRDefault="00435A47" w:rsidP="00741C7B">
            <w:pPr>
              <w:cnfStyle w:val="000000000000" w:firstRow="0" w:lastRow="0" w:firstColumn="0" w:lastColumn="0" w:oddVBand="0" w:evenVBand="0" w:oddHBand="0" w:evenHBand="0" w:firstRowFirstColumn="0" w:firstRowLastColumn="0" w:lastRowFirstColumn="0" w:lastRowLastColumn="0"/>
              <w:rPr>
                <w:b/>
              </w:rPr>
            </w:pPr>
            <w:r w:rsidRPr="004F039F">
              <w:rPr>
                <w:b/>
              </w:rPr>
              <w:t>+108</w:t>
            </w:r>
          </w:p>
        </w:tc>
        <w:tc>
          <w:tcPr>
            <w:tcW w:w="850" w:type="dxa"/>
          </w:tcPr>
          <w:p w:rsidR="00435A47" w:rsidRPr="004F039F" w:rsidRDefault="00435A47" w:rsidP="00741C7B">
            <w:pPr>
              <w:cnfStyle w:val="000000000000" w:firstRow="0" w:lastRow="0" w:firstColumn="0" w:lastColumn="0" w:oddVBand="0" w:evenVBand="0" w:oddHBand="0" w:evenHBand="0" w:firstRowFirstColumn="0" w:firstRowLastColumn="0" w:lastRowFirstColumn="0" w:lastRowLastColumn="0"/>
              <w:rPr>
                <w:b/>
              </w:rPr>
            </w:pPr>
            <w:r w:rsidRPr="004F039F">
              <w:rPr>
                <w:b/>
              </w:rPr>
              <w:t>+108</w:t>
            </w:r>
          </w:p>
        </w:tc>
        <w:tc>
          <w:tcPr>
            <w:tcW w:w="851" w:type="dxa"/>
          </w:tcPr>
          <w:p w:rsidR="00435A47" w:rsidRPr="004F039F" w:rsidRDefault="00435A47" w:rsidP="00741C7B">
            <w:pPr>
              <w:cnfStyle w:val="000000000000" w:firstRow="0" w:lastRow="0" w:firstColumn="0" w:lastColumn="0" w:oddVBand="0" w:evenVBand="0" w:oddHBand="0" w:evenHBand="0" w:firstRowFirstColumn="0" w:firstRowLastColumn="0" w:lastRowFirstColumn="0" w:lastRowLastColumn="0"/>
              <w:rPr>
                <w:b/>
              </w:rPr>
            </w:pPr>
            <w:r w:rsidRPr="004F039F">
              <w:rPr>
                <w:b/>
              </w:rPr>
              <w:t>+108</w:t>
            </w:r>
          </w:p>
        </w:tc>
        <w:tc>
          <w:tcPr>
            <w:tcW w:w="850" w:type="dxa"/>
          </w:tcPr>
          <w:p w:rsidR="00435A47" w:rsidRPr="004F039F" w:rsidRDefault="00435A47" w:rsidP="00741C7B">
            <w:pPr>
              <w:cnfStyle w:val="000000000000" w:firstRow="0" w:lastRow="0" w:firstColumn="0" w:lastColumn="0" w:oddVBand="0" w:evenVBand="0" w:oddHBand="0" w:evenHBand="0" w:firstRowFirstColumn="0" w:firstRowLastColumn="0" w:lastRowFirstColumn="0" w:lastRowLastColumn="0"/>
              <w:rPr>
                <w:b/>
              </w:rPr>
            </w:pPr>
            <w:r w:rsidRPr="004F039F">
              <w:rPr>
                <w:b/>
              </w:rPr>
              <w:t>+346</w:t>
            </w:r>
          </w:p>
        </w:tc>
      </w:tr>
    </w:tbl>
    <w:p w:rsidR="00880283" w:rsidRDefault="00880283" w:rsidP="00880283">
      <w:pPr>
        <w:pStyle w:val="berschrift3"/>
      </w:pPr>
      <w:r w:rsidRPr="00880283">
        <w:lastRenderedPageBreak/>
        <w:t>3.2 Länder und Gemeinden</w:t>
      </w:r>
    </w:p>
    <w:p w:rsidR="00880283" w:rsidRDefault="00880283" w:rsidP="00880283">
      <w:pPr>
        <w:pStyle w:val="Text"/>
      </w:pPr>
      <w:r w:rsidRPr="00880283">
        <w:t>Verbesserungen bei der Anrechnung von Einkommen und Vermögen auf die Fachleistu</w:t>
      </w:r>
      <w:r w:rsidRPr="00880283">
        <w:t>n</w:t>
      </w:r>
      <w:r w:rsidRPr="00880283">
        <w:t>gen der Eingliederungshilfe werden in zwei Stufen umgesetzt: Zum 1.1.2017 treten Ve</w:t>
      </w:r>
      <w:r w:rsidRPr="00880283">
        <w:t>r</w:t>
      </w:r>
      <w:r w:rsidRPr="00880283">
        <w:t>besserungen in der bestehenden Systematik des SGB XII in Kraft. Die Einkommensgre</w:t>
      </w:r>
      <w:r w:rsidRPr="00880283">
        <w:t>n</w:t>
      </w:r>
      <w:r w:rsidRPr="00880283">
        <w:t>ze nach §</w:t>
      </w:r>
      <w:r w:rsidR="005817F5">
        <w:t> </w:t>
      </w:r>
      <w:r w:rsidRPr="00880283">
        <w:t>85 wird moderat erhöht. Gleichzeit steigt der Vermögensfreibetrag nach §</w:t>
      </w:r>
      <w:r w:rsidR="005817F5">
        <w:t> </w:t>
      </w:r>
      <w:r w:rsidRPr="00880283">
        <w:t>90 Abs.</w:t>
      </w:r>
      <w:r w:rsidR="005817F5">
        <w:t> </w:t>
      </w:r>
      <w:r w:rsidRPr="00880283">
        <w:t>3 für Bezieher von Eingliederungshilfe auf 25.000 Euro. Zum 1.1.2020 tritt das neue Eingliederungshilferecht im SGB IX, Teil 2 in Kraft. Die derzeitige einzelfallbezogene B</w:t>
      </w:r>
      <w:r w:rsidRPr="00880283">
        <w:t>e</w:t>
      </w:r>
      <w:r w:rsidRPr="00880283">
        <w:t>urteilung der finanziellen Situation wird durch eine Regelung abgelöst, bei der ein vom Gesamteinkommen abhängiger Eigenbeitrag festgelegt wird. Dieser richtet sich nach der Summe der Einkünfte nach dem Einkommensteuergesetz bzw. nach der Bruttorente. Die Höhe des geschützten Vermögens beträgt dann 50.000 Euro. Die Verbesserungen bei der Anrechnung von Einkommen und Vermögen führen in den Jahren 2017 - 2019 zu Mehrausgaben für die Träger der Eingliederungshilfe in Höhe von [200 Mio. Euro] jährl</w:t>
      </w:r>
      <w:r w:rsidRPr="00880283">
        <w:t>i</w:t>
      </w:r>
      <w:r w:rsidRPr="00880283">
        <w:t>che und ab 2020 zu Mehrausgaben in Höhe von [300 Mio. Euro] jährlich.</w:t>
      </w:r>
    </w:p>
    <w:p w:rsidR="00880283" w:rsidRDefault="00880283" w:rsidP="00880283">
      <w:pPr>
        <w:pStyle w:val="Text"/>
      </w:pPr>
      <w:r w:rsidRPr="00880283">
        <w:t>Die Verbesserungen bei der Anrechnung von Einkommen werden bei den Personen, die erwerbstätig sind und gleichzeitig Leistungen der Hilfe zur Pflege beziehen, in der Hilfe zur Pflege nachvollzogen. Dies führt zu Mehrausgaben bei der Hilfe zur Pflege in Höhe von [</w:t>
      </w:r>
      <w:proofErr w:type="gramStart"/>
      <w:r w:rsidRPr="00880283">
        <w:t>..]</w:t>
      </w:r>
      <w:proofErr w:type="gramEnd"/>
      <w:r w:rsidRPr="00880283">
        <w:t xml:space="preserve"> Mio. Euro jährlich.</w:t>
      </w:r>
    </w:p>
    <w:p w:rsidR="00880283" w:rsidRDefault="00880283" w:rsidP="00880283">
      <w:pPr>
        <w:pStyle w:val="Text"/>
      </w:pPr>
      <w:r w:rsidRPr="00880283">
        <w:t>Die flächendeckende Einführung des Budgets für Arbeit und die Zulassung anderer Lei</w:t>
      </w:r>
      <w:r w:rsidRPr="00880283">
        <w:t>s</w:t>
      </w:r>
      <w:r w:rsidRPr="00880283">
        <w:t xml:space="preserve">tungsanbieter (ergänzend zu </w:t>
      </w:r>
      <w:proofErr w:type="spellStart"/>
      <w:r w:rsidRPr="00880283">
        <w:t>WfbM</w:t>
      </w:r>
      <w:proofErr w:type="spellEnd"/>
      <w:r w:rsidRPr="00880283">
        <w:t>) führen aufgrund der Inanspruchnahme von zusätzl</w:t>
      </w:r>
      <w:r w:rsidRPr="00880283">
        <w:t>i</w:t>
      </w:r>
      <w:r w:rsidRPr="00880283">
        <w:t>chen Personen, die bislang keine Leistungen zur Teilhabe am Arbeitsleben als Fachlei</w:t>
      </w:r>
      <w:r w:rsidRPr="00880283">
        <w:t>s</w:t>
      </w:r>
      <w:r w:rsidRPr="00880283">
        <w:t>tung der Eingliederungshilfe bezogen haben - unterstellt wird die Inanspruchnahme von jahresdurchschnittlich 6.000 bis 9.000 Personen -, zu Mehrausgaben ab 1.1.2018 in Höhe von 100 Mio. Euro jährlich.</w:t>
      </w:r>
    </w:p>
    <w:p w:rsidR="00880283" w:rsidRDefault="00880283" w:rsidP="00880283">
      <w:pPr>
        <w:pStyle w:val="Text"/>
      </w:pPr>
      <w:r w:rsidRPr="00880283">
        <w:t>Verbesserungen bei den Leistungen zur Teilhabe an Bildung als Fachleistung der Eingli</w:t>
      </w:r>
      <w:r w:rsidRPr="00880283">
        <w:t>e</w:t>
      </w:r>
      <w:r w:rsidRPr="00880283">
        <w:t>derungshilfe führen zu Mehrausgaben ab 1.1.2020 in Höhe von [30 Mio. Euro] jährlich.</w:t>
      </w:r>
    </w:p>
    <w:p w:rsidR="00880283" w:rsidRDefault="00880283" w:rsidP="00880283">
      <w:pPr>
        <w:pStyle w:val="Text"/>
      </w:pPr>
      <w:r w:rsidRPr="00880283">
        <w:t>Mit der künftig personenzentrierten Ausgestaltung der Eingliederungshilfe und der damit verbundenen Trennung der Fachleistungen der Eingliederungshilfe von den Leistungen zum Lebensunterhalt, sinken die von den Länder und Gemeinden zu übernehmenden Ausgaben für die Fachleistungen der Eingliederungshilfe. Im Einzelnen führt die Trennung von Fachleistung und Leistungen zum Lebensunterhalt für die Länder und Gemeinden zu den in der unten stehenden Tabelle dargestellten Minderausgaben (in Mio. Euro): Mit der künftig personenzentrierten Ausgestaltung der Eingliederungshilfe und der damit verbu</w:t>
      </w:r>
      <w:r w:rsidRPr="00880283">
        <w:t>n</w:t>
      </w:r>
      <w:r w:rsidRPr="00880283">
        <w:t>denen Trennung der Fachleistungen der Eingliederungshilfe von den Leistungen zum Lebensunterhalt, sinken die von den Länder und Gemeinden zu übernehmenden Ausg</w:t>
      </w:r>
      <w:r w:rsidRPr="00880283">
        <w:t>a</w:t>
      </w:r>
      <w:r w:rsidRPr="00880283">
        <w:t>ben für die Fachleistungen der Eingliederungshilfe. Im Einzelnen führt die Trennung von Fachleistung und Leistungen zum Lebensunterhalt für die Länder und Gemeinden zu den in der unten stehenden Tabelle dargestellten Minderausgaben (in Mio. Euro):</w:t>
      </w:r>
    </w:p>
    <w:tbl>
      <w:tblPr>
        <w:tblStyle w:val="PlainTable1"/>
        <w:tblW w:w="8642" w:type="dxa"/>
        <w:tblLook w:val="04A0" w:firstRow="1" w:lastRow="0" w:firstColumn="1" w:lastColumn="0" w:noHBand="0" w:noVBand="1"/>
      </w:tblPr>
      <w:tblGrid>
        <w:gridCol w:w="5240"/>
        <w:gridCol w:w="851"/>
        <w:gridCol w:w="850"/>
        <w:gridCol w:w="851"/>
        <w:gridCol w:w="850"/>
      </w:tblGrid>
      <w:tr w:rsidR="00435A47" w:rsidTr="00741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tc>
        <w:tc>
          <w:tcPr>
            <w:tcW w:w="851" w:type="dxa"/>
          </w:tcPr>
          <w:p w:rsidR="00435A47" w:rsidRPr="004F039F" w:rsidRDefault="00435A47" w:rsidP="00741C7B">
            <w:pPr>
              <w:jc w:val="center"/>
              <w:cnfStyle w:val="100000000000" w:firstRow="1" w:lastRow="0" w:firstColumn="0" w:lastColumn="0" w:oddVBand="0" w:evenVBand="0" w:oddHBand="0" w:evenHBand="0" w:firstRowFirstColumn="0" w:firstRowLastColumn="0" w:lastRowFirstColumn="0" w:lastRowLastColumn="0"/>
            </w:pPr>
            <w:r w:rsidRPr="004F039F">
              <w:t>2017</w:t>
            </w:r>
          </w:p>
        </w:tc>
        <w:tc>
          <w:tcPr>
            <w:tcW w:w="850" w:type="dxa"/>
          </w:tcPr>
          <w:p w:rsidR="00435A47" w:rsidRPr="004F039F" w:rsidRDefault="00435A47" w:rsidP="00741C7B">
            <w:pPr>
              <w:jc w:val="center"/>
              <w:cnfStyle w:val="100000000000" w:firstRow="1" w:lastRow="0" w:firstColumn="0" w:lastColumn="0" w:oddVBand="0" w:evenVBand="0" w:oddHBand="0" w:evenHBand="0" w:firstRowFirstColumn="0" w:firstRowLastColumn="0" w:lastRowFirstColumn="0" w:lastRowLastColumn="0"/>
            </w:pPr>
            <w:r w:rsidRPr="004F039F">
              <w:t>2018</w:t>
            </w:r>
          </w:p>
        </w:tc>
        <w:tc>
          <w:tcPr>
            <w:tcW w:w="851" w:type="dxa"/>
          </w:tcPr>
          <w:p w:rsidR="00435A47" w:rsidRPr="004F039F" w:rsidRDefault="00435A47" w:rsidP="00741C7B">
            <w:pPr>
              <w:jc w:val="center"/>
              <w:cnfStyle w:val="100000000000" w:firstRow="1" w:lastRow="0" w:firstColumn="0" w:lastColumn="0" w:oddVBand="0" w:evenVBand="0" w:oddHBand="0" w:evenHBand="0" w:firstRowFirstColumn="0" w:firstRowLastColumn="0" w:lastRowFirstColumn="0" w:lastRowLastColumn="0"/>
            </w:pPr>
            <w:r w:rsidRPr="004F039F">
              <w:t>2019</w:t>
            </w:r>
          </w:p>
        </w:tc>
        <w:tc>
          <w:tcPr>
            <w:tcW w:w="850" w:type="dxa"/>
          </w:tcPr>
          <w:p w:rsidR="00435A47" w:rsidRPr="004F039F" w:rsidRDefault="00435A47" w:rsidP="00741C7B">
            <w:pPr>
              <w:jc w:val="center"/>
              <w:cnfStyle w:val="100000000000" w:firstRow="1" w:lastRow="0" w:firstColumn="0" w:lastColumn="0" w:oddVBand="0" w:evenVBand="0" w:oddHBand="0" w:evenHBand="0" w:firstRowFirstColumn="0" w:firstRowLastColumn="0" w:lastRowFirstColumn="0" w:lastRowLastColumn="0"/>
            </w:pPr>
            <w:r w:rsidRPr="004F039F">
              <w:t>2020</w:t>
            </w:r>
          </w:p>
        </w:tc>
      </w:tr>
      <w:tr w:rsidR="00435A47" w:rsidTr="00741C7B">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sidRPr="004F039F">
              <w:rPr>
                <w:b w:val="0"/>
              </w:rPr>
              <w:t>Zuordnung der der Bedarfe für Unterkunft und He</w:t>
            </w:r>
            <w:r w:rsidRPr="004F039F">
              <w:rPr>
                <w:b w:val="0"/>
              </w:rPr>
              <w:t>i</w:t>
            </w:r>
            <w:r w:rsidRPr="004F039F">
              <w:rPr>
                <w:b w:val="0"/>
              </w:rPr>
              <w:t xml:space="preserve">zung bei Personen in stationärer Unterbringung zu den Leistungen der </w:t>
            </w:r>
            <w:proofErr w:type="spellStart"/>
            <w:r w:rsidRPr="004F039F">
              <w:rPr>
                <w:b w:val="0"/>
              </w:rPr>
              <w:t>GruSi</w:t>
            </w:r>
            <w:proofErr w:type="spellEnd"/>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-138</w:t>
            </w:r>
          </w:p>
        </w:tc>
      </w:tr>
      <w:tr w:rsidR="00435A47" w:rsidTr="00741C7B">
        <w:trPr>
          <w:trHeight w:val="851"/>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Pr>
                <w:b w:val="0"/>
              </w:rPr>
              <w:t>Zuordnung</w:t>
            </w:r>
            <w:r w:rsidRPr="004F039F">
              <w:rPr>
                <w:b w:val="0"/>
              </w:rPr>
              <w:t xml:space="preserve"> Barbeträge, Zusatzbarbeträge und B</w:t>
            </w:r>
            <w:r w:rsidRPr="004F039F">
              <w:rPr>
                <w:b w:val="0"/>
              </w:rPr>
              <w:t>e</w:t>
            </w:r>
            <w:r w:rsidRPr="004F039F">
              <w:rPr>
                <w:b w:val="0"/>
              </w:rPr>
              <w:t>kleidungspauschale im 3. Kapitel SGB XII (Hilfe zum Lebensunterhalt)</w:t>
            </w:r>
            <w:r>
              <w:rPr>
                <w:b w:val="0"/>
              </w:rPr>
              <w:t xml:space="preserve"> zu den Leistungen zum L</w:t>
            </w:r>
            <w:r>
              <w:rPr>
                <w:b w:val="0"/>
              </w:rPr>
              <w:t>e</w:t>
            </w:r>
            <w:r>
              <w:rPr>
                <w:b w:val="0"/>
              </w:rPr>
              <w:t>bensunterhalt im 4. Kapitel SGB XII</w:t>
            </w:r>
          </w:p>
        </w:tc>
        <w:tc>
          <w:tcPr>
            <w:tcW w:w="851"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1"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-230</w:t>
            </w:r>
          </w:p>
        </w:tc>
      </w:tr>
      <w:tr w:rsidR="00435A47" w:rsidTr="00741C7B">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sidRPr="004F039F">
              <w:rPr>
                <w:b w:val="0"/>
              </w:rPr>
              <w:t>Mehrausgaben bei den Fachleistungen der Ei</w:t>
            </w:r>
            <w:r w:rsidRPr="004F039F">
              <w:rPr>
                <w:b w:val="0"/>
              </w:rPr>
              <w:t>n</w:t>
            </w:r>
            <w:r w:rsidRPr="004F039F">
              <w:rPr>
                <w:b w:val="0"/>
              </w:rPr>
              <w:t>gliederungshilfe durch Wegfall der Barbeträge</w:t>
            </w:r>
            <w:r>
              <w:rPr>
                <w:b w:val="0"/>
              </w:rPr>
              <w:t>, Z</w:t>
            </w:r>
            <w:r>
              <w:rPr>
                <w:b w:val="0"/>
              </w:rPr>
              <w:t>u</w:t>
            </w:r>
            <w:r>
              <w:rPr>
                <w:b w:val="0"/>
              </w:rPr>
              <w:t>satzbarbeträge</w:t>
            </w:r>
            <w:r w:rsidRPr="004F039F">
              <w:rPr>
                <w:b w:val="0"/>
              </w:rPr>
              <w:t xml:space="preserve"> und Bekleidungspauschale</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0</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pPr>
            <w:r w:rsidRPr="004F039F">
              <w:t>+130</w:t>
            </w:r>
          </w:p>
        </w:tc>
      </w:tr>
      <w:tr w:rsidR="00435A47" w:rsidTr="00741C7B">
        <w:trPr>
          <w:trHeight w:val="691"/>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rPr>
                <w:b w:val="0"/>
              </w:rPr>
            </w:pPr>
            <w:r w:rsidRPr="004F039F">
              <w:rPr>
                <w:b w:val="0"/>
              </w:rPr>
              <w:lastRenderedPageBreak/>
              <w:t xml:space="preserve">Zuordnung des Mittagessens in </w:t>
            </w:r>
            <w:proofErr w:type="spellStart"/>
            <w:r w:rsidRPr="004F039F">
              <w:rPr>
                <w:b w:val="0"/>
              </w:rPr>
              <w:t>WfbM</w:t>
            </w:r>
            <w:proofErr w:type="spellEnd"/>
            <w:r w:rsidRPr="004F039F">
              <w:rPr>
                <w:b w:val="0"/>
              </w:rPr>
              <w:t xml:space="preserve"> zu den Lei</w:t>
            </w:r>
            <w:r w:rsidRPr="004F039F">
              <w:rPr>
                <w:b w:val="0"/>
              </w:rPr>
              <w:t>s</w:t>
            </w:r>
            <w:r w:rsidRPr="004F039F">
              <w:rPr>
                <w:b w:val="0"/>
              </w:rPr>
              <w:t xml:space="preserve">tungen zum Lebensunterhalt in der </w:t>
            </w:r>
            <w:proofErr w:type="spellStart"/>
            <w:r w:rsidRPr="004F039F">
              <w:rPr>
                <w:b w:val="0"/>
              </w:rPr>
              <w:t>GruSi</w:t>
            </w:r>
            <w:proofErr w:type="spellEnd"/>
          </w:p>
        </w:tc>
        <w:tc>
          <w:tcPr>
            <w:tcW w:w="851"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-58</w:t>
            </w:r>
          </w:p>
        </w:tc>
        <w:tc>
          <w:tcPr>
            <w:tcW w:w="850"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-58</w:t>
            </w:r>
          </w:p>
        </w:tc>
        <w:tc>
          <w:tcPr>
            <w:tcW w:w="851"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-58</w:t>
            </w:r>
          </w:p>
        </w:tc>
        <w:tc>
          <w:tcPr>
            <w:tcW w:w="850" w:type="dxa"/>
          </w:tcPr>
          <w:p w:rsidR="00435A47" w:rsidRPr="004F039F" w:rsidRDefault="00435A47" w:rsidP="00741C7B">
            <w:pPr>
              <w:jc w:val="right"/>
              <w:cnfStyle w:val="000000000000" w:firstRow="0" w:lastRow="0" w:firstColumn="0" w:lastColumn="0" w:oddVBand="0" w:evenVBand="0" w:oddHBand="0" w:evenHBand="0" w:firstRowFirstColumn="0" w:firstRowLastColumn="0" w:lastRowFirstColumn="0" w:lastRowLastColumn="0"/>
            </w:pPr>
            <w:r w:rsidRPr="004F039F">
              <w:t>-58</w:t>
            </w:r>
          </w:p>
        </w:tc>
      </w:tr>
      <w:tr w:rsidR="00435A47" w:rsidTr="00741C7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240" w:type="dxa"/>
          </w:tcPr>
          <w:p w:rsidR="00435A47" w:rsidRPr="004F039F" w:rsidRDefault="00435A47" w:rsidP="00741C7B">
            <w:pPr>
              <w:ind w:firstLine="313"/>
              <w:rPr>
                <w:b w:val="0"/>
              </w:rPr>
            </w:pPr>
            <w:r w:rsidRPr="004F039F">
              <w:t>Gesamt</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rPr>
                <w:b/>
              </w:rPr>
            </w:pPr>
            <w:r w:rsidRPr="004F039F">
              <w:rPr>
                <w:b/>
              </w:rPr>
              <w:t>-58</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rPr>
                <w:b/>
              </w:rPr>
            </w:pPr>
            <w:r w:rsidRPr="004F039F">
              <w:rPr>
                <w:b/>
              </w:rPr>
              <w:t>-58</w:t>
            </w:r>
          </w:p>
        </w:tc>
        <w:tc>
          <w:tcPr>
            <w:tcW w:w="851"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rPr>
                <w:b/>
              </w:rPr>
            </w:pPr>
            <w:r w:rsidRPr="004F039F">
              <w:rPr>
                <w:b/>
              </w:rPr>
              <w:t>-58</w:t>
            </w:r>
          </w:p>
        </w:tc>
        <w:tc>
          <w:tcPr>
            <w:tcW w:w="850" w:type="dxa"/>
          </w:tcPr>
          <w:p w:rsidR="00435A47" w:rsidRPr="004F039F" w:rsidRDefault="00435A47" w:rsidP="00741C7B">
            <w:pPr>
              <w:jc w:val="right"/>
              <w:cnfStyle w:val="000000100000" w:firstRow="0" w:lastRow="0" w:firstColumn="0" w:lastColumn="0" w:oddVBand="0" w:evenVBand="0" w:oddHBand="1" w:evenHBand="0" w:firstRowFirstColumn="0" w:firstRowLastColumn="0" w:lastRowFirstColumn="0" w:lastRowLastColumn="0"/>
              <w:rPr>
                <w:b/>
              </w:rPr>
            </w:pPr>
            <w:r w:rsidRPr="004F039F">
              <w:rPr>
                <w:b/>
              </w:rPr>
              <w:t>-296</w:t>
            </w:r>
          </w:p>
        </w:tc>
      </w:tr>
    </w:tbl>
    <w:p w:rsidR="00880283" w:rsidRDefault="00880283" w:rsidP="00880283">
      <w:pPr>
        <w:pStyle w:val="Text"/>
      </w:pPr>
      <w:r w:rsidRPr="00880283">
        <w:t>Die Einführung eines trägerübergreifenden verbindlichen Teilhabeplanverfahrens führt zu Mehrausgaben bei allen Rehabilitationsträgern. Für die Träger der Eingliederungshilfe werden diese Mehrausgaben auf rund 50 Mio. Euro geschätzt. Grundlage für diese Schätzung ist die Expertise „Verwaltungskosten der Fallbearbeitung in der Einglied</w:t>
      </w:r>
      <w:r w:rsidRPr="00880283">
        <w:t>e</w:t>
      </w:r>
      <w:r w:rsidRPr="00880283">
        <w:t>rungshilfe nach Kapitel 6 SGB XII“ des Instituts für Sozialforschung Gesellschaftspolitik (ISG) vom März 2015. Bei komplexen, insbesondere trägerübergreifenden Bedarfskon</w:t>
      </w:r>
      <w:r w:rsidRPr="00880283">
        <w:t>s</w:t>
      </w:r>
      <w:r w:rsidRPr="00880283">
        <w:t>tellationen ist künftig ein Teilhabeplan- bzw. ergänzendes Gesamtplanverfahren mit Ko</w:t>
      </w:r>
      <w:r w:rsidRPr="00880283">
        <w:t>n</w:t>
      </w:r>
      <w:r w:rsidRPr="00880283">
        <w:t>ferenzen unter Beteiligung aller beteiligten Leistungsträger vorgesehen. In weniger ko</w:t>
      </w:r>
      <w:r w:rsidRPr="00880283">
        <w:t>m</w:t>
      </w:r>
      <w:r w:rsidRPr="00880283">
        <w:t>plexen Fällen soll hingegen zur Minimierung des Erfüllungsaufwandes ein reduziertes Verfahren weiterhin ausreichend sein. In komplexen Leistungsfällen (nach dieser Studie geschätzt 15 bis 20 v.H. aller Leistungsfälle) wird zusätzliches Personal, das zudem be</w:t>
      </w:r>
      <w:r w:rsidRPr="00880283">
        <w:t>s</w:t>
      </w:r>
      <w:r w:rsidRPr="00880283">
        <w:t>ser qualifiziert sein sollte, erforderlich sein. Ausgehend von rund 180</w:t>
      </w:r>
      <w:r w:rsidR="005817F5">
        <w:t> </w:t>
      </w:r>
      <w:r w:rsidRPr="00880283">
        <w:t>000 neuen Lei</w:t>
      </w:r>
      <w:r w:rsidRPr="00880283">
        <w:t>s</w:t>
      </w:r>
      <w:r w:rsidRPr="00880283">
        <w:t>tungsfällen in der Eingliederungshilfe pro Jahr wären dies bis zu 36</w:t>
      </w:r>
      <w:r w:rsidR="005817F5">
        <w:t> </w:t>
      </w:r>
      <w:r w:rsidRPr="00880283">
        <w:t>000 komplexe Lei</w:t>
      </w:r>
      <w:r w:rsidRPr="00880283">
        <w:t>s</w:t>
      </w:r>
      <w:r w:rsidRPr="00880283">
        <w:t>tungsfälle im Jahr, zu deren Erledigung 720 (1:50) qualifizierte Mitarbeiter benötigt we</w:t>
      </w:r>
      <w:r w:rsidRPr="00880283">
        <w:t>r</w:t>
      </w:r>
      <w:r w:rsidRPr="00880283">
        <w:t>den. Das zusätzliche (qualifiziertere) Personal für die Bearbeitung der erwarteten kompl</w:t>
      </w:r>
      <w:r w:rsidRPr="00880283">
        <w:t>e</w:t>
      </w:r>
      <w:r w:rsidRPr="00880283">
        <w:t>xen Leistungsfälle wird nach Schätzungen dieser Expertise des ISG jährliche Mehrausg</w:t>
      </w:r>
      <w:r w:rsidRPr="00880283">
        <w:t>a</w:t>
      </w:r>
      <w:r w:rsidRPr="00880283">
        <w:t>ben in Höhe von 40 bis 60 Mio. Euro verursachen.</w:t>
      </w:r>
    </w:p>
    <w:p w:rsidR="00880283" w:rsidRDefault="00880283" w:rsidP="00880283">
      <w:pPr>
        <w:pStyle w:val="Text"/>
      </w:pPr>
      <w:r w:rsidRPr="00880283">
        <w:t>Mit dem Bundesteilhabegesetz wird eine Vielzahl von Maßnahmen ergriffen um die Ste</w:t>
      </w:r>
      <w:r w:rsidRPr="00880283">
        <w:t>u</w:t>
      </w:r>
      <w:r w:rsidRPr="00880283">
        <w:t>erungsfähigkeit der Eingliederungshilfe zu erhöhen. Die wichtigsten Maßnahmen sind das in der Eingliederungshilfe ergänzend anzuwendende Gesamtplanverfahren sowie Schä</w:t>
      </w:r>
      <w:r w:rsidRPr="00880283">
        <w:t>r</w:t>
      </w:r>
      <w:r w:rsidRPr="00880283">
        <w:t>fungen im Vertragsrecht, die zu einer effizienteren Leistungserbringung durch die Lei</w:t>
      </w:r>
      <w:r w:rsidRPr="00880283">
        <w:t>s</w:t>
      </w:r>
      <w:r w:rsidRPr="00880283">
        <w:t>tungsanbieter führen sollen. Durch die beiden präventiv wirkenden Modellvorhaben in den Rechtskreisen SGB II und SGB VI sollen Zugänge in die Eingliederungshilfe wirksam g</w:t>
      </w:r>
      <w:r w:rsidRPr="00880283">
        <w:t>e</w:t>
      </w:r>
      <w:r w:rsidRPr="00880283">
        <w:t>bremst werden. Es wird angenommen, dass alle Maßnahmen, die die Steuerungsfähigkeit der Eingliederungshilfe erhöhen und die Zugänge verringern, zu einer dauerhaften Red</w:t>
      </w:r>
      <w:r w:rsidRPr="00880283">
        <w:t>u</w:t>
      </w:r>
      <w:r w:rsidRPr="00880283">
        <w:t>zierung des Ausgabenanstiegs bei den Trägern der Eingliederungshilfe führen. Es wird pauschalierend von einer aufwachsenden Effizienzrendite im Jahr des Inkrafttretens 2020 und den Folgejahren ausgegangen. Im Jahr des Inkrafttretens wird eine Effizienzrendite im Umfang von 0,5 Prozent der in diesem Jahr prognostizierten Ausgaben in Höhe von 21,6 Mrd. Euro (Prognose entstammt dem Endbericht „Verbesserung der Datengrundlage zur strukturellen Weiterentwicklung der Eingliederungshilfe für Menschen mit Behinderu</w:t>
      </w:r>
      <w:r w:rsidRPr="00880283">
        <w:t>n</w:t>
      </w:r>
      <w:r w:rsidRPr="00880283">
        <w:t xml:space="preserve">gen“ der </w:t>
      </w:r>
      <w:proofErr w:type="spellStart"/>
      <w:r w:rsidRPr="00880283">
        <w:t>con_sens</w:t>
      </w:r>
      <w:proofErr w:type="spellEnd"/>
      <w:r w:rsidRPr="00880283">
        <w:t xml:space="preserve"> GmbH, August 2014) zugrunde gelegt. Somit ergeben sich geschätzte Minderausgaben für die Länder und Gemeinden in Höhe von rund 100 Mio. Euro durch die Maßnahmen dieses Gesetzes.</w:t>
      </w:r>
    </w:p>
    <w:p w:rsidR="00810BED" w:rsidRDefault="00880283" w:rsidP="00880283">
      <w:pPr>
        <w:pStyle w:val="Text"/>
      </w:pPr>
      <w:r w:rsidRPr="00880283">
        <w:t>Künftig erhalten die Werkstätten für behinderte Menschen Frauenbeauftragte. Der Au</w:t>
      </w:r>
      <w:r w:rsidRPr="00880283">
        <w:t>f</w:t>
      </w:r>
      <w:r w:rsidRPr="00880283">
        <w:t>wand für die Tätigkeit der Frauenbeauftragten in Werkstätten für behinderte Menschen gehört zu den sog. „werkstattnotwendigen Kosten“ (§</w:t>
      </w:r>
      <w:r w:rsidR="005817F5">
        <w:t> </w:t>
      </w:r>
      <w:r w:rsidRPr="00880283">
        <w:t>39 Absatz</w:t>
      </w:r>
      <w:r w:rsidR="005817F5">
        <w:t> </w:t>
      </w:r>
      <w:r w:rsidRPr="00880283">
        <w:t>1 WMVO), die von den Trägern der Eingliederungshilfe getragen werden. Für die vergleichbare Arbeit der Werk</w:t>
      </w:r>
      <w:r w:rsidRPr="00880283">
        <w:t>s</w:t>
      </w:r>
      <w:r w:rsidRPr="00880283">
        <w:t>tatträte in den Einrichtungen sind in den Tageskostensätzen rechnerisch etwa 0,50 Euro je Tag/Beschäftigten enthalten. Da der Werkstattrat ein aus mehreren Personen best</w:t>
      </w:r>
      <w:r w:rsidRPr="00880283">
        <w:t>e</w:t>
      </w:r>
      <w:r w:rsidRPr="00880283">
        <w:t>hendes Gremium ist, während es pro Werkstatt nur eine Frauenbeauftragte geben wird, wird hierfür von einem Satz von 0,40 Euro je Tag / weiblichen Beschäftigten ausgega</w:t>
      </w:r>
      <w:r w:rsidRPr="00880283">
        <w:t>n</w:t>
      </w:r>
      <w:r w:rsidRPr="00880283">
        <w:t>gen. Bei bundesweit 268.000 Werkstattbeschäftigten im Arbeitsbereich und einem Anteil der weiblichen Beschäftigten von 50 Prozent (134.000 weibliche Beschäftigte) ergeben sich Aufwendungen für Frauenbeauftragte in Höhe von rund 19 Mio. Euro jährlich. Die Gesamtkosten durch die Einführung von Frauenbeauftragten, einen erweiterten Sch</w:t>
      </w:r>
      <w:r w:rsidRPr="00880283">
        <w:t>u</w:t>
      </w:r>
      <w:r w:rsidRPr="00880283">
        <w:t>lungsanspruch sowie durch die Finanzierung der überregionalen Interessenvertretungen der Werkstatträte betragen rund 20 Mio. Euro.</w:t>
      </w:r>
    </w:p>
    <w:p w:rsidR="00435A47" w:rsidRDefault="00435A47" w:rsidP="00810BED">
      <w:pPr>
        <w:sectPr w:rsidR="00435A47" w:rsidSect="00D63A3C">
          <w:pgSz w:w="11907" w:h="16839"/>
          <w:pgMar w:top="1134" w:right="1417" w:bottom="1134" w:left="1701" w:header="709" w:footer="709" w:gutter="0"/>
          <w:cols w:space="708"/>
          <w:docGrid w:linePitch="360"/>
        </w:sectPr>
      </w:pPr>
    </w:p>
    <w:p w:rsidR="00435A47" w:rsidRDefault="00435A47" w:rsidP="00435A47">
      <w:pPr>
        <w:pStyle w:val="berschriftarabischBegrndung"/>
      </w:pPr>
      <w:r w:rsidRPr="006F47F2">
        <w:lastRenderedPageBreak/>
        <w:t>Erfüllungsaufwand</w:t>
      </w:r>
    </w:p>
    <w:p w:rsidR="00435A47" w:rsidRDefault="00435A47" w:rsidP="00435A47">
      <w:pPr>
        <w:pStyle w:val="berschrift3"/>
      </w:pPr>
      <w:r w:rsidRPr="006F47F2">
        <w:t>Erfüllungsaufwand für Bürgerinnen und Bürger</w:t>
      </w:r>
    </w:p>
    <w:tbl>
      <w:tblPr>
        <w:tblStyle w:val="PlainTable1"/>
        <w:tblW w:w="0" w:type="auto"/>
        <w:tblLayout w:type="fixed"/>
        <w:tblLook w:val="04A0" w:firstRow="1" w:lastRow="0" w:firstColumn="1" w:lastColumn="0" w:noHBand="0" w:noVBand="1"/>
      </w:tblPr>
      <w:tblGrid>
        <w:gridCol w:w="704"/>
        <w:gridCol w:w="2410"/>
        <w:gridCol w:w="1843"/>
        <w:gridCol w:w="1275"/>
        <w:gridCol w:w="1418"/>
        <w:gridCol w:w="1417"/>
      </w:tblGrid>
      <w:tr w:rsidR="00435A47" w:rsidRPr="00DC0A87" w:rsidTr="00741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pPr>
              <w:jc w:val="center"/>
              <w:rPr>
                <w:b w:val="0"/>
              </w:rPr>
            </w:pPr>
            <w:r w:rsidRPr="00DC0A87">
              <w:t xml:space="preserve">Lfd. </w:t>
            </w:r>
          </w:p>
          <w:p w:rsidR="00435A47" w:rsidRPr="00DC0A87" w:rsidRDefault="00435A47" w:rsidP="00741C7B">
            <w:pPr>
              <w:jc w:val="center"/>
              <w:rPr>
                <w:b w:val="0"/>
              </w:rPr>
            </w:pPr>
            <w:r w:rsidRPr="00DC0A87">
              <w:t>Nr.</w:t>
            </w:r>
          </w:p>
        </w:tc>
        <w:tc>
          <w:tcPr>
            <w:tcW w:w="2410"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Vorschrift</w:t>
            </w:r>
          </w:p>
        </w:tc>
        <w:tc>
          <w:tcPr>
            <w:tcW w:w="1843"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Vorgabe</w:t>
            </w:r>
          </w:p>
        </w:tc>
        <w:tc>
          <w:tcPr>
            <w:tcW w:w="1275"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 xml:space="preserve">Aufwand pro Fall </w:t>
            </w:r>
          </w:p>
        </w:tc>
        <w:tc>
          <w:tcPr>
            <w:tcW w:w="1418"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Fallzahl</w:t>
            </w:r>
          </w:p>
        </w:tc>
        <w:tc>
          <w:tcPr>
            <w:tcW w:w="1417"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 xml:space="preserve">Jährlicher Aufwand </w:t>
            </w:r>
          </w:p>
        </w:tc>
      </w:tr>
      <w:tr w:rsidR="00435A47" w:rsidRPr="00DC0A87"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1.</w:t>
            </w:r>
          </w:p>
        </w:tc>
        <w:tc>
          <w:tcPr>
            <w:tcW w:w="2410"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w:t>
            </w:r>
            <w:r w:rsidR="005817F5">
              <w:t> </w:t>
            </w:r>
            <w:r w:rsidRPr="00DC0A87">
              <w:t>19 (Teilhabepla</w:t>
            </w:r>
            <w:r w:rsidRPr="00DC0A87">
              <w:t>n</w:t>
            </w:r>
            <w:r w:rsidRPr="00DC0A87">
              <w:t>konferenz)</w:t>
            </w:r>
          </w:p>
        </w:tc>
        <w:tc>
          <w:tcPr>
            <w:tcW w:w="1843"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Teilnahme an Teilhabepla</w:t>
            </w:r>
            <w:r w:rsidRPr="00DC0A87">
              <w:t>n</w:t>
            </w:r>
            <w:r w:rsidRPr="00DC0A87">
              <w:t>konferenz</w:t>
            </w:r>
          </w:p>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275"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3 Stunden</w:t>
            </w:r>
          </w:p>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418"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14.000</w:t>
            </w:r>
          </w:p>
        </w:tc>
        <w:tc>
          <w:tcPr>
            <w:tcW w:w="14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42.000 Stunden</w:t>
            </w:r>
          </w:p>
        </w:tc>
      </w:tr>
      <w:tr w:rsidR="00435A47" w:rsidRPr="00DC0A87" w:rsidTr="00741C7B">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2.</w:t>
            </w:r>
          </w:p>
        </w:tc>
        <w:tc>
          <w:tcPr>
            <w:tcW w:w="2410"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 xml:space="preserve">Teil 2, Kapitel 9 </w:t>
            </w:r>
          </w:p>
        </w:tc>
        <w:tc>
          <w:tcPr>
            <w:tcW w:w="1843"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Wegfall der d</w:t>
            </w:r>
            <w:r w:rsidRPr="00DC0A87">
              <w:t>e</w:t>
            </w:r>
            <w:r w:rsidRPr="00DC0A87">
              <w:t>taillierten Pr</w:t>
            </w:r>
            <w:r w:rsidRPr="00DC0A87">
              <w:t>ü</w:t>
            </w:r>
            <w:r w:rsidRPr="00DC0A87">
              <w:t>fung der Ei</w:t>
            </w:r>
            <w:r w:rsidRPr="00DC0A87">
              <w:t>n</w:t>
            </w:r>
            <w:r w:rsidRPr="00DC0A87">
              <w:t>kommens- und Vermögensve</w:t>
            </w:r>
            <w:r w:rsidRPr="00DC0A87">
              <w:t>r</w:t>
            </w:r>
            <w:r w:rsidRPr="00DC0A87">
              <w:t xml:space="preserve">hältnisse in der </w:t>
            </w:r>
            <w:proofErr w:type="spellStart"/>
            <w:r w:rsidRPr="00DC0A87">
              <w:t>Egh</w:t>
            </w:r>
            <w:proofErr w:type="spellEnd"/>
          </w:p>
        </w:tc>
        <w:tc>
          <w:tcPr>
            <w:tcW w:w="1275"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[ergänzen]</w:t>
            </w:r>
          </w:p>
        </w:tc>
        <w:tc>
          <w:tcPr>
            <w:tcW w:w="1418"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[ergänzen]</w:t>
            </w:r>
          </w:p>
        </w:tc>
        <w:tc>
          <w:tcPr>
            <w:tcW w:w="1417"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[ergänzen]</w:t>
            </w:r>
          </w:p>
        </w:tc>
      </w:tr>
    </w:tbl>
    <w:p w:rsidR="00435A47" w:rsidRDefault="00435A47" w:rsidP="00435A47">
      <w:pPr>
        <w:pStyle w:val="berschrift3"/>
      </w:pPr>
      <w:r w:rsidRPr="006F47F2">
        <w:t>Erfüllungsaufwand von Verwaltung und Wirtschaft</w:t>
      </w:r>
    </w:p>
    <w:p w:rsidR="00435A47" w:rsidRDefault="00435A47" w:rsidP="00435A47">
      <w:pPr>
        <w:pStyle w:val="Text"/>
      </w:pPr>
      <w:r w:rsidRPr="006F47F2">
        <w:t>A. Änderung bestehender Vorgaben</w:t>
      </w:r>
    </w:p>
    <w:tbl>
      <w:tblPr>
        <w:tblStyle w:val="PlainTable1"/>
        <w:tblW w:w="0" w:type="auto"/>
        <w:tblLayout w:type="fixed"/>
        <w:tblLook w:val="04A0" w:firstRow="1" w:lastRow="0" w:firstColumn="1" w:lastColumn="0" w:noHBand="0" w:noVBand="1"/>
      </w:tblPr>
      <w:tblGrid>
        <w:gridCol w:w="704"/>
        <w:gridCol w:w="1985"/>
        <w:gridCol w:w="2126"/>
        <w:gridCol w:w="1701"/>
        <w:gridCol w:w="1134"/>
        <w:gridCol w:w="1276"/>
        <w:gridCol w:w="1417"/>
        <w:gridCol w:w="1559"/>
        <w:gridCol w:w="1134"/>
        <w:gridCol w:w="1241"/>
      </w:tblGrid>
      <w:tr w:rsidR="00435A47" w:rsidRPr="00DC0A87" w:rsidTr="00741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pPr>
              <w:jc w:val="center"/>
              <w:rPr>
                <w:b w:val="0"/>
              </w:rPr>
            </w:pPr>
            <w:r w:rsidRPr="00DC0A87">
              <w:t xml:space="preserve">Lfd. </w:t>
            </w:r>
          </w:p>
          <w:p w:rsidR="00435A47" w:rsidRPr="00DC0A87" w:rsidRDefault="00435A47" w:rsidP="00741C7B">
            <w:pPr>
              <w:jc w:val="center"/>
              <w:rPr>
                <w:b w:val="0"/>
              </w:rPr>
            </w:pPr>
            <w:r w:rsidRPr="00DC0A87">
              <w:t>Nr.</w:t>
            </w:r>
          </w:p>
        </w:tc>
        <w:tc>
          <w:tcPr>
            <w:tcW w:w="1985"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Vorschrift</w:t>
            </w:r>
          </w:p>
        </w:tc>
        <w:tc>
          <w:tcPr>
            <w:tcW w:w="2126"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Vorgabe</w:t>
            </w:r>
          </w:p>
        </w:tc>
        <w:tc>
          <w:tcPr>
            <w:tcW w:w="1701"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Aufwand pro Fall (in Std., wenn nichts anderes a</w:t>
            </w:r>
            <w:r w:rsidRPr="00DC0A87">
              <w:t>n</w:t>
            </w:r>
            <w:r w:rsidRPr="00DC0A87">
              <w:t>gegeben</w:t>
            </w:r>
            <w:r>
              <w:t>)</w:t>
            </w:r>
          </w:p>
        </w:tc>
        <w:tc>
          <w:tcPr>
            <w:tcW w:w="1134"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Fallzahl</w:t>
            </w:r>
          </w:p>
        </w:tc>
        <w:tc>
          <w:tcPr>
            <w:tcW w:w="1276"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Lohn</w:t>
            </w:r>
            <w:r>
              <w:t>-</w:t>
            </w:r>
            <w:r w:rsidRPr="00DC0A87">
              <w:t xml:space="preserve">kosten </w:t>
            </w:r>
          </w:p>
        </w:tc>
        <w:tc>
          <w:tcPr>
            <w:tcW w:w="1417"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Jährlicher Aufwand der Verwa</w:t>
            </w:r>
            <w:r w:rsidRPr="00DC0A87">
              <w:t>l</w:t>
            </w:r>
            <w:r w:rsidRPr="00DC0A87">
              <w:t xml:space="preserve">tung </w:t>
            </w:r>
          </w:p>
        </w:tc>
        <w:tc>
          <w:tcPr>
            <w:tcW w:w="1559"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Einmaliger Aufwand der Verwaltung (Umste</w:t>
            </w:r>
            <w:r w:rsidRPr="00DC0A87">
              <w:t>l</w:t>
            </w:r>
            <w:r w:rsidRPr="00DC0A87">
              <w:t>lungsau</w:t>
            </w:r>
            <w:r w:rsidRPr="00DC0A87">
              <w:t>f</w:t>
            </w:r>
            <w:r w:rsidRPr="00DC0A87">
              <w:t xml:space="preserve">wand) </w:t>
            </w:r>
          </w:p>
        </w:tc>
        <w:tc>
          <w:tcPr>
            <w:tcW w:w="1134"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Jährl</w:t>
            </w:r>
            <w:r w:rsidRPr="00DC0A87">
              <w:t>i</w:t>
            </w:r>
            <w:r w:rsidRPr="00DC0A87">
              <w:t>cher Au</w:t>
            </w:r>
            <w:r w:rsidRPr="00DC0A87">
              <w:t>f</w:t>
            </w:r>
            <w:r w:rsidRPr="00DC0A87">
              <w:t>wand der Wir</w:t>
            </w:r>
            <w:r w:rsidRPr="00DC0A87">
              <w:t>t</w:t>
            </w:r>
            <w:r w:rsidRPr="00DC0A87">
              <w:t xml:space="preserve">schaft </w:t>
            </w:r>
          </w:p>
        </w:tc>
        <w:tc>
          <w:tcPr>
            <w:tcW w:w="1241"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Einmal</w:t>
            </w:r>
            <w:r w:rsidRPr="00DC0A87">
              <w:t>i</w:t>
            </w:r>
            <w:r w:rsidRPr="00DC0A87">
              <w:t>ger Au</w:t>
            </w:r>
            <w:r w:rsidRPr="00DC0A87">
              <w:t>f</w:t>
            </w:r>
            <w:r w:rsidRPr="00DC0A87">
              <w:t>wand der Wir</w:t>
            </w:r>
            <w:r w:rsidRPr="00DC0A87">
              <w:t>t</w:t>
            </w:r>
            <w:r w:rsidRPr="00DC0A87">
              <w:t xml:space="preserve">schaft </w:t>
            </w:r>
          </w:p>
        </w:tc>
      </w:tr>
      <w:tr w:rsidR="00435A47" w:rsidRPr="00DC0A87"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1.</w:t>
            </w:r>
          </w:p>
        </w:tc>
        <w:tc>
          <w:tcPr>
            <w:tcW w:w="1985"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w:t>
            </w:r>
            <w:r w:rsidR="005817F5">
              <w:t> </w:t>
            </w:r>
            <w:r w:rsidRPr="00DC0A87">
              <w:t>88 Berichte über die Lage von Menschen mit Behinderungen und die Entwic</w:t>
            </w:r>
            <w:r w:rsidRPr="00DC0A87">
              <w:t>k</w:t>
            </w:r>
            <w:r w:rsidRPr="00DC0A87">
              <w:lastRenderedPageBreak/>
              <w:t>lung ihrer Teilh</w:t>
            </w:r>
            <w:r w:rsidRPr="00DC0A87">
              <w:t>a</w:t>
            </w:r>
            <w:r w:rsidRPr="00DC0A87">
              <w:t xml:space="preserve">be </w:t>
            </w:r>
          </w:p>
        </w:tc>
        <w:tc>
          <w:tcPr>
            <w:tcW w:w="212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lastRenderedPageBreak/>
              <w:t>Erstellung des B</w:t>
            </w:r>
            <w:r w:rsidRPr="00DC0A87">
              <w:t>e</w:t>
            </w:r>
            <w:r w:rsidRPr="00DC0A87">
              <w:t>richtes mindestens alle vier Jahre</w:t>
            </w:r>
          </w:p>
        </w:tc>
        <w:tc>
          <w:tcPr>
            <w:tcW w:w="1701"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34"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27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4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1,7 Mio. Euro</w:t>
            </w:r>
          </w:p>
        </w:tc>
        <w:tc>
          <w:tcPr>
            <w:tcW w:w="1559"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34"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241"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r>
      <w:tr w:rsidR="00435A47" w:rsidRPr="00DC0A87" w:rsidTr="00741C7B">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lastRenderedPageBreak/>
              <w:t>2.</w:t>
            </w:r>
          </w:p>
        </w:tc>
        <w:tc>
          <w:tcPr>
            <w:tcW w:w="1985"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 xml:space="preserve">Teil 2, Kapitel 9 </w:t>
            </w:r>
          </w:p>
        </w:tc>
        <w:tc>
          <w:tcPr>
            <w:tcW w:w="212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Vereinfachung der Prüfung der Ei</w:t>
            </w:r>
            <w:r w:rsidRPr="00DC0A87">
              <w:t>n</w:t>
            </w:r>
            <w:r w:rsidRPr="00DC0A87">
              <w:t>kommens- und Vermögensverhäl</w:t>
            </w:r>
            <w:r w:rsidRPr="00DC0A87">
              <w:t>t</w:t>
            </w:r>
            <w:r w:rsidRPr="00DC0A87">
              <w:t>nisse in der Ei</w:t>
            </w:r>
            <w:r w:rsidRPr="00DC0A87">
              <w:t>n</w:t>
            </w:r>
            <w:r w:rsidRPr="00DC0A87">
              <w:t>gliederungshilfe</w:t>
            </w:r>
          </w:p>
        </w:tc>
        <w:tc>
          <w:tcPr>
            <w:tcW w:w="1701"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34"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[ergä</w:t>
            </w:r>
            <w:r w:rsidRPr="00DC0A87">
              <w:t>n</w:t>
            </w:r>
            <w:r w:rsidRPr="00DC0A87">
              <w:t>zen]</w:t>
            </w:r>
          </w:p>
        </w:tc>
        <w:tc>
          <w:tcPr>
            <w:tcW w:w="127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[ergänzen]</w:t>
            </w:r>
          </w:p>
        </w:tc>
        <w:tc>
          <w:tcPr>
            <w:tcW w:w="1417"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[ergänzen]</w:t>
            </w:r>
          </w:p>
        </w:tc>
        <w:tc>
          <w:tcPr>
            <w:tcW w:w="1559"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34"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241"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r>
      <w:tr w:rsidR="00435A47" w:rsidRPr="00DC0A87"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3.</w:t>
            </w:r>
          </w:p>
        </w:tc>
        <w:tc>
          <w:tcPr>
            <w:tcW w:w="1985"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w:t>
            </w:r>
            <w:r w:rsidR="005817F5">
              <w:t> </w:t>
            </w:r>
            <w:r w:rsidRPr="00DC0A87">
              <w:t>96 Absatz</w:t>
            </w:r>
            <w:r w:rsidR="005817F5">
              <w:t> </w:t>
            </w:r>
            <w:r w:rsidRPr="00DC0A87">
              <w:t>4</w:t>
            </w:r>
          </w:p>
        </w:tc>
        <w:tc>
          <w:tcPr>
            <w:tcW w:w="212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Absenkung der Schwellenwerte für die Freistellung von Schwerbehinde</w:t>
            </w:r>
            <w:r w:rsidRPr="00DC0A87">
              <w:t>r</w:t>
            </w:r>
            <w:r w:rsidRPr="00DC0A87">
              <w:t>tenvertretungen</w:t>
            </w:r>
          </w:p>
        </w:tc>
        <w:tc>
          <w:tcPr>
            <w:tcW w:w="1701"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34"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350</w:t>
            </w:r>
          </w:p>
        </w:tc>
        <w:tc>
          <w:tcPr>
            <w:tcW w:w="127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10.560</w:t>
            </w:r>
          </w:p>
        </w:tc>
        <w:tc>
          <w:tcPr>
            <w:tcW w:w="14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0,5 Mio. €</w:t>
            </w:r>
          </w:p>
        </w:tc>
        <w:tc>
          <w:tcPr>
            <w:tcW w:w="1559"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34"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3,8 Mio. €</w:t>
            </w:r>
          </w:p>
        </w:tc>
        <w:tc>
          <w:tcPr>
            <w:tcW w:w="1241"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r>
      <w:tr w:rsidR="00435A47" w:rsidRPr="00DC0A87" w:rsidTr="00741C7B">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4.</w:t>
            </w:r>
          </w:p>
        </w:tc>
        <w:tc>
          <w:tcPr>
            <w:tcW w:w="1985"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w:t>
            </w:r>
            <w:r w:rsidR="005817F5">
              <w:t> </w:t>
            </w:r>
            <w:r w:rsidRPr="00DC0A87">
              <w:t>96 Absatz</w:t>
            </w:r>
            <w:r w:rsidR="005817F5">
              <w:t> </w:t>
            </w:r>
            <w:r w:rsidRPr="00DC0A87">
              <w:t>8</w:t>
            </w:r>
          </w:p>
        </w:tc>
        <w:tc>
          <w:tcPr>
            <w:tcW w:w="212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Unterstützung der Schwerbehinde</w:t>
            </w:r>
            <w:r w:rsidRPr="00DC0A87">
              <w:t>r</w:t>
            </w:r>
            <w:r w:rsidRPr="00DC0A87">
              <w:t>tenvertretung durch Bürokraft</w:t>
            </w:r>
          </w:p>
        </w:tc>
        <w:tc>
          <w:tcPr>
            <w:tcW w:w="1701"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34"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1.600 (Wir</w:t>
            </w:r>
            <w:r w:rsidRPr="00DC0A87">
              <w:t>t</w:t>
            </w:r>
            <w:r w:rsidRPr="00DC0A87">
              <w:t>schaft)</w:t>
            </w:r>
          </w:p>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180 (ö</w:t>
            </w:r>
            <w:r w:rsidRPr="00DC0A87">
              <w:t>f</w:t>
            </w:r>
            <w:r w:rsidRPr="00DC0A87">
              <w:t>fentlicher Dienst)</w:t>
            </w:r>
          </w:p>
        </w:tc>
        <w:tc>
          <w:tcPr>
            <w:tcW w:w="127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24.500 (Wir</w:t>
            </w:r>
            <w:r w:rsidRPr="00DC0A87">
              <w:t>t</w:t>
            </w:r>
            <w:r w:rsidRPr="00DC0A87">
              <w:t>schaft)</w:t>
            </w:r>
          </w:p>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22.000 (öffentl</w:t>
            </w:r>
            <w:r w:rsidRPr="00DC0A87">
              <w:t>i</w:t>
            </w:r>
            <w:r w:rsidRPr="00DC0A87">
              <w:t>cher Dienst)</w:t>
            </w:r>
          </w:p>
        </w:tc>
        <w:tc>
          <w:tcPr>
            <w:tcW w:w="1417"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4 Mio. €</w:t>
            </w:r>
          </w:p>
        </w:tc>
        <w:tc>
          <w:tcPr>
            <w:tcW w:w="1559"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34"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40 Mio. €</w:t>
            </w:r>
          </w:p>
        </w:tc>
        <w:tc>
          <w:tcPr>
            <w:tcW w:w="1241"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r>
    </w:tbl>
    <w:p w:rsidR="00435A47" w:rsidRDefault="00435A47" w:rsidP="00435A47">
      <w:pPr>
        <w:pStyle w:val="Text"/>
      </w:pPr>
    </w:p>
    <w:p w:rsidR="00435A47" w:rsidRDefault="00435A47" w:rsidP="00435A47">
      <w:pPr>
        <w:pStyle w:val="Text"/>
      </w:pPr>
      <w:r w:rsidRPr="006F47F2">
        <w:t>B. Einführung neuer Vorgaben</w:t>
      </w:r>
    </w:p>
    <w:tbl>
      <w:tblPr>
        <w:tblStyle w:val="PlainTable1"/>
        <w:tblW w:w="0" w:type="auto"/>
        <w:tblLayout w:type="fixed"/>
        <w:tblLook w:val="04A0" w:firstRow="1" w:lastRow="0" w:firstColumn="1" w:lastColumn="0" w:noHBand="0" w:noVBand="1"/>
      </w:tblPr>
      <w:tblGrid>
        <w:gridCol w:w="704"/>
        <w:gridCol w:w="2275"/>
        <w:gridCol w:w="1836"/>
        <w:gridCol w:w="1460"/>
        <w:gridCol w:w="1363"/>
        <w:gridCol w:w="12"/>
        <w:gridCol w:w="1276"/>
        <w:gridCol w:w="1417"/>
        <w:gridCol w:w="1576"/>
        <w:gridCol w:w="1176"/>
        <w:gridCol w:w="1182"/>
      </w:tblGrid>
      <w:tr w:rsidR="00435A47" w:rsidRPr="00DC0A87" w:rsidTr="00741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pPr>
              <w:jc w:val="center"/>
              <w:rPr>
                <w:b w:val="0"/>
              </w:rPr>
            </w:pPr>
            <w:proofErr w:type="spellStart"/>
            <w:r w:rsidRPr="00DC0A87">
              <w:t>Lfd.Nr</w:t>
            </w:r>
            <w:proofErr w:type="spellEnd"/>
            <w:r w:rsidRPr="00DC0A87">
              <w:t>.</w:t>
            </w:r>
          </w:p>
        </w:tc>
        <w:tc>
          <w:tcPr>
            <w:tcW w:w="2275"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Vorschrift</w:t>
            </w:r>
          </w:p>
        </w:tc>
        <w:tc>
          <w:tcPr>
            <w:tcW w:w="1836"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Vorgabe</w:t>
            </w:r>
          </w:p>
        </w:tc>
        <w:tc>
          <w:tcPr>
            <w:tcW w:w="1460"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Aufwand pro Fall (in Std., wenn nichts a</w:t>
            </w:r>
            <w:r w:rsidRPr="00DC0A87">
              <w:t>n</w:t>
            </w:r>
            <w:r w:rsidRPr="00DC0A87">
              <w:t>deres a</w:t>
            </w:r>
            <w:r w:rsidRPr="00DC0A87">
              <w:t>n</w:t>
            </w:r>
            <w:r w:rsidRPr="00DC0A87">
              <w:t>gegeben</w:t>
            </w:r>
          </w:p>
        </w:tc>
        <w:tc>
          <w:tcPr>
            <w:tcW w:w="1375" w:type="dxa"/>
            <w:gridSpan w:val="2"/>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Fallzahl</w:t>
            </w:r>
          </w:p>
        </w:tc>
        <w:tc>
          <w:tcPr>
            <w:tcW w:w="1276"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Lohn</w:t>
            </w:r>
            <w:r>
              <w:t>-</w:t>
            </w:r>
            <w:r w:rsidRPr="00DC0A87">
              <w:t xml:space="preserve">kosten </w:t>
            </w:r>
          </w:p>
        </w:tc>
        <w:tc>
          <w:tcPr>
            <w:tcW w:w="1417"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Jährlicher Aufwand der Verwa</w:t>
            </w:r>
            <w:r w:rsidRPr="00DC0A87">
              <w:t>l</w:t>
            </w:r>
            <w:r w:rsidRPr="00DC0A87">
              <w:t xml:space="preserve">tung </w:t>
            </w:r>
          </w:p>
        </w:tc>
        <w:tc>
          <w:tcPr>
            <w:tcW w:w="1576"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Einmaliger Aufwand der Verwaltung (Umste</w:t>
            </w:r>
            <w:r w:rsidRPr="00DC0A87">
              <w:t>l</w:t>
            </w:r>
            <w:r w:rsidRPr="00DC0A87">
              <w:t>lungsau</w:t>
            </w:r>
            <w:r w:rsidRPr="00DC0A87">
              <w:t>f</w:t>
            </w:r>
            <w:r w:rsidRPr="00DC0A87">
              <w:t xml:space="preserve">wand) </w:t>
            </w:r>
          </w:p>
        </w:tc>
        <w:tc>
          <w:tcPr>
            <w:tcW w:w="1176"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Jährl</w:t>
            </w:r>
            <w:r w:rsidRPr="00DC0A87">
              <w:t>i</w:t>
            </w:r>
            <w:r w:rsidRPr="00DC0A87">
              <w:t>cher Aufwand der Wir</w:t>
            </w:r>
            <w:r w:rsidRPr="00DC0A87">
              <w:t>t</w:t>
            </w:r>
            <w:r w:rsidRPr="00DC0A87">
              <w:t xml:space="preserve">schaft </w:t>
            </w:r>
          </w:p>
        </w:tc>
        <w:tc>
          <w:tcPr>
            <w:tcW w:w="1182"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Einmal</w:t>
            </w:r>
            <w:r w:rsidRPr="00DC0A87">
              <w:t>i</w:t>
            </w:r>
            <w:r w:rsidRPr="00DC0A87">
              <w:t>ger Au</w:t>
            </w:r>
            <w:r w:rsidRPr="00DC0A87">
              <w:t>f</w:t>
            </w:r>
            <w:r w:rsidRPr="00DC0A87">
              <w:t>wand der Wir</w:t>
            </w:r>
            <w:r w:rsidRPr="00DC0A87">
              <w:t>t</w:t>
            </w:r>
            <w:r w:rsidRPr="00DC0A87">
              <w:t xml:space="preserve">schaft </w:t>
            </w:r>
          </w:p>
        </w:tc>
      </w:tr>
      <w:tr w:rsidR="00435A47" w:rsidRPr="00DC0A87"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7" w:type="dxa"/>
            <w:gridSpan w:val="11"/>
          </w:tcPr>
          <w:p w:rsidR="00435A47" w:rsidRPr="00DC0A87" w:rsidRDefault="00435A47" w:rsidP="00741C7B">
            <w:pPr>
              <w:rPr>
                <w:b w:val="0"/>
              </w:rPr>
            </w:pPr>
            <w:r w:rsidRPr="00DC0A87">
              <w:t>Teil 1</w:t>
            </w:r>
          </w:p>
        </w:tc>
      </w:tr>
      <w:tr w:rsidR="00435A47" w:rsidRPr="00DC0A87" w:rsidTr="00741C7B">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lastRenderedPageBreak/>
              <w:t>1.</w:t>
            </w:r>
          </w:p>
        </w:tc>
        <w:tc>
          <w:tcPr>
            <w:tcW w:w="2275"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w:t>
            </w:r>
            <w:r w:rsidR="005817F5">
              <w:t> </w:t>
            </w:r>
            <w:r w:rsidRPr="00DC0A87">
              <w:t>8 Bedarfsermit</w:t>
            </w:r>
            <w:r w:rsidRPr="00DC0A87">
              <w:t>t</w:t>
            </w:r>
            <w:r w:rsidRPr="00DC0A87">
              <w:t>lung</w:t>
            </w:r>
          </w:p>
        </w:tc>
        <w:tc>
          <w:tcPr>
            <w:tcW w:w="183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460"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363"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288" w:type="dxa"/>
            <w:gridSpan w:val="2"/>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417"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57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7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82"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r>
      <w:tr w:rsidR="00435A47" w:rsidRPr="00DC0A87"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2.</w:t>
            </w:r>
          </w:p>
        </w:tc>
        <w:tc>
          <w:tcPr>
            <w:tcW w:w="2275"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w:t>
            </w:r>
            <w:r w:rsidR="005817F5">
              <w:t> </w:t>
            </w:r>
            <w:r w:rsidRPr="00DC0A87">
              <w:t>15 (Leistungsve</w:t>
            </w:r>
            <w:r w:rsidRPr="00DC0A87">
              <w:t>r</w:t>
            </w:r>
            <w:r w:rsidRPr="00DC0A87">
              <w:t>antwortung bei Mehrheit von Reh</w:t>
            </w:r>
            <w:r w:rsidRPr="00DC0A87">
              <w:t>a</w:t>
            </w:r>
            <w:r w:rsidRPr="00DC0A87">
              <w:t>bilitations-trägern)</w:t>
            </w:r>
          </w:p>
        </w:tc>
        <w:tc>
          <w:tcPr>
            <w:tcW w:w="183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Beteiligung we</w:t>
            </w:r>
            <w:r w:rsidRPr="00DC0A87">
              <w:t>i</w:t>
            </w:r>
            <w:r w:rsidRPr="00DC0A87">
              <w:t>terer Rehabilit</w:t>
            </w:r>
            <w:r w:rsidRPr="00DC0A87">
              <w:t>a</w:t>
            </w:r>
            <w:r w:rsidRPr="00DC0A87">
              <w:t>tionsträger</w:t>
            </w:r>
          </w:p>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460"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 xml:space="preserve">1 </w:t>
            </w:r>
          </w:p>
        </w:tc>
        <w:tc>
          <w:tcPr>
            <w:tcW w:w="1363"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139.000</w:t>
            </w:r>
          </w:p>
        </w:tc>
        <w:tc>
          <w:tcPr>
            <w:tcW w:w="1288" w:type="dxa"/>
            <w:gridSpan w:val="2"/>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 xml:space="preserve">31 Euro </w:t>
            </w:r>
            <w:r w:rsidRPr="00DC0A87">
              <w:br/>
              <w:t>(E 6)</w:t>
            </w:r>
          </w:p>
        </w:tc>
        <w:tc>
          <w:tcPr>
            <w:tcW w:w="14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4,309 Mio. Euro</w:t>
            </w:r>
          </w:p>
        </w:tc>
        <w:tc>
          <w:tcPr>
            <w:tcW w:w="157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7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82"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r>
      <w:tr w:rsidR="00435A47" w:rsidRPr="00DC0A87" w:rsidTr="00741C7B">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3.</w:t>
            </w:r>
          </w:p>
        </w:tc>
        <w:tc>
          <w:tcPr>
            <w:tcW w:w="2275"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w:t>
            </w:r>
            <w:r w:rsidR="005817F5">
              <w:t> </w:t>
            </w:r>
            <w:r w:rsidRPr="00DC0A87">
              <w:t>20 (Teilhabepla</w:t>
            </w:r>
            <w:r w:rsidRPr="00DC0A87">
              <w:t>n</w:t>
            </w:r>
            <w:r w:rsidRPr="00DC0A87">
              <w:t>konferenz)</w:t>
            </w:r>
          </w:p>
        </w:tc>
        <w:tc>
          <w:tcPr>
            <w:tcW w:w="183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Vorbereitung, Durchführung und Nachbere</w:t>
            </w:r>
            <w:r w:rsidRPr="00DC0A87">
              <w:t>i</w:t>
            </w:r>
            <w:r w:rsidRPr="00DC0A87">
              <w:t>tung der Teilh</w:t>
            </w:r>
            <w:r w:rsidRPr="00DC0A87">
              <w:t>a</w:t>
            </w:r>
            <w:r w:rsidRPr="00DC0A87">
              <w:t>beplankonf</w:t>
            </w:r>
            <w:r w:rsidRPr="00DC0A87">
              <w:t>e</w:t>
            </w:r>
            <w:r w:rsidRPr="00DC0A87">
              <w:t>renz</w:t>
            </w:r>
          </w:p>
        </w:tc>
        <w:tc>
          <w:tcPr>
            <w:tcW w:w="1460"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15</w:t>
            </w:r>
          </w:p>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(5 Std., 3 beteiligte Träger)</w:t>
            </w:r>
          </w:p>
        </w:tc>
        <w:tc>
          <w:tcPr>
            <w:tcW w:w="1363"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14.000</w:t>
            </w:r>
          </w:p>
        </w:tc>
        <w:tc>
          <w:tcPr>
            <w:tcW w:w="1288" w:type="dxa"/>
            <w:gridSpan w:val="2"/>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46 Euro (E 11)</w:t>
            </w:r>
          </w:p>
        </w:tc>
        <w:tc>
          <w:tcPr>
            <w:tcW w:w="1417"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9,660 Mio. Euro</w:t>
            </w:r>
          </w:p>
        </w:tc>
        <w:tc>
          <w:tcPr>
            <w:tcW w:w="157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7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82"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r>
      <w:tr w:rsidR="00435A47" w:rsidRPr="00DC0A87"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t>4.</w:t>
            </w:r>
          </w:p>
        </w:tc>
        <w:tc>
          <w:tcPr>
            <w:tcW w:w="2275"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w:t>
            </w:r>
            <w:r w:rsidR="005817F5">
              <w:t> </w:t>
            </w:r>
            <w:r w:rsidRPr="00DC0A87">
              <w:t>41 Abs.</w:t>
            </w:r>
            <w:r w:rsidR="005817F5">
              <w:t> </w:t>
            </w:r>
            <w:r w:rsidRPr="00DC0A87">
              <w:t>1 und 2 (</w:t>
            </w:r>
            <w:proofErr w:type="spellStart"/>
            <w:r w:rsidRPr="00DC0A87">
              <w:t>Teihabeverfahrens</w:t>
            </w:r>
            <w:proofErr w:type="spellEnd"/>
            <w:r w:rsidRPr="00DC0A87">
              <w:t>-statistik)</w:t>
            </w:r>
          </w:p>
        </w:tc>
        <w:tc>
          <w:tcPr>
            <w:tcW w:w="183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Erfassung und Übermittlung der Daten durch die Rehabilitat</w:t>
            </w:r>
            <w:r w:rsidRPr="00DC0A87">
              <w:t>i</w:t>
            </w:r>
            <w:r w:rsidRPr="00DC0A87">
              <w:t>onsträger</w:t>
            </w:r>
          </w:p>
        </w:tc>
        <w:tc>
          <w:tcPr>
            <w:tcW w:w="1460"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363"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288" w:type="dxa"/>
            <w:gridSpan w:val="2"/>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4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[ergänzen]</w:t>
            </w:r>
          </w:p>
        </w:tc>
        <w:tc>
          <w:tcPr>
            <w:tcW w:w="157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7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82"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r>
      <w:tr w:rsidR="00435A47" w:rsidRPr="00DC0A87" w:rsidTr="00741C7B">
        <w:tc>
          <w:tcPr>
            <w:cnfStyle w:val="001000000000" w:firstRow="0" w:lastRow="0" w:firstColumn="1" w:lastColumn="0" w:oddVBand="0" w:evenVBand="0" w:oddHBand="0" w:evenHBand="0" w:firstRowFirstColumn="0" w:firstRowLastColumn="0" w:lastRowFirstColumn="0" w:lastRowLastColumn="0"/>
            <w:tcW w:w="14277" w:type="dxa"/>
            <w:gridSpan w:val="11"/>
          </w:tcPr>
          <w:p w:rsidR="00435A47" w:rsidRPr="00DC0A87" w:rsidRDefault="00435A47" w:rsidP="00741C7B">
            <w:pPr>
              <w:rPr>
                <w:b w:val="0"/>
              </w:rPr>
            </w:pPr>
            <w:r w:rsidRPr="00DC0A87">
              <w:t>Teil 3</w:t>
            </w:r>
          </w:p>
        </w:tc>
      </w:tr>
      <w:tr w:rsidR="00435A47" w:rsidRPr="00DC0A87"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6.</w:t>
            </w:r>
          </w:p>
        </w:tc>
        <w:tc>
          <w:tcPr>
            <w:tcW w:w="2275"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 xml:space="preserve">§ xxx </w:t>
            </w:r>
          </w:p>
        </w:tc>
        <w:tc>
          <w:tcPr>
            <w:tcW w:w="183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Einführung von Frauenbeau</w:t>
            </w:r>
            <w:r w:rsidRPr="00DC0A87">
              <w:t>f</w:t>
            </w:r>
            <w:r w:rsidRPr="00DC0A87">
              <w:t>tragten in Wer</w:t>
            </w:r>
            <w:r w:rsidRPr="00DC0A87">
              <w:t>k</w:t>
            </w:r>
            <w:r w:rsidRPr="00DC0A87">
              <w:t>stätten für b</w:t>
            </w:r>
            <w:r w:rsidRPr="00DC0A87">
              <w:t>e</w:t>
            </w:r>
            <w:r w:rsidRPr="00DC0A87">
              <w:t>hinderte Me</w:t>
            </w:r>
            <w:r w:rsidRPr="00DC0A87">
              <w:t>n</w:t>
            </w:r>
            <w:r w:rsidRPr="00DC0A87">
              <w:t>schen, Erh</w:t>
            </w:r>
            <w:r w:rsidRPr="00DC0A87">
              <w:t>ö</w:t>
            </w:r>
            <w:r w:rsidRPr="00DC0A87">
              <w:t>hung der Zahl der Mitglieder der Werkstattr</w:t>
            </w:r>
            <w:r w:rsidRPr="00DC0A87">
              <w:t>ä</w:t>
            </w:r>
            <w:r w:rsidRPr="00DC0A87">
              <w:t>te in Werkstä</w:t>
            </w:r>
            <w:r w:rsidRPr="00DC0A87">
              <w:t>t</w:t>
            </w:r>
            <w:r w:rsidRPr="00DC0A87">
              <w:t>ten mit mehr als 700 Wahlb</w:t>
            </w:r>
            <w:r w:rsidRPr="00DC0A87">
              <w:t>e</w:t>
            </w:r>
            <w:r w:rsidRPr="00DC0A87">
              <w:t>rechtigten, F</w:t>
            </w:r>
            <w:r w:rsidRPr="00DC0A87">
              <w:t>i</w:t>
            </w:r>
            <w:r w:rsidRPr="00DC0A87">
              <w:t xml:space="preserve">nanzierung der </w:t>
            </w:r>
            <w:r w:rsidRPr="00DC0A87">
              <w:lastRenderedPageBreak/>
              <w:t>überregionalen Interessenve</w:t>
            </w:r>
            <w:r w:rsidRPr="00DC0A87">
              <w:t>r</w:t>
            </w:r>
            <w:r w:rsidRPr="00DC0A87">
              <w:t>tretungen der Werkstatträte</w:t>
            </w:r>
          </w:p>
        </w:tc>
        <w:tc>
          <w:tcPr>
            <w:tcW w:w="1460"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363"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288" w:type="dxa"/>
            <w:gridSpan w:val="2"/>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4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Insgesamt 20 Mio. Euro jäh</w:t>
            </w:r>
            <w:r w:rsidRPr="00DC0A87">
              <w:t>r</w:t>
            </w:r>
            <w:r w:rsidRPr="00DC0A87">
              <w:t xml:space="preserve">lich </w:t>
            </w:r>
          </w:p>
        </w:tc>
        <w:tc>
          <w:tcPr>
            <w:tcW w:w="1576" w:type="dxa"/>
          </w:tcPr>
          <w:p w:rsidR="00435A47" w:rsidRPr="00DC0A87" w:rsidRDefault="00435A47" w:rsidP="00741C7B">
            <w:pPr>
              <w:tabs>
                <w:tab w:val="left" w:pos="870"/>
              </w:tabs>
              <w:cnfStyle w:val="000000100000" w:firstRow="0" w:lastRow="0" w:firstColumn="0" w:lastColumn="0" w:oddVBand="0" w:evenVBand="0" w:oddHBand="1" w:evenHBand="0" w:firstRowFirstColumn="0" w:firstRowLastColumn="0" w:lastRowFirstColumn="0" w:lastRowLastColumn="0"/>
            </w:pPr>
          </w:p>
        </w:tc>
        <w:tc>
          <w:tcPr>
            <w:tcW w:w="117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82"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r>
    </w:tbl>
    <w:p w:rsidR="00435A47" w:rsidRDefault="00435A47" w:rsidP="00435A47">
      <w:pPr>
        <w:pStyle w:val="Text"/>
      </w:pPr>
      <w:r w:rsidRPr="006F47F2">
        <w:lastRenderedPageBreak/>
        <w:t>C. Abschaffung bestehender Vorgaben</w:t>
      </w:r>
    </w:p>
    <w:tbl>
      <w:tblPr>
        <w:tblStyle w:val="PlainTable1"/>
        <w:tblW w:w="0" w:type="auto"/>
        <w:tblLayout w:type="fixed"/>
        <w:tblLook w:val="04A0" w:firstRow="1" w:lastRow="0" w:firstColumn="1" w:lastColumn="0" w:noHBand="0" w:noVBand="1"/>
      </w:tblPr>
      <w:tblGrid>
        <w:gridCol w:w="704"/>
        <w:gridCol w:w="2217"/>
        <w:gridCol w:w="2036"/>
        <w:gridCol w:w="8"/>
        <w:gridCol w:w="1409"/>
        <w:gridCol w:w="1276"/>
        <w:gridCol w:w="1417"/>
        <w:gridCol w:w="1418"/>
        <w:gridCol w:w="1417"/>
        <w:gridCol w:w="1134"/>
        <w:gridCol w:w="1241"/>
      </w:tblGrid>
      <w:tr w:rsidR="00435A47" w:rsidRPr="00DC0A87" w:rsidTr="00741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pPr>
              <w:jc w:val="center"/>
              <w:rPr>
                <w:b w:val="0"/>
              </w:rPr>
            </w:pPr>
            <w:r w:rsidRPr="00DC0A87">
              <w:t xml:space="preserve">Lfd. </w:t>
            </w:r>
          </w:p>
          <w:p w:rsidR="00435A47" w:rsidRPr="00DC0A87" w:rsidRDefault="00435A47" w:rsidP="00741C7B">
            <w:pPr>
              <w:jc w:val="center"/>
              <w:rPr>
                <w:b w:val="0"/>
              </w:rPr>
            </w:pPr>
            <w:r w:rsidRPr="00DC0A87">
              <w:t>Nr.</w:t>
            </w:r>
          </w:p>
        </w:tc>
        <w:tc>
          <w:tcPr>
            <w:tcW w:w="2217"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Vorschrift</w:t>
            </w:r>
          </w:p>
        </w:tc>
        <w:tc>
          <w:tcPr>
            <w:tcW w:w="2044" w:type="dxa"/>
            <w:gridSpan w:val="2"/>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Vorgabe</w:t>
            </w:r>
          </w:p>
        </w:tc>
        <w:tc>
          <w:tcPr>
            <w:tcW w:w="1409"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Aufwand pro Fall (in Std., wenn nichts a</w:t>
            </w:r>
            <w:r w:rsidRPr="00DC0A87">
              <w:t>n</w:t>
            </w:r>
            <w:r w:rsidRPr="00DC0A87">
              <w:t>deres a</w:t>
            </w:r>
            <w:r w:rsidRPr="00DC0A87">
              <w:t>n</w:t>
            </w:r>
            <w:r w:rsidRPr="00DC0A87">
              <w:t>gegeben</w:t>
            </w:r>
          </w:p>
        </w:tc>
        <w:tc>
          <w:tcPr>
            <w:tcW w:w="1276"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Fallzahl</w:t>
            </w:r>
          </w:p>
        </w:tc>
        <w:tc>
          <w:tcPr>
            <w:tcW w:w="1417"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Lohn</w:t>
            </w:r>
            <w:r>
              <w:t>-</w:t>
            </w:r>
            <w:r w:rsidRPr="00DC0A87">
              <w:t xml:space="preserve">kosten </w:t>
            </w:r>
          </w:p>
        </w:tc>
        <w:tc>
          <w:tcPr>
            <w:tcW w:w="1418"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Jährlicher Aufwand der Verwa</w:t>
            </w:r>
            <w:r w:rsidRPr="00DC0A87">
              <w:t>l</w:t>
            </w:r>
            <w:r w:rsidRPr="00DC0A87">
              <w:t xml:space="preserve">tung </w:t>
            </w:r>
          </w:p>
        </w:tc>
        <w:tc>
          <w:tcPr>
            <w:tcW w:w="1417"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Einmaliger Aufwand der Verwa</w:t>
            </w:r>
            <w:r w:rsidRPr="00DC0A87">
              <w:t>l</w:t>
            </w:r>
            <w:r w:rsidRPr="00DC0A87">
              <w:t>tung (U</w:t>
            </w:r>
            <w:r w:rsidRPr="00DC0A87">
              <w:t>m</w:t>
            </w:r>
            <w:r w:rsidRPr="00DC0A87">
              <w:t>stellung</w:t>
            </w:r>
            <w:r w:rsidRPr="00DC0A87">
              <w:t>s</w:t>
            </w:r>
            <w:r w:rsidRPr="00DC0A87">
              <w:t xml:space="preserve">aufwand) </w:t>
            </w:r>
          </w:p>
        </w:tc>
        <w:tc>
          <w:tcPr>
            <w:tcW w:w="1134"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Jährl</w:t>
            </w:r>
            <w:r w:rsidRPr="00DC0A87">
              <w:t>i</w:t>
            </w:r>
            <w:r w:rsidRPr="00DC0A87">
              <w:t>cher Au</w:t>
            </w:r>
            <w:r w:rsidRPr="00DC0A87">
              <w:t>f</w:t>
            </w:r>
            <w:r w:rsidRPr="00DC0A87">
              <w:t>wand der Wir</w:t>
            </w:r>
            <w:r w:rsidRPr="00DC0A87">
              <w:t>t</w:t>
            </w:r>
            <w:r w:rsidRPr="00DC0A87">
              <w:t xml:space="preserve">schaft </w:t>
            </w:r>
          </w:p>
        </w:tc>
        <w:tc>
          <w:tcPr>
            <w:tcW w:w="1241" w:type="dxa"/>
          </w:tcPr>
          <w:p w:rsidR="00435A47" w:rsidRPr="00DC0A87" w:rsidRDefault="00435A47" w:rsidP="00741C7B">
            <w:pPr>
              <w:jc w:val="center"/>
              <w:cnfStyle w:val="100000000000" w:firstRow="1" w:lastRow="0" w:firstColumn="0" w:lastColumn="0" w:oddVBand="0" w:evenVBand="0" w:oddHBand="0" w:evenHBand="0" w:firstRowFirstColumn="0" w:firstRowLastColumn="0" w:lastRowFirstColumn="0" w:lastRowLastColumn="0"/>
              <w:rPr>
                <w:b w:val="0"/>
              </w:rPr>
            </w:pPr>
            <w:r w:rsidRPr="00DC0A87">
              <w:t>Einmal</w:t>
            </w:r>
            <w:r w:rsidRPr="00DC0A87">
              <w:t>i</w:t>
            </w:r>
            <w:r w:rsidRPr="00DC0A87">
              <w:t>ger Au</w:t>
            </w:r>
            <w:r w:rsidRPr="00DC0A87">
              <w:t>f</w:t>
            </w:r>
            <w:r w:rsidRPr="00DC0A87">
              <w:t>wand der Wir</w:t>
            </w:r>
            <w:r w:rsidRPr="00DC0A87">
              <w:t>t</w:t>
            </w:r>
            <w:r w:rsidRPr="00DC0A87">
              <w:t xml:space="preserve">schaft </w:t>
            </w:r>
          </w:p>
        </w:tc>
      </w:tr>
      <w:tr w:rsidR="00435A47" w:rsidRPr="00DC0A87" w:rsidTr="00741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1.</w:t>
            </w:r>
          </w:p>
        </w:tc>
        <w:tc>
          <w:tcPr>
            <w:tcW w:w="22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w:t>
            </w:r>
            <w:r w:rsidR="005817F5">
              <w:t> </w:t>
            </w:r>
            <w:r w:rsidRPr="00DC0A87">
              <w:t>22,23 Gemei</w:t>
            </w:r>
            <w:r w:rsidRPr="00DC0A87">
              <w:t>n</w:t>
            </w:r>
            <w:r w:rsidRPr="00DC0A87">
              <w:t>same Servicestellen</w:t>
            </w:r>
          </w:p>
        </w:tc>
        <w:tc>
          <w:tcPr>
            <w:tcW w:w="203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 Abschaffung der Servicestellen</w:t>
            </w:r>
          </w:p>
        </w:tc>
        <w:tc>
          <w:tcPr>
            <w:tcW w:w="1417" w:type="dxa"/>
            <w:gridSpan w:val="2"/>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276"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4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418"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r w:rsidRPr="00DC0A87">
              <w:t>-14 Mio. Euro</w:t>
            </w:r>
          </w:p>
        </w:tc>
        <w:tc>
          <w:tcPr>
            <w:tcW w:w="1417"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134"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c>
          <w:tcPr>
            <w:tcW w:w="1241" w:type="dxa"/>
          </w:tcPr>
          <w:p w:rsidR="00435A47" w:rsidRPr="00DC0A87" w:rsidRDefault="00435A47" w:rsidP="00741C7B">
            <w:pPr>
              <w:cnfStyle w:val="000000100000" w:firstRow="0" w:lastRow="0" w:firstColumn="0" w:lastColumn="0" w:oddVBand="0" w:evenVBand="0" w:oddHBand="1" w:evenHBand="0" w:firstRowFirstColumn="0" w:firstRowLastColumn="0" w:lastRowFirstColumn="0" w:lastRowLastColumn="0"/>
            </w:pPr>
          </w:p>
        </w:tc>
      </w:tr>
      <w:tr w:rsidR="00435A47" w:rsidRPr="00DC0A87" w:rsidTr="00741C7B">
        <w:tc>
          <w:tcPr>
            <w:cnfStyle w:val="001000000000" w:firstRow="0" w:lastRow="0" w:firstColumn="1" w:lastColumn="0" w:oddVBand="0" w:evenVBand="0" w:oddHBand="0" w:evenHBand="0" w:firstRowFirstColumn="0" w:firstRowLastColumn="0" w:lastRowFirstColumn="0" w:lastRowLastColumn="0"/>
            <w:tcW w:w="704" w:type="dxa"/>
          </w:tcPr>
          <w:p w:rsidR="00435A47" w:rsidRPr="00DC0A87" w:rsidRDefault="00435A47" w:rsidP="00741C7B">
            <w:r w:rsidRPr="00DC0A87">
              <w:t>2.</w:t>
            </w:r>
          </w:p>
        </w:tc>
        <w:tc>
          <w:tcPr>
            <w:tcW w:w="2217"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w:t>
            </w:r>
            <w:r w:rsidR="005817F5">
              <w:t> </w:t>
            </w:r>
            <w:r w:rsidRPr="00DC0A87">
              <w:t>24 Bericht</w:t>
            </w:r>
          </w:p>
        </w:tc>
        <w:tc>
          <w:tcPr>
            <w:tcW w:w="203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 Abschaffung des Berichtes der Reha-Träger</w:t>
            </w:r>
          </w:p>
        </w:tc>
        <w:tc>
          <w:tcPr>
            <w:tcW w:w="1417" w:type="dxa"/>
            <w:gridSpan w:val="2"/>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276"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417"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418"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r w:rsidRPr="00DC0A87">
              <w:t>-0,068 Mio. Euro</w:t>
            </w:r>
          </w:p>
        </w:tc>
        <w:tc>
          <w:tcPr>
            <w:tcW w:w="1417"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134"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c>
          <w:tcPr>
            <w:tcW w:w="1241" w:type="dxa"/>
          </w:tcPr>
          <w:p w:rsidR="00435A47" w:rsidRPr="00DC0A87" w:rsidRDefault="00435A47" w:rsidP="00741C7B">
            <w:pPr>
              <w:cnfStyle w:val="000000000000" w:firstRow="0" w:lastRow="0" w:firstColumn="0" w:lastColumn="0" w:oddVBand="0" w:evenVBand="0" w:oddHBand="0" w:evenHBand="0" w:firstRowFirstColumn="0" w:firstRowLastColumn="0" w:lastRowFirstColumn="0" w:lastRowLastColumn="0"/>
            </w:pPr>
          </w:p>
        </w:tc>
      </w:tr>
    </w:tbl>
    <w:p w:rsidR="00880283" w:rsidRDefault="00880283" w:rsidP="00435A47">
      <w:pPr>
        <w:pStyle w:val="berschrift1"/>
        <w:numPr>
          <w:ilvl w:val="0"/>
          <w:numId w:val="0"/>
        </w:numPr>
        <w:ind w:left="720"/>
      </w:pPr>
    </w:p>
    <w:p w:rsidR="00435A47" w:rsidRDefault="00435A47" w:rsidP="00880283">
      <w:pPr>
        <w:pStyle w:val="berschriftarabischBegrndung"/>
        <w:sectPr w:rsidR="00435A47" w:rsidSect="00D63A3C">
          <w:pgSz w:w="16839" w:h="11907" w:orient="landscape"/>
          <w:pgMar w:top="1134" w:right="1417" w:bottom="1134" w:left="1701" w:header="709" w:footer="709" w:gutter="0"/>
          <w:pgNumType w:start="0"/>
          <w:cols w:space="708"/>
          <w:docGrid w:linePitch="360"/>
        </w:sectPr>
      </w:pPr>
    </w:p>
    <w:p w:rsidR="00880283" w:rsidRDefault="00880283" w:rsidP="00880283">
      <w:pPr>
        <w:pStyle w:val="berschriftarabischBegrndung"/>
      </w:pPr>
      <w:r w:rsidRPr="00880283">
        <w:lastRenderedPageBreak/>
        <w:t>Weitere Kosten</w:t>
      </w:r>
    </w:p>
    <w:p w:rsidR="00880283" w:rsidRDefault="00880283" w:rsidP="00880283">
      <w:pPr>
        <w:pStyle w:val="Text"/>
      </w:pPr>
      <w:r w:rsidRPr="00880283">
        <w:t>[...]</w:t>
      </w:r>
    </w:p>
    <w:p w:rsidR="00880283" w:rsidRDefault="00880283" w:rsidP="00880283">
      <w:pPr>
        <w:pStyle w:val="berschriftarabischBegrndung"/>
      </w:pPr>
      <w:r w:rsidRPr="00880283">
        <w:t>Weitere Gesetzesfolgen</w:t>
      </w:r>
    </w:p>
    <w:p w:rsidR="00880283" w:rsidRDefault="00880283" w:rsidP="00880283">
      <w:pPr>
        <w:pStyle w:val="Text"/>
      </w:pPr>
      <w:r w:rsidRPr="00880283">
        <w:t>Die Regelungen zur Weiterentwicklung des Schwerbehindertenrechts haben keine Au</w:t>
      </w:r>
      <w:r w:rsidRPr="00880283">
        <w:t>s</w:t>
      </w:r>
      <w:r w:rsidRPr="00880283">
        <w:t>wirkungen auf die Verbraucherinnen und Verbraucher. Von gleichstellungspolitischer B</w:t>
      </w:r>
      <w:r w:rsidRPr="00880283">
        <w:t>e</w:t>
      </w:r>
      <w:r w:rsidRPr="00880283">
        <w:t>deutung ist, dass es in Werkstätten für behinderte Menschen künftig Frauenbeauftragte geben wird.</w:t>
      </w:r>
    </w:p>
    <w:p w:rsidR="00880283" w:rsidRDefault="00880283" w:rsidP="00880283">
      <w:pPr>
        <w:pStyle w:val="berschriftrmischBegrndung"/>
      </w:pPr>
      <w:r w:rsidRPr="00880283">
        <w:t>Befristung; Evaluation</w:t>
      </w:r>
    </w:p>
    <w:p w:rsidR="00880283" w:rsidRDefault="00880283" w:rsidP="00880283">
      <w:pPr>
        <w:pStyle w:val="Text"/>
      </w:pPr>
      <w:r w:rsidRPr="00880283">
        <w:t>Die Weiterentwicklung des Schwerbehindertenrechts hat zum Ziel, die Rechte behinderter Menschen dauerhaft zu sichern. Eine Befristung für die Regelungen ist deshalb nicht vo</w:t>
      </w:r>
      <w:r w:rsidRPr="00880283">
        <w:t>r</w:t>
      </w:r>
      <w:r w:rsidRPr="00880283">
        <w:t xml:space="preserve">gesehen. Die Regelungen sind mit </w:t>
      </w:r>
      <w:proofErr w:type="gramStart"/>
      <w:r w:rsidRPr="00880283">
        <w:t>den Beteiligten, insbesondere mit den Verbänden b</w:t>
      </w:r>
      <w:r w:rsidRPr="00880283">
        <w:t>e</w:t>
      </w:r>
      <w:r w:rsidRPr="00880283">
        <w:t>hinderter</w:t>
      </w:r>
      <w:proofErr w:type="gramEnd"/>
      <w:r w:rsidRPr="00880283">
        <w:t xml:space="preserve"> Menschen, intensiv diskutiert worden. Die Einführung von Frauenbeauftragten in Werkstätten für behinderte Menschen beruht auf einer vorher durchgeführten Studie. D</w:t>
      </w:r>
      <w:r w:rsidRPr="00880283">
        <w:t>a</w:t>
      </w:r>
      <w:r w:rsidRPr="00880283">
        <w:t>her ist keine Evaluation vorgesehen.</w:t>
      </w:r>
    </w:p>
    <w:p w:rsidR="00880283" w:rsidRDefault="00880283" w:rsidP="00880283">
      <w:pPr>
        <w:pStyle w:val="BegrndungBesondererTeil"/>
      </w:pPr>
      <w:r w:rsidRPr="00880283">
        <w:t>B. Besonderer Teil</w:t>
      </w:r>
    </w:p>
    <w:p w:rsidR="00880283" w:rsidRDefault="00880283" w:rsidP="00880283">
      <w:pPr>
        <w:pStyle w:val="Text"/>
      </w:pPr>
      <w:r w:rsidRPr="00880283">
        <w:t>[...]</w:t>
      </w:r>
    </w:p>
    <w:p w:rsidR="00880283" w:rsidRDefault="00880283" w:rsidP="00880283">
      <w:pPr>
        <w:pStyle w:val="VerweisBegrndung"/>
      </w:pPr>
      <w:r w:rsidRPr="00880283">
        <w:t>Zu Artikel</w:t>
      </w:r>
      <w:r w:rsidR="005817F5">
        <w:t> </w:t>
      </w:r>
      <w:r w:rsidRPr="00880283">
        <w:t>1 (Neuntes Buch Sozialgesetzbuch)</w:t>
      </w:r>
    </w:p>
    <w:p w:rsidR="00880283" w:rsidRDefault="00880283" w:rsidP="00880283">
      <w:pPr>
        <w:pStyle w:val="VerweisBegrndung"/>
      </w:pPr>
      <w:r w:rsidRPr="00880283">
        <w:t>Zu Teil 1</w:t>
      </w:r>
    </w:p>
    <w:p w:rsidR="00880283" w:rsidRDefault="00880283" w:rsidP="00880283">
      <w:pPr>
        <w:pStyle w:val="VerweisBegrndung"/>
      </w:pPr>
      <w:r w:rsidRPr="00880283">
        <w:t>Zu Kapitel 1 (Allgemeine Vorschriften)</w:t>
      </w:r>
    </w:p>
    <w:p w:rsidR="00880283" w:rsidRDefault="00880283" w:rsidP="00880283">
      <w:pPr>
        <w:pStyle w:val="VerweisBegrndung"/>
      </w:pPr>
      <w:r w:rsidRPr="00880283">
        <w:t>Zu §</w:t>
      </w:r>
      <w:r w:rsidR="005817F5">
        <w:t> </w:t>
      </w:r>
      <w:r w:rsidRPr="00880283">
        <w:t>1 (Selbstbestimmung und Teilhabe am Leben in der Gesellschaft)</w:t>
      </w:r>
    </w:p>
    <w:p w:rsidR="00880283" w:rsidRDefault="00880283" w:rsidP="00880283">
      <w:pPr>
        <w:pStyle w:val="Text"/>
      </w:pPr>
      <w:r w:rsidRPr="00880283">
        <w:t>Die Regelung entspricht der bisherigen Rechtslage und wurde redaktionell um die Anfo</w:t>
      </w:r>
      <w:r w:rsidRPr="00880283">
        <w:t>r</w:t>
      </w:r>
      <w:r w:rsidRPr="00880283">
        <w:t>derung ergänzt, den besonderen Bedürfnissen seelisch behinderter oder von einer so</w:t>
      </w:r>
      <w:r w:rsidRPr="00880283">
        <w:t>l</w:t>
      </w:r>
      <w:r w:rsidRPr="00880283">
        <w:t>chen Behinderung bedrohter Menschen Rechnung zu tragen. Diese Anforderung an die Leistungserbringung und die Verfahrensausgestaltung war bislang in §</w:t>
      </w:r>
      <w:r w:rsidR="005817F5">
        <w:t> </w:t>
      </w:r>
      <w:r w:rsidRPr="00880283">
        <w:t>10 alter Fassung geregelt.</w:t>
      </w:r>
    </w:p>
    <w:p w:rsidR="00880283" w:rsidRDefault="00880283" w:rsidP="00880283">
      <w:pPr>
        <w:pStyle w:val="Text"/>
      </w:pPr>
      <w:r w:rsidRPr="00880283">
        <w:t>Grundsätzlich muss bei der Leistungsgewährung immer der behinderte Mensch in seiner jeweiligen Lebenslage und seiner individuellen Beeinträchtigung berücksichtigt werden. Das gilt auch, wenn Leistungen als Unterstützungsleistungen an Eltern mit Behinderu</w:t>
      </w:r>
      <w:r w:rsidRPr="00880283">
        <w:t>n</w:t>
      </w:r>
      <w:r w:rsidRPr="00880283">
        <w:t>gen gewährt werden, die oftmals als „Elternassistenz“ bzw. „begleitete Elternschaft“ b</w:t>
      </w:r>
      <w:r w:rsidRPr="00880283">
        <w:t>e</w:t>
      </w:r>
      <w:r w:rsidRPr="00880283">
        <w:t>zeichnet werden.</w:t>
      </w:r>
    </w:p>
    <w:p w:rsidR="00880283" w:rsidRDefault="00880283" w:rsidP="00880283">
      <w:pPr>
        <w:pStyle w:val="VerweisBegrndung"/>
      </w:pPr>
      <w:r w:rsidRPr="00880283">
        <w:t>Zu §</w:t>
      </w:r>
      <w:r w:rsidR="005817F5">
        <w:t> </w:t>
      </w:r>
      <w:r w:rsidRPr="00880283">
        <w:t>2 (Begriffsbestimmungen)</w:t>
      </w:r>
    </w:p>
    <w:p w:rsidR="00880283" w:rsidRDefault="00880283" w:rsidP="00880283">
      <w:pPr>
        <w:pStyle w:val="Text"/>
      </w:pPr>
      <w:r w:rsidRPr="00880283">
        <w:t>Absatz</w:t>
      </w:r>
      <w:r w:rsidR="005817F5">
        <w:t> </w:t>
      </w:r>
      <w:r w:rsidRPr="00880283">
        <w:t>1 Satz</w:t>
      </w:r>
      <w:r w:rsidR="005817F5">
        <w:t> </w:t>
      </w:r>
      <w:r w:rsidRPr="00880283">
        <w:t>1 definiert den Begriff der Behinderung für das SGB IX neu. Die Regelung korrespondiert dabei mit dem Begriff der Behinderung, der im Rahmen der Novellierung des Behindertengleichstellungsgesetzes vorgesehen ist. Ob bei Vorliegen einer Behind</w:t>
      </w:r>
      <w:r w:rsidRPr="00880283">
        <w:t>e</w:t>
      </w:r>
      <w:r w:rsidRPr="00880283">
        <w:t>rung auch die für den Rehabilitationsträger jeweils geltenden Leistungsvoraussetzungen erfüllt sind, richtet sich gemäß §</w:t>
      </w:r>
      <w:r w:rsidR="005817F5">
        <w:t> </w:t>
      </w:r>
      <w:r w:rsidRPr="00880283">
        <w:t>7 unverändert nach den für den Rehabilitationsträger geltenden Leistungsgesetzen.</w:t>
      </w:r>
    </w:p>
    <w:p w:rsidR="00880283" w:rsidRDefault="00880283" w:rsidP="00880283">
      <w:pPr>
        <w:pStyle w:val="Text"/>
      </w:pPr>
      <w:r w:rsidRPr="00880283">
        <w:t>Die Neufassung des Behinderungsbegriffs entspricht dem Verständnis der UN-BRK. Menschen mit Behinderungen haben langfristige körperliche, seelische, geistige oder Si</w:t>
      </w:r>
      <w:r w:rsidRPr="00880283">
        <w:t>n</w:t>
      </w:r>
      <w:r w:rsidRPr="00880283">
        <w:t>nesbeeinträchtigungen, welche sie in Wechselwirkung mit verschiedenen Barrieren an der vollen, wirksamen und gleichberechtigten Teilhabe an der Gesellschaft hindern können. Nach dem Verständnis der UN-BRK nach Artikel</w:t>
      </w:r>
      <w:r w:rsidR="005817F5">
        <w:t> </w:t>
      </w:r>
      <w:r w:rsidRPr="00880283">
        <w:t>1 Satz</w:t>
      </w:r>
      <w:r w:rsidR="005817F5">
        <w:t> </w:t>
      </w:r>
      <w:r w:rsidRPr="00880283">
        <w:t>2 zählen zu Menschen mit Behi</w:t>
      </w:r>
      <w:r w:rsidRPr="00880283">
        <w:t>n</w:t>
      </w:r>
      <w:r w:rsidRPr="00880283">
        <w:t>derungen Menschen, die langfristige körperliche, seelische, geistige oder Sinnesbeei</w:t>
      </w:r>
      <w:r w:rsidRPr="00880283">
        <w:t>n</w:t>
      </w:r>
      <w:r w:rsidRPr="00880283">
        <w:t xml:space="preserve">trächtigungen haben, welche sie in Wechselwirkung mit verschiedenen Barrieren an der vollen, wirksamen und gleichberechtigten Teilhabe an der Gesellschaft hindern können. Nach dem Wechselwirkungsansatz manifestiert sich die Behinderung erst durch gestörte oder nicht entwickelte Interaktion zwischen dem Individuum und seiner materiellen und </w:t>
      </w:r>
      <w:r w:rsidRPr="00880283">
        <w:lastRenderedPageBreak/>
        <w:t>sozialen Umwelt. Dabei stoßen Menschen mit Behinderungen nicht nur auf bauliche und technische Barrieren sondern auch auf kommunikative Barrieren und andere Vorurteile. Die UN-BRK stützt ihr Verständnis von Behinderung wesentlich auf die ICF der WHO. Die ICF definiert in ihrem bio-psycho-sozialen Modell Behinderung ebenfalls als Ergebnis der Wechselwirkung zwischen Gesundheitsproblem und den personen- und umweltbezog</w:t>
      </w:r>
      <w:r w:rsidRPr="00880283">
        <w:t>e</w:t>
      </w:r>
      <w:r w:rsidRPr="00880283">
        <w:t>nen Kontextfaktoren. Der bisherige Wortlaut des §</w:t>
      </w:r>
      <w:r w:rsidR="005817F5">
        <w:t> </w:t>
      </w:r>
      <w:r w:rsidRPr="00880283">
        <w:t xml:space="preserve">2 SGB IX kann zwar im Sinne der UN-BRK ausgelegt werden. Zur Rechtsklarheit wird der Behinderungsbegriff durch die </w:t>
      </w:r>
      <w:proofErr w:type="spellStart"/>
      <w:r w:rsidRPr="00880283">
        <w:t>Inb</w:t>
      </w:r>
      <w:r w:rsidRPr="00880283">
        <w:t>e</w:t>
      </w:r>
      <w:r w:rsidRPr="00880283">
        <w:t>zugnahme</w:t>
      </w:r>
      <w:proofErr w:type="spellEnd"/>
      <w:r w:rsidRPr="00880283">
        <w:t xml:space="preserve"> der Wechselwirkung zwischen der Beeinträchtigung und den Umweltfaktoren deklaratorisch an die UN-BRK angepasst.</w:t>
      </w:r>
    </w:p>
    <w:p w:rsidR="00880283" w:rsidRDefault="00880283" w:rsidP="00880283">
      <w:pPr>
        <w:pStyle w:val="Text"/>
      </w:pPr>
      <w:r w:rsidRPr="00880283">
        <w:t>Der Hinweis auf die Sinnesbeeinträchtigung führt nicht zu einer Ausweitung des Behind</w:t>
      </w:r>
      <w:r w:rsidRPr="00880283">
        <w:t>e</w:t>
      </w:r>
      <w:r w:rsidRPr="00880283">
        <w:t>rungsbegriffs, denn er ist dem Wortlaut der UN-BRK nachgebildet und wurde bereits bi</w:t>
      </w:r>
      <w:r w:rsidRPr="00880283">
        <w:t>s</w:t>
      </w:r>
      <w:r w:rsidRPr="00880283">
        <w:t>her nach geltendem Recht unter die körperliche Funktion subsumiert. Die Änderung dient der Rechtsklarheit. Sie soll das Bewusstsein für das Verständnis von Behinderung im Sinne der UN-BRK weiter schärfen und die Rechtsanwendung in der Praxis unterstützen.</w:t>
      </w:r>
    </w:p>
    <w:p w:rsidR="00880283" w:rsidRDefault="00880283" w:rsidP="00880283">
      <w:pPr>
        <w:pStyle w:val="Text"/>
      </w:pPr>
      <w:r w:rsidRPr="00880283">
        <w:t>Weiterhin wird in Satz</w:t>
      </w:r>
      <w:r w:rsidR="005817F5">
        <w:t> </w:t>
      </w:r>
      <w:r w:rsidRPr="00880283">
        <w:t xml:space="preserve">2 daran festgehalten, dass eine Beeinträchtigung nur vorliegt, wenn der Körper- und Gesundheitszustand von dem für das Lebensalter typischen Zustand abweicht. Damit soll ausgeschlossen werden, dass z. B. altersbedingte Erkrankungen in der Regel als Behinderung anerkannt werden. Die </w:t>
      </w:r>
      <w:proofErr w:type="spellStart"/>
      <w:r w:rsidRPr="00880283">
        <w:t>Zweistufigkeit</w:t>
      </w:r>
      <w:proofErr w:type="spellEnd"/>
      <w:r w:rsidRPr="00880283">
        <w:t xml:space="preserve"> des Behinderungsb</w:t>
      </w:r>
      <w:r w:rsidRPr="00880283">
        <w:t>e</w:t>
      </w:r>
      <w:r w:rsidRPr="00880283">
        <w:t>griffs wird weiterhin aufrecht gehalten, nach der eine längerfristige Abweichung vom a</w:t>
      </w:r>
      <w:r w:rsidRPr="00880283">
        <w:t>l</w:t>
      </w:r>
      <w:r w:rsidRPr="00880283">
        <w:t>terstypischen Zustand vorliegen muss, aus der eine Beeinträchtigung der Teilhabe resu</w:t>
      </w:r>
      <w:r w:rsidRPr="00880283">
        <w:t>l</w:t>
      </w:r>
      <w:r w:rsidRPr="00880283">
        <w:t>tiert.</w:t>
      </w:r>
    </w:p>
    <w:p w:rsidR="00880283" w:rsidRDefault="00880283" w:rsidP="00880283">
      <w:pPr>
        <w:pStyle w:val="Text"/>
      </w:pPr>
      <w:r w:rsidRPr="00880283">
        <w:t>Satz</w:t>
      </w:r>
      <w:r w:rsidR="005817F5">
        <w:t> </w:t>
      </w:r>
      <w:r w:rsidRPr="00880283">
        <w:t>3 definiert den unbestimmten Rechtsbegriff „langfristig“. Damit wird sichergestellt, dass nur körperliche, seelische, geistige oder Sinnesbeeinträchtigungen, die länger als sechs Monate andauern, als Behinderung betrachtet werden können. Satz</w:t>
      </w:r>
      <w:r w:rsidR="005817F5">
        <w:t> </w:t>
      </w:r>
      <w:r w:rsidRPr="00880283">
        <w:t>4 enthält eine Bestimmung des Kreises der Personen, die nach dem Neunten Buch als „von Behind</w:t>
      </w:r>
      <w:r w:rsidRPr="00880283">
        <w:t>e</w:t>
      </w:r>
      <w:r w:rsidRPr="00880283">
        <w:t>rung bedroht“ anzusehen sind. Eine Ausweitung oder Einengung des bisherigen Pers</w:t>
      </w:r>
      <w:r w:rsidRPr="00880283">
        <w:t>o</w:t>
      </w:r>
      <w:r w:rsidRPr="00880283">
        <w:t>nenkreises ist damit nicht verbunden.</w:t>
      </w:r>
    </w:p>
    <w:p w:rsidR="00880283" w:rsidRDefault="00880283" w:rsidP="00880283">
      <w:pPr>
        <w:pStyle w:val="Text"/>
      </w:pPr>
      <w:r w:rsidRPr="00880283">
        <w:t>Die Absätze 2 und 3 beinhalten ausschließlich redaktionelle Folgeänderungen für den Personenkreis schwerbehinderter Menschen, die sich aus der Neustrukturierung des SGB IX ergeben.</w:t>
      </w:r>
    </w:p>
    <w:p w:rsidR="00880283" w:rsidRDefault="00880283" w:rsidP="00880283">
      <w:pPr>
        <w:pStyle w:val="VerweisBegrndung"/>
      </w:pPr>
      <w:r w:rsidRPr="00880283">
        <w:t>Zu §</w:t>
      </w:r>
      <w:r w:rsidR="005817F5">
        <w:t> </w:t>
      </w:r>
      <w:r w:rsidRPr="00880283">
        <w:t>3 (Vorrang von Prävention)</w:t>
      </w:r>
    </w:p>
    <w:p w:rsidR="00880283" w:rsidRDefault="00880283" w:rsidP="00880283">
      <w:pPr>
        <w:pStyle w:val="Text"/>
      </w:pPr>
      <w:r w:rsidRPr="00880283">
        <w:t>Die Regelung entspricht der bisherigen Rechtslage. Die Aufgaben der Prävention werden künftig im Kapitel 2 konkretisiert.</w:t>
      </w:r>
    </w:p>
    <w:p w:rsidR="00880283" w:rsidRDefault="00880283" w:rsidP="00880283">
      <w:pPr>
        <w:pStyle w:val="VerweisBegrndung"/>
      </w:pPr>
      <w:r w:rsidRPr="00880283">
        <w:t>Zu §</w:t>
      </w:r>
      <w:r w:rsidR="005817F5">
        <w:t> </w:t>
      </w:r>
      <w:r w:rsidRPr="00880283">
        <w:t>4 (Leistungen zur Teilhabe)</w:t>
      </w:r>
    </w:p>
    <w:p w:rsidR="00880283" w:rsidRDefault="00880283" w:rsidP="00880283">
      <w:pPr>
        <w:pStyle w:val="Text"/>
      </w:pPr>
      <w:r w:rsidRPr="00880283">
        <w:t>Die Regelung entspricht der bisherigen Rechtslage.</w:t>
      </w:r>
    </w:p>
    <w:p w:rsidR="00880283" w:rsidRDefault="00880283" w:rsidP="00880283">
      <w:pPr>
        <w:pStyle w:val="VerweisBegrndung"/>
      </w:pPr>
      <w:r w:rsidRPr="00880283">
        <w:t>Zu §</w:t>
      </w:r>
      <w:r w:rsidR="005817F5">
        <w:t> </w:t>
      </w:r>
      <w:r w:rsidRPr="00880283">
        <w:t>5 (Leistungsgruppen)</w:t>
      </w:r>
    </w:p>
    <w:p w:rsidR="00880283" w:rsidRDefault="00880283" w:rsidP="00880283">
      <w:pPr>
        <w:pStyle w:val="Text"/>
      </w:pPr>
      <w:r w:rsidRPr="00880283">
        <w:t>Die bisherigen Leistungen zur Teilhabe am Leben in der Gemeinschaft werden konkret</w:t>
      </w:r>
      <w:r w:rsidRPr="00880283">
        <w:t>i</w:t>
      </w:r>
      <w:r w:rsidRPr="00880283">
        <w:t>siert durch die Leistungen zur sozialen Teilhabe nach Kapitel 13. Darüber hinaus wird §</w:t>
      </w:r>
      <w:r w:rsidR="005817F5">
        <w:t> </w:t>
      </w:r>
      <w:r w:rsidRPr="00880283">
        <w:t>5 ergänzt um die Leistungen zur Teilhabe an Bildung, die im Kapitel 12 näher geregelt sind und denjenigen Rehabilitationsträgern zugeordnet werden, sie schon nach bisheriger Rechtslage für alle Leistungsgruppen originär zuständig waren. Die Neuregelungen für die Leistungsgruppen der sozialen Teilhabe und der Teilhabe an Bildung dienen nicht der Ausweitung der bisherigen Leistungen, sondern der Rechtssicherheit bei der Leistungse</w:t>
      </w:r>
      <w:r w:rsidRPr="00880283">
        <w:t>r</w:t>
      </w:r>
      <w:r w:rsidRPr="00880283">
        <w:t>bringung und damit der Stärkung der Selbstbestimmung und Teilhabe der Leistungsb</w:t>
      </w:r>
      <w:r w:rsidRPr="00880283">
        <w:t>e</w:t>
      </w:r>
      <w:r w:rsidRPr="00880283">
        <w:t>rechtigten.</w:t>
      </w:r>
    </w:p>
    <w:p w:rsidR="00880283" w:rsidRDefault="00880283" w:rsidP="00880283">
      <w:pPr>
        <w:pStyle w:val="VerweisBegrndung"/>
      </w:pPr>
      <w:r w:rsidRPr="00880283">
        <w:t>Zu §</w:t>
      </w:r>
      <w:r w:rsidR="005817F5">
        <w:t> </w:t>
      </w:r>
      <w:r w:rsidRPr="00880283">
        <w:t>6 (Rehabilitationsträger)</w:t>
      </w:r>
    </w:p>
    <w:p w:rsidR="00880283" w:rsidRDefault="00880283" w:rsidP="00880283">
      <w:pPr>
        <w:pStyle w:val="Text"/>
      </w:pPr>
      <w:r w:rsidRPr="00880283">
        <w:t>In Absatz</w:t>
      </w:r>
      <w:r w:rsidR="005817F5">
        <w:t> </w:t>
      </w:r>
      <w:r w:rsidRPr="00880283">
        <w:t>1 werden die Vorschriften über die Zuständigkeit der Rehabilitationsträger an die Reform der Eingliederungshilfe angepasst. Aufgrund der Neuverortung der Einglied</w:t>
      </w:r>
      <w:r w:rsidRPr="00880283">
        <w:t>e</w:t>
      </w:r>
      <w:r w:rsidRPr="00880283">
        <w:t>rungshilfe im SGB IX, Teil 2 und der dementsprechenden Streichung aus dem SGB XII treten die Träger der Eingliederungshilfe in Absatz</w:t>
      </w:r>
      <w:r w:rsidR="005817F5">
        <w:t> </w:t>
      </w:r>
      <w:r w:rsidRPr="00880283">
        <w:t>1 Nummer</w:t>
      </w:r>
      <w:r w:rsidR="005817F5">
        <w:t> </w:t>
      </w:r>
      <w:r w:rsidRPr="00880283">
        <w:t>5 an die Stelle der dort bi</w:t>
      </w:r>
      <w:r w:rsidRPr="00880283">
        <w:t>s</w:t>
      </w:r>
      <w:r w:rsidRPr="00880283">
        <w:t xml:space="preserve">lang genannten Träger der Sozialhilfe. Die Träger der Eingliederungshilfe werden durch </w:t>
      </w:r>
      <w:r w:rsidRPr="00880283">
        <w:lastRenderedPageBreak/>
        <w:t>Landesrecht bestimmt. Die neue Leistungsgruppe der Leistungen zur Teilhabe an Bildung wird den Rehabilitationsträger zugeordnet, die bereits nach bisheriger Rechtslage für alle Leistungsgruppen zuständig waren.</w:t>
      </w:r>
    </w:p>
    <w:p w:rsidR="00880283" w:rsidRDefault="00880283" w:rsidP="00880283">
      <w:pPr>
        <w:pStyle w:val="Text"/>
      </w:pPr>
      <w:r w:rsidRPr="00880283">
        <w:t>In Absatz</w:t>
      </w:r>
      <w:r w:rsidR="005817F5">
        <w:t> </w:t>
      </w:r>
      <w:r w:rsidRPr="00880283">
        <w:t>3 wird die bisher in §</w:t>
      </w:r>
      <w:r w:rsidR="005817F5">
        <w:t> </w:t>
      </w:r>
      <w:r w:rsidRPr="00880283">
        <w:t>6a enthaltene Regelung zur Zuständigkeit der Bund</w:t>
      </w:r>
      <w:r w:rsidRPr="00880283">
        <w:t>e</w:t>
      </w:r>
      <w:r w:rsidRPr="00880283">
        <w:t>sagentur für Arbeit als Rehabilitationsträger nach dem SGB II aufgrund des engen Sac</w:t>
      </w:r>
      <w:r w:rsidRPr="00880283">
        <w:t>h</w:t>
      </w:r>
      <w:r w:rsidRPr="00880283">
        <w:t>zusammenhangs mit der Trägerschaft der Bundesagentur für Arbeit nach Absatz</w:t>
      </w:r>
      <w:r w:rsidR="005817F5">
        <w:t> </w:t>
      </w:r>
      <w:r w:rsidRPr="00880283">
        <w:t>1 neu verortet. Außerdem wird hiermit verdeutlich, dass die Jobcenter, wie schon nach bisher</w:t>
      </w:r>
      <w:r w:rsidRPr="00880283">
        <w:t>i</w:t>
      </w:r>
      <w:r w:rsidRPr="00880283">
        <w:t>ger Rechtslage, Rehabilitationsträger sind, soweit die Aufgaben nicht durch die Bund</w:t>
      </w:r>
      <w:r w:rsidRPr="00880283">
        <w:t>e</w:t>
      </w:r>
      <w:r w:rsidRPr="00880283">
        <w:t>sagentur für Arbeit wahrgenommen werden. Die Aufzählung der unterschiedlichen Fo</w:t>
      </w:r>
      <w:r w:rsidRPr="00880283">
        <w:t>r</w:t>
      </w:r>
      <w:r w:rsidRPr="00880283">
        <w:t>men der Aufgabenwahrnehmung nach dem SGB II erübrigt sich durch die in §</w:t>
      </w:r>
      <w:r w:rsidR="005817F5">
        <w:t> </w:t>
      </w:r>
      <w:r w:rsidRPr="00880283">
        <w:t>6d SGB II übergreifend verankerte Bezeichnung „Jobcenter“ für die gemeinsamen Einrichtungen nach § 44b SGB II und die zugelassenen kommunalen Träger nach §</w:t>
      </w:r>
      <w:r w:rsidR="005817F5">
        <w:t> </w:t>
      </w:r>
      <w:r w:rsidRPr="00880283">
        <w:t>6b SGB II.</w:t>
      </w:r>
    </w:p>
    <w:p w:rsidR="00880283" w:rsidRDefault="00880283" w:rsidP="00880283">
      <w:pPr>
        <w:pStyle w:val="VerweisBegrndung"/>
      </w:pPr>
      <w:r w:rsidRPr="00880283">
        <w:t>Zu §</w:t>
      </w:r>
      <w:r w:rsidR="005817F5">
        <w:t> </w:t>
      </w:r>
      <w:r w:rsidRPr="00880283">
        <w:t>7 (Vorbehalt abweichender Regelungen)</w:t>
      </w:r>
    </w:p>
    <w:p w:rsidR="00880283" w:rsidRDefault="00880283" w:rsidP="00880283">
      <w:pPr>
        <w:pStyle w:val="Text"/>
      </w:pPr>
      <w:r w:rsidRPr="00880283">
        <w:t>Nach Absatz</w:t>
      </w:r>
      <w:r w:rsidR="005817F5">
        <w:t> </w:t>
      </w:r>
      <w:r w:rsidRPr="00880283">
        <w:t>1 Satz</w:t>
      </w:r>
      <w:r w:rsidR="005817F5">
        <w:t> </w:t>
      </w:r>
      <w:r w:rsidRPr="00880283">
        <w:t>1 haben die für die Rehabilitationsträger geltenden Leistungsgesetze, wie schon nach bisheriger Rechtslage, Vorrang vor den allgemeinen Regelungen im SGB IX, Teil 1. Damit kommt den allgemeinen Vorschriften im Teil 1 eine ergänzende und e</w:t>
      </w:r>
      <w:r w:rsidRPr="00880283">
        <w:t>r</w:t>
      </w:r>
      <w:r w:rsidRPr="00880283">
        <w:t>messenslenkende Bedeutung zu. Die Zuständigkeit der Rehabilitationsträger und die ko</w:t>
      </w:r>
      <w:r w:rsidRPr="00880283">
        <w:t>n</w:t>
      </w:r>
      <w:r w:rsidRPr="00880283">
        <w:t>kreten Leistungsvoraussetzungen richten sich nach Satz</w:t>
      </w:r>
      <w:r w:rsidR="005817F5">
        <w:t> </w:t>
      </w:r>
      <w:r w:rsidRPr="00880283">
        <w:t>2 ausschließlich nach den jewe</w:t>
      </w:r>
      <w:r w:rsidRPr="00880283">
        <w:t>i</w:t>
      </w:r>
      <w:r w:rsidRPr="00880283">
        <w:t>ligen Leistungsgesetzen. Die im SGB IX, Teil 2 neu verortete Eingliederungshilfe ist in diesem Sinne als vorrangiges Leistungsgesetz einzuordnen.</w:t>
      </w:r>
    </w:p>
    <w:p w:rsidR="003C3117" w:rsidRDefault="003C3117" w:rsidP="003C3117">
      <w:pPr>
        <w:pStyle w:val="Text"/>
      </w:pPr>
      <w:r w:rsidRPr="003C3117">
        <w:t>Nach Absatz</w:t>
      </w:r>
      <w:r w:rsidR="005817F5">
        <w:t> </w:t>
      </w:r>
      <w:r w:rsidRPr="003C3117">
        <w:t>2 Satz</w:t>
      </w:r>
      <w:r w:rsidR="005817F5">
        <w:t> </w:t>
      </w:r>
      <w:r w:rsidRPr="003C3117">
        <w:t>1 sind die Vorschriften nach den Kapiteln 2 bis 4 von dem Vorrang der Leistungsgesetze der Rehabilitationsträger ausgenommen. Die Regelungen zu Ma</w:t>
      </w:r>
      <w:r w:rsidRPr="003C3117">
        <w:t>ß</w:t>
      </w:r>
      <w:r w:rsidRPr="003C3117">
        <w:t>nahmen der Prävention, zur Erkennung und Ermittlung des Rehabilitationsbedarfs und die Verfahrensvorschriften zur Koordinierung der Leistungen gelten damit unmittelbar und uneingeschränkt. Hiermit wird sichergestellt, dass alle Rehabilitationsträger koordiniert zusammenarbeiten, indem sie die Bedarfe umfassend ermitteln und die Leistungen nah</w:t>
      </w:r>
      <w:r w:rsidRPr="003C3117">
        <w:t>t</w:t>
      </w:r>
      <w:r w:rsidRPr="003C3117">
        <w:t>los feststellen und erbringen. Darüber hinaus besteht Rechtssicherheit für alle Beteiligten im Verfahren, weil im Rahmen der Ermittlung und Koordinierung der Leistungen und der Wahrnehmung von Präventionsaufgaben nach Kapitel 2 ein aufwändiger Abgleich mit anderen Leistungsgesetzen entbehrlich ist. Soweit nach den Kapiteln 2 bis 4 Abweichu</w:t>
      </w:r>
      <w:r w:rsidRPr="003C3117">
        <w:t>n</w:t>
      </w:r>
      <w:r w:rsidRPr="003C3117">
        <w:t>gen durch die Leistungsgesetze zugelassenen werden sollen, sind sie ausdrücklich b</w:t>
      </w:r>
      <w:r w:rsidRPr="003C3117">
        <w:t>e</w:t>
      </w:r>
      <w:r w:rsidRPr="003C3117">
        <w:t>nannt, wie z.B. im Rahmen der Erbringung vorläufiger Leistungen nach §</w:t>
      </w:r>
      <w:r w:rsidR="005817F5">
        <w:t> </w:t>
      </w:r>
      <w:r w:rsidRPr="003C3117">
        <w:t>24. Kapitel 1 wird von der Vorrangwirkung nicht umfasst, so dass insbesondere der im SGB IX vera</w:t>
      </w:r>
      <w:r w:rsidRPr="003C3117">
        <w:t>n</w:t>
      </w:r>
      <w:r w:rsidRPr="003C3117">
        <w:t>kerte Behinderungsbegriff den Anwendungsrang des bisherigen Rechts im Verhältnis zu den Leistungsgesetzen beibehält.</w:t>
      </w:r>
    </w:p>
    <w:p w:rsidR="003C3117" w:rsidRDefault="003C3117" w:rsidP="003C3117">
      <w:pPr>
        <w:pStyle w:val="Text"/>
      </w:pPr>
      <w:r w:rsidRPr="003C3117">
        <w:t>Nach Absatz</w:t>
      </w:r>
      <w:r w:rsidR="005817F5">
        <w:t> </w:t>
      </w:r>
      <w:r w:rsidRPr="003C3117">
        <w:t>2 Satz</w:t>
      </w:r>
      <w:r w:rsidR="005817F5">
        <w:t> </w:t>
      </w:r>
      <w:r w:rsidRPr="003C3117">
        <w:t>2 werden die Vorschriften über das Verfahren zur Koordinierung der Leistungen nach Kapitel 4 abweichungsfest im Sinne von Artikel</w:t>
      </w:r>
      <w:r w:rsidR="005817F5">
        <w:t> </w:t>
      </w:r>
      <w:r w:rsidRPr="003C3117">
        <w:t>84 Absatz</w:t>
      </w:r>
      <w:r w:rsidR="005817F5">
        <w:t> </w:t>
      </w:r>
      <w:r w:rsidRPr="003C3117">
        <w:t>1 Satz</w:t>
      </w:r>
      <w:r w:rsidR="005817F5">
        <w:t> </w:t>
      </w:r>
      <w:r w:rsidRPr="003C3117">
        <w:t>5 GG geregelt. Durch Landesrecht können damit keine Regelungen getroffen werden, nach der kommunale Träger, überörtliche Träger oder die Behörden der Länder als Rehabilitation</w:t>
      </w:r>
      <w:r w:rsidRPr="003C3117">
        <w:t>s</w:t>
      </w:r>
      <w:r w:rsidRPr="003C3117">
        <w:t>träger andere Verfahren der Koordinierung, Beschleunigung und Teilhabeplanung zu b</w:t>
      </w:r>
      <w:r w:rsidRPr="003C3117">
        <w:t>e</w:t>
      </w:r>
      <w:r w:rsidRPr="003C3117">
        <w:t>folgen hätten. Das besondere Bedürfnis nach einer bundeseinheitlichen Regelung zur Koordinierung der Leistungen ergibt sich aus der Notwendigkeit zur zeitlichen und verfa</w:t>
      </w:r>
      <w:r w:rsidRPr="003C3117">
        <w:t>h</w:t>
      </w:r>
      <w:r w:rsidRPr="003C3117">
        <w:t>rensmäßigen Abstimmung der Rehabilitationsträger und zur tragfähigen Kostenerstattung zwischen den Rehabilitationsträgern bei der Bewilligung von Leistungen. Soweit einzelne Regelungen nicht für die Träger Eingliederungshilfe oder der Jugendhilfe gelten, sind di</w:t>
      </w:r>
      <w:r w:rsidRPr="003C3117">
        <w:t>e</w:t>
      </w:r>
      <w:r w:rsidRPr="003C3117">
        <w:t>se im Kapitel 4 ausdrücklich benannt.</w:t>
      </w:r>
    </w:p>
    <w:p w:rsidR="003C3117" w:rsidRDefault="003C3117" w:rsidP="003C3117">
      <w:pPr>
        <w:pStyle w:val="VerweisBegrndung"/>
      </w:pPr>
      <w:r w:rsidRPr="003C3117">
        <w:t>Zu §</w:t>
      </w:r>
      <w:r w:rsidR="005817F5">
        <w:t> </w:t>
      </w:r>
      <w:r w:rsidRPr="003C3117">
        <w:t>8 (Wunsch- und Wahlrecht der Leistungsberechtigten)</w:t>
      </w:r>
    </w:p>
    <w:p w:rsidR="003C3117" w:rsidRDefault="003C3117" w:rsidP="003C3117">
      <w:pPr>
        <w:pStyle w:val="Text"/>
      </w:pPr>
      <w:r w:rsidRPr="003C3117">
        <w:t>Die Vorschrift entspricht der bisherigen Regelung für das Wunsch- und Wahlrecht der Leistungsberechtigten.</w:t>
      </w:r>
    </w:p>
    <w:p w:rsidR="003C3117" w:rsidRDefault="003C3117" w:rsidP="003C3117">
      <w:pPr>
        <w:pStyle w:val="VerweisBegrndung"/>
      </w:pPr>
      <w:r w:rsidRPr="003C3117">
        <w:lastRenderedPageBreak/>
        <w:t>Zu Kapitel 2 (Prävention)</w:t>
      </w:r>
    </w:p>
    <w:p w:rsidR="003C3117" w:rsidRDefault="003C3117" w:rsidP="003C3117">
      <w:pPr>
        <w:pStyle w:val="VerweisBegrndung"/>
      </w:pPr>
      <w:r w:rsidRPr="003C3117">
        <w:t>Zu §</w:t>
      </w:r>
      <w:r w:rsidR="005817F5">
        <w:t> </w:t>
      </w:r>
      <w:r w:rsidRPr="003C3117">
        <w:t>9 (Vorrang von Leistungen zur Teilhabe)</w:t>
      </w:r>
    </w:p>
    <w:p w:rsidR="003C3117" w:rsidRDefault="003C3117" w:rsidP="003C3117">
      <w:pPr>
        <w:pStyle w:val="Text"/>
      </w:pPr>
      <w:r w:rsidRPr="003C3117">
        <w:t>Die bisherige Regelung in §</w:t>
      </w:r>
      <w:r w:rsidR="005817F5">
        <w:t> </w:t>
      </w:r>
      <w:r w:rsidRPr="003C3117">
        <w:t>8 zum Vorrang von Leistungen zur Teilhabe wird in §</w:t>
      </w:r>
      <w:r w:rsidR="005817F5">
        <w:t> </w:t>
      </w:r>
      <w:r w:rsidRPr="003C3117">
        <w:t>9 A</w:t>
      </w:r>
      <w:r w:rsidRPr="003C3117">
        <w:t>b</w:t>
      </w:r>
      <w:r w:rsidRPr="003C3117">
        <w:t>satz</w:t>
      </w:r>
      <w:r w:rsidR="005817F5">
        <w:t> </w:t>
      </w:r>
      <w:r w:rsidRPr="003C3117">
        <w:t>1 ergänzt durch einen klarstellenden Auftrag zur Beteiligung von weiteren Rehabilit</w:t>
      </w:r>
      <w:r w:rsidRPr="003C3117">
        <w:t>a</w:t>
      </w:r>
      <w:r w:rsidRPr="003C3117">
        <w:t>tionsträgern im Rahmen der Koordinierung der Leistungen nach Kapitel 4, wenn mehrere Zuständigkeiten für Leistungen zur Teilhabe in Betracht kommen.</w:t>
      </w:r>
    </w:p>
    <w:p w:rsidR="003C3117" w:rsidRDefault="003C3117" w:rsidP="003C3117">
      <w:pPr>
        <w:pStyle w:val="Text"/>
      </w:pPr>
      <w:r w:rsidRPr="003C3117">
        <w:t>Die Absätze 2 und 3 bleiben unverändert.</w:t>
      </w:r>
    </w:p>
    <w:p w:rsidR="003C3117" w:rsidRDefault="003C3117" w:rsidP="003C3117">
      <w:pPr>
        <w:pStyle w:val="Text"/>
      </w:pPr>
      <w:r w:rsidRPr="003C3117">
        <w:t>Nach Absatz</w:t>
      </w:r>
      <w:r w:rsidR="005817F5">
        <w:t> </w:t>
      </w:r>
      <w:r w:rsidRPr="003C3117">
        <w:t>4 Satz</w:t>
      </w:r>
      <w:r w:rsidR="005817F5">
        <w:t> </w:t>
      </w:r>
      <w:r w:rsidRPr="003C3117">
        <w:t>1 wird den Jobcentern eine wichtige originäre Aufgabe zur Verwirkl</w:t>
      </w:r>
      <w:r w:rsidRPr="003C3117">
        <w:t>i</w:t>
      </w:r>
      <w:r w:rsidRPr="003C3117">
        <w:t>chung des Vorrangs von Leistungen zur Teilhabe zugewiesen, da die Verpflichtung zur umfassenden Prüfung von möglichen Rehabilitationsbedarfen mangels Kenntnis über die bei den Jobcentern auftretenden Bedarfslagen der Antragsteller nicht vollumfänglich durch die Bundesagentur für Arbeit nach §</w:t>
      </w:r>
      <w:r w:rsidR="005817F5">
        <w:t> </w:t>
      </w:r>
      <w:r w:rsidRPr="003C3117">
        <w:t>6 Absatz</w:t>
      </w:r>
      <w:r w:rsidR="005817F5">
        <w:t> </w:t>
      </w:r>
      <w:r w:rsidRPr="003C3117">
        <w:t>3 wahrgenommen werden kann. Die Jobcenter müssen daher zeitgleich mit der Bearbeitung eines Antrages auf Arbeitslose</w:t>
      </w:r>
      <w:r w:rsidRPr="003C3117">
        <w:t>n</w:t>
      </w:r>
      <w:r w:rsidRPr="003C3117">
        <w:t>geld II auch prüfen, ob Rehabilitationsbedarfe in Betracht kommen. Soweit die Bund</w:t>
      </w:r>
      <w:r w:rsidRPr="003C3117">
        <w:t>e</w:t>
      </w:r>
      <w:r w:rsidRPr="003C3117">
        <w:t>sagentur für Arbeit Aufgaben als Rehabilitationsträger erfüllt, liegt die Prüfverpflichtung auch im Bereich der Grundsicherung für Arbeitsuchende unverändert bei ihr.</w:t>
      </w:r>
    </w:p>
    <w:p w:rsidR="003C3117" w:rsidRDefault="003C3117" w:rsidP="003C3117">
      <w:pPr>
        <w:pStyle w:val="Text"/>
      </w:pPr>
      <w:r w:rsidRPr="003C3117">
        <w:t>Nach Absatz</w:t>
      </w:r>
      <w:r w:rsidR="005817F5">
        <w:t> </w:t>
      </w:r>
      <w:r w:rsidRPr="003C3117">
        <w:t>4 Satz</w:t>
      </w:r>
      <w:r w:rsidR="005817F5">
        <w:t> </w:t>
      </w:r>
      <w:r w:rsidRPr="003C3117">
        <w:t>2 sollen auch die Pflegekassen, die zwar keine Rehabilitationsträger sind, aber in vielen Fällen Leistungen im Vorfeld oder flankierend zur Rehabilitation e</w:t>
      </w:r>
      <w:r w:rsidRPr="003C3117">
        <w:t>r</w:t>
      </w:r>
      <w:r w:rsidRPr="003C3117">
        <w:t>bringen, mögliche Rehabilitationsbedarfe prüfen. Diese Regelung ergänzt die für das Tei</w:t>
      </w:r>
      <w:r w:rsidRPr="003C3117">
        <w:t>l</w:t>
      </w:r>
      <w:r w:rsidRPr="003C3117">
        <w:t>habeplanverfahren nach §</w:t>
      </w:r>
      <w:r w:rsidR="005817F5">
        <w:t> </w:t>
      </w:r>
      <w:r w:rsidRPr="003C3117">
        <w:t>22 vorgesehene Einbindung der Pflegekassen. Die Aufgaben der Pflegekassen werden mit der Prüfverpflichtung nach Absatz</w:t>
      </w:r>
      <w:r w:rsidR="005817F5">
        <w:t> </w:t>
      </w:r>
      <w:r w:rsidRPr="003C3117">
        <w:t>1 nur geringfügig erwe</w:t>
      </w:r>
      <w:r w:rsidRPr="003C3117">
        <w:t>i</w:t>
      </w:r>
      <w:r w:rsidRPr="003C3117">
        <w:t>tert. Sofern sich zunächst bei den Pflegekassen im Rahmen einer Prüfung der Pflegeb</w:t>
      </w:r>
      <w:r w:rsidRPr="003C3117">
        <w:t>e</w:t>
      </w:r>
      <w:r w:rsidRPr="003C3117">
        <w:t>dürftigkeit nach §</w:t>
      </w:r>
      <w:r w:rsidR="005817F5">
        <w:t> </w:t>
      </w:r>
      <w:r w:rsidRPr="003C3117">
        <w:t>18 Absatz</w:t>
      </w:r>
      <w:r w:rsidR="005817F5">
        <w:t> </w:t>
      </w:r>
      <w:r w:rsidRPr="003C3117">
        <w:t>6 SGB XI Hinweise auf einen Bedarf auf Leistungen zur m</w:t>
      </w:r>
      <w:r w:rsidRPr="003C3117">
        <w:t>e</w:t>
      </w:r>
      <w:r w:rsidRPr="003C3117">
        <w:t xml:space="preserve">dizinischen Rehabilitation ergeben, gilt für die Pflegekassen schon nach bestehender Rechtslage die besondere </w:t>
      </w:r>
      <w:proofErr w:type="spellStart"/>
      <w:r w:rsidRPr="003C3117">
        <w:t>Hinwirkungspflicht</w:t>
      </w:r>
      <w:proofErr w:type="spellEnd"/>
      <w:r w:rsidRPr="003C3117">
        <w:t xml:space="preserve"> auf eine Antragstellung nach § 18a SGB XI und §</w:t>
      </w:r>
      <w:r w:rsidR="005817F5">
        <w:t> </w:t>
      </w:r>
      <w:r w:rsidRPr="003C3117">
        <w:t>31 SGB XI. Im Falle der Einwilligung der Leistungsberechtigten gilt der Antrag auf Leistungen zur medizinischen Rehabilitation nach §</w:t>
      </w:r>
      <w:r w:rsidR="005817F5">
        <w:t> </w:t>
      </w:r>
      <w:r w:rsidRPr="003C3117">
        <w:t>31 Absatz</w:t>
      </w:r>
      <w:r w:rsidR="005817F5">
        <w:t> </w:t>
      </w:r>
      <w:r w:rsidRPr="003C3117">
        <w:t>3 Satz</w:t>
      </w:r>
      <w:r w:rsidR="005817F5">
        <w:t> </w:t>
      </w:r>
      <w:r w:rsidRPr="003C3117">
        <w:t>3 SGB XI als g</w:t>
      </w:r>
      <w:r w:rsidRPr="003C3117">
        <w:t>e</w:t>
      </w:r>
      <w:r w:rsidRPr="003C3117">
        <w:t>stellt, wenn die Pflegekasse eine entsprechende Mitteilung an den zuständigen Rehabil</w:t>
      </w:r>
      <w:r w:rsidRPr="003C3117">
        <w:t>i</w:t>
      </w:r>
      <w:r w:rsidRPr="003C3117">
        <w:t>tationsträger weiterleitet. Wird auf diesem Wege ein Antragsverfahren auf Leistungen zur medizinischen Rehabilitation eingeleitet, hat der zuständige Rehabilitationsträger nach §</w:t>
      </w:r>
      <w:r w:rsidR="005817F5">
        <w:t> </w:t>
      </w:r>
      <w:r w:rsidRPr="003C3117">
        <w:t>31 Absatz</w:t>
      </w:r>
      <w:r w:rsidR="005817F5">
        <w:t> </w:t>
      </w:r>
      <w:r w:rsidRPr="003C3117">
        <w:t>3 Satz</w:t>
      </w:r>
      <w:r w:rsidR="005817F5">
        <w:t> </w:t>
      </w:r>
      <w:r w:rsidRPr="003C3117">
        <w:t>4 SGB XI zudem die Pflicht, die Pflegekasse über die Leistungsen</w:t>
      </w:r>
      <w:r w:rsidRPr="003C3117">
        <w:t>t</w:t>
      </w:r>
      <w:r w:rsidRPr="003C3117">
        <w:t>scheidung zu informieren. Im Unterschied zu den bestehenden Aufgaben der Pflegeka</w:t>
      </w:r>
      <w:r w:rsidRPr="003C3117">
        <w:t>s</w:t>
      </w:r>
      <w:r w:rsidRPr="003C3117">
        <w:t>sen nach dem SGB XI wird mit Absatz</w:t>
      </w:r>
      <w:r w:rsidR="005817F5">
        <w:t> </w:t>
      </w:r>
      <w:r w:rsidRPr="003C3117">
        <w:t>4  aber nunmehr auch eine Prüfverpflichtung der Pflegekassen gesetzlich verankert, die nicht nur die Leistungen zur medizinischen Reh</w:t>
      </w:r>
      <w:r w:rsidRPr="003C3117">
        <w:t>a</w:t>
      </w:r>
      <w:r w:rsidRPr="003C3117">
        <w:t>bilitation betrifft, sondern auch alle weiteren Leistungen zur Teilhabe, sofern diese im ko</w:t>
      </w:r>
      <w:r w:rsidRPr="003C3117">
        <w:t>n</w:t>
      </w:r>
      <w:r w:rsidRPr="003C3117">
        <w:t>kreten Einzelfall in Betracht kommen könnten. Allerdings wird das Verfahren in diesen Fällen nur dann eingeleitet, wenn die Leistungsberechtigten einen Antrag auf Leistungen selbst stellen. Eine bloße Mitteilung an den  Rehabilitationsträger reicht dann, anders als bei den Leistungen zur medizinischen Rehabilitation, nicht aus.</w:t>
      </w:r>
    </w:p>
    <w:p w:rsidR="003C3117" w:rsidRDefault="003C3117" w:rsidP="003C3117">
      <w:pPr>
        <w:pStyle w:val="VerweisBegrndung"/>
      </w:pPr>
      <w:r w:rsidRPr="003C3117">
        <w:t>Zu §</w:t>
      </w:r>
      <w:r w:rsidR="005817F5">
        <w:t> </w:t>
      </w:r>
      <w:r w:rsidRPr="003C3117">
        <w:t>10 (Sicherung von Erwerbsfähigkeit und Beschäftigung)</w:t>
      </w:r>
    </w:p>
    <w:p w:rsidR="003C3117" w:rsidRDefault="003C3117" w:rsidP="003C3117">
      <w:pPr>
        <w:pStyle w:val="Text"/>
      </w:pPr>
      <w:r w:rsidRPr="003C3117">
        <w:t>Die Regelung entspricht in den Absätzen 1 bis 3 der bisher in §</w:t>
      </w:r>
      <w:r w:rsidR="005817F5">
        <w:t> </w:t>
      </w:r>
      <w:r w:rsidRPr="003C3117">
        <w:t>11 enthaltenen Vorschrift zum „Zusammenwirken der Leistungen“. Die Verpflichtung der Rehabilitationsträger, fla</w:t>
      </w:r>
      <w:r w:rsidRPr="003C3117">
        <w:t>n</w:t>
      </w:r>
      <w:r w:rsidRPr="003C3117">
        <w:t>kierend zur medizinischen Rehabilitation weitere Rehabilitationsbedarfe zur Teilhabe am Arbeitsleben zu prüfen, ist eine Kernvorschrift zur Umsetzung der gesetzlichen der Zie</w:t>
      </w:r>
      <w:r w:rsidRPr="003C3117">
        <w:t>l</w:t>
      </w:r>
      <w:r w:rsidRPr="003C3117">
        <w:t>setzung der Prävention.</w:t>
      </w:r>
    </w:p>
    <w:p w:rsidR="003C3117" w:rsidRDefault="003C3117" w:rsidP="003C3117">
      <w:pPr>
        <w:pStyle w:val="Text"/>
      </w:pPr>
      <w:r w:rsidRPr="003C3117">
        <w:t>Der neu hinzugefügte Absatz</w:t>
      </w:r>
      <w:r w:rsidR="005817F5">
        <w:t> </w:t>
      </w:r>
      <w:r w:rsidRPr="003C3117">
        <w:t>4 erweitert die nach §</w:t>
      </w:r>
      <w:r w:rsidR="005817F5">
        <w:t> </w:t>
      </w:r>
      <w:r w:rsidRPr="003C3117">
        <w:t xml:space="preserve">12 bestehende allgemeine </w:t>
      </w:r>
      <w:proofErr w:type="spellStart"/>
      <w:r w:rsidRPr="003C3117">
        <w:t>Hinwi</w:t>
      </w:r>
      <w:r w:rsidRPr="003C3117">
        <w:t>r</w:t>
      </w:r>
      <w:r w:rsidRPr="003C3117">
        <w:t>kungspflicht</w:t>
      </w:r>
      <w:proofErr w:type="spellEnd"/>
      <w:r w:rsidRPr="003C3117">
        <w:t xml:space="preserve"> der Rehabilitationsträger ausdrücklich auch auf die Beantragung von Lei</w:t>
      </w:r>
      <w:r w:rsidRPr="003C3117">
        <w:t>s</w:t>
      </w:r>
      <w:r w:rsidRPr="003C3117">
        <w:t xml:space="preserve">tungen zur Teilhabe am Arbeitsleben, die nicht in den Zuständigkeitsbereich des Trägers der medizinischen Rehabilitation fallen. Soweit weitere zuständige Rehabilitationsträger durch die Antragstellung betroffen sind, greifen die Vorschriften zur Koordinierung der Leistungen nach Kapitel 4. Die besondere Hervorhebung von Leistungen zur Teilhabe am Arbeitsleben im Rahmen der </w:t>
      </w:r>
      <w:proofErr w:type="spellStart"/>
      <w:r w:rsidRPr="003C3117">
        <w:t>Hinwirkungspflicht</w:t>
      </w:r>
      <w:proofErr w:type="spellEnd"/>
      <w:r w:rsidRPr="003C3117">
        <w:t xml:space="preserve"> folgt aus ihrer Bedeutung für die Präve</w:t>
      </w:r>
      <w:r w:rsidRPr="003C3117">
        <w:t>n</w:t>
      </w:r>
      <w:r w:rsidRPr="003C3117">
        <w:t xml:space="preserve">tion und für die Sicherung von Erwerbsfähigkeit. Die Unterstützung des frühestmöglichen </w:t>
      </w:r>
      <w:r w:rsidRPr="003C3117">
        <w:lastRenderedPageBreak/>
        <w:t>Einsatzes von Leistungen zur Teilhabe am Arbeitsleben entspricht auch den Zielen von Artikel</w:t>
      </w:r>
      <w:r w:rsidR="005817F5">
        <w:t> </w:t>
      </w:r>
      <w:r w:rsidRPr="003C3117">
        <w:t>26 UN-BRK.</w:t>
      </w:r>
    </w:p>
    <w:p w:rsidR="003C3117" w:rsidRDefault="003C3117" w:rsidP="003C3117">
      <w:pPr>
        <w:pStyle w:val="Text"/>
      </w:pPr>
      <w:r w:rsidRPr="003C3117">
        <w:t>Nach Absatz</w:t>
      </w:r>
      <w:r w:rsidR="005817F5">
        <w:t> </w:t>
      </w:r>
      <w:r w:rsidRPr="003C3117">
        <w:t>5 werden die bisherigen Aufgaben gemeinsamen Servicestellen der Präve</w:t>
      </w:r>
      <w:r w:rsidRPr="003C3117">
        <w:t>n</w:t>
      </w:r>
      <w:r w:rsidRPr="003C3117">
        <w:t>tion in den Fällen einer konkreten Arbeitsplatzgefährdung nach §</w:t>
      </w:r>
      <w:r w:rsidR="005817F5">
        <w:t> </w:t>
      </w:r>
      <w:r w:rsidRPr="003C3117">
        <w:t>84 Absatz</w:t>
      </w:r>
      <w:r w:rsidR="005817F5">
        <w:t> </w:t>
      </w:r>
      <w:r w:rsidRPr="003C3117">
        <w:t>2 alter Fa</w:t>
      </w:r>
      <w:r w:rsidRPr="003C3117">
        <w:t>s</w:t>
      </w:r>
      <w:r w:rsidRPr="003C3117">
        <w:t>sung unmittelbar den Rehabilitationsträgern zugeordnet und konkretisiert: Soweit die R</w:t>
      </w:r>
      <w:r w:rsidRPr="003C3117">
        <w:t>e</w:t>
      </w:r>
      <w:r w:rsidRPr="003C3117">
        <w:t>habilitationsträger hinzugezogen wurden, haben sie nach Absatz</w:t>
      </w:r>
      <w:r w:rsidR="005817F5">
        <w:t> </w:t>
      </w:r>
      <w:r w:rsidRPr="003C3117">
        <w:t>5 nunmehr auch auf eine umfassende Antragstellung auf Leistungen zur Teilhabe hinzuwirken.</w:t>
      </w:r>
    </w:p>
    <w:p w:rsidR="003C3117" w:rsidRDefault="003C3117" w:rsidP="003C3117">
      <w:pPr>
        <w:pStyle w:val="VerweisBegrndung"/>
      </w:pPr>
      <w:r w:rsidRPr="003C3117">
        <w:t>Zu §</w:t>
      </w:r>
      <w:r w:rsidR="005817F5">
        <w:t> </w:t>
      </w:r>
      <w:r w:rsidRPr="003C3117">
        <w:t>11 (Förderung von Modellvorhaben zur Prävention)</w:t>
      </w:r>
    </w:p>
    <w:p w:rsidR="003C3117" w:rsidRDefault="003C3117" w:rsidP="003C3117">
      <w:pPr>
        <w:pStyle w:val="Text"/>
      </w:pPr>
      <w:r w:rsidRPr="003C3117">
        <w:t>Mit der Regelung sollen die im Verhältnis zur Eingliederungshilfe vorrangigen Leistung</w:t>
      </w:r>
      <w:r w:rsidRPr="003C3117">
        <w:t>s</w:t>
      </w:r>
      <w:r w:rsidRPr="003C3117">
        <w:t>träger gezielt im Hinblick auf die Sicherung von Erwerbsfähigkeit und Beschäftigung u</w:t>
      </w:r>
      <w:r w:rsidRPr="003C3117">
        <w:t>n</w:t>
      </w:r>
      <w:r w:rsidRPr="003C3117">
        <w:t>terstützt werden, um frühzeitig vor einem Übergang von Menschen in das System der Eingliederungshilfe geeignete präventive Maßnahmen einleiten zu können. Die Jobcenter, die Bundesagentur für Arbeit und die gesetzliche Rentenversicherung sollen stärkere A</w:t>
      </w:r>
      <w:r w:rsidRPr="003C3117">
        <w:t>k</w:t>
      </w:r>
      <w:r w:rsidRPr="003C3117">
        <w:t>tivierungsmaßnahmen entfalten, um den Eintritt einer Behinderung oder einer chronischen Krankheit zu vermeiden und damit mittelbar auch zu einer Entlastung der Eingliederung</w:t>
      </w:r>
      <w:r w:rsidRPr="003C3117">
        <w:t>s</w:t>
      </w:r>
      <w:r w:rsidRPr="003C3117">
        <w:t>hilfe beitragen. Mit den Modellvorhaben wird insbesondere der stark wachsenden Anzahl erworbener seelischer Behinderungen und psychischer Erkrankungen Rechnung getr</w:t>
      </w:r>
      <w:r w:rsidRPr="003C3117">
        <w:t>a</w:t>
      </w:r>
      <w:r w:rsidRPr="003C3117">
        <w:t>gen.</w:t>
      </w:r>
    </w:p>
    <w:p w:rsidR="003C3117" w:rsidRDefault="003C3117" w:rsidP="003C3117">
      <w:pPr>
        <w:pStyle w:val="Text"/>
      </w:pPr>
      <w:r w:rsidRPr="003C3117">
        <w:t xml:space="preserve">Jährlich treten ca. 14.000 Personen aus der Trägerschaft der Bundesagentur für Arbeit in die </w:t>
      </w:r>
      <w:proofErr w:type="spellStart"/>
      <w:r w:rsidRPr="003C3117">
        <w:t>WfbM</w:t>
      </w:r>
      <w:proofErr w:type="spellEnd"/>
      <w:r w:rsidRPr="003C3117">
        <w:t xml:space="preserve"> ein. Die Jobcenter sollen für den im SGB II anspruchsberechtigten Persone</w:t>
      </w:r>
      <w:r w:rsidRPr="003C3117">
        <w:t>n</w:t>
      </w:r>
      <w:r w:rsidRPr="003C3117">
        <w:t>kreis dabei unterstützt werden, Menschen mit Rehabilitationsbedarfen frühzeitig anz</w:t>
      </w:r>
      <w:r w:rsidRPr="003C3117">
        <w:t>u</w:t>
      </w:r>
      <w:r w:rsidRPr="003C3117">
        <w:t xml:space="preserve">sprechen und auch mit kostenintensiven Maßnahmen zu fördern, insbesondere um vor einem Übergang in eine </w:t>
      </w:r>
      <w:proofErr w:type="spellStart"/>
      <w:r w:rsidRPr="003C3117">
        <w:t>WfbM</w:t>
      </w:r>
      <w:proofErr w:type="spellEnd"/>
      <w:r w:rsidRPr="003C3117">
        <w:t xml:space="preserve"> wirkungsvolle Aktivierungsmaßnahmen einzuleiten. Hierzu können z.B. Teams mit qualifizierten Spezialisten in den Jobcentern eingerichtet werden, die erweiterte Ressourcen erhalten, um Rehabilitationsbedarfe früh zu erkennen. Zusät</w:t>
      </w:r>
      <w:r w:rsidRPr="003C3117">
        <w:t>z</w:t>
      </w:r>
      <w:r w:rsidRPr="003C3117">
        <w:t>lich können die Jobcenter ermächtigt und dabei gefördert werden, externe Fachleute zu beauftragen, die als spezialisierte Beratungsfachkräfte erwerbsfähige Personen mit g</w:t>
      </w:r>
      <w:r w:rsidRPr="003C3117">
        <w:t>e</w:t>
      </w:r>
      <w:r w:rsidRPr="003C3117">
        <w:t>sundheitlichen Herausforderungen bei der Orientierung innerhalb des Systems der Sozia</w:t>
      </w:r>
      <w:r w:rsidRPr="003C3117">
        <w:t>l</w:t>
      </w:r>
      <w:r w:rsidRPr="003C3117">
        <w:t>leistungsträger begleiten und dabei helfen, Unterstützungsangebote im Rahmen der A</w:t>
      </w:r>
      <w:r w:rsidRPr="003C3117">
        <w:t>n</w:t>
      </w:r>
      <w:r w:rsidRPr="003C3117">
        <w:t>tragstellung wahrzunehmen sowie gesundheitsfördernde, sportliche oder sozialpsychol</w:t>
      </w:r>
      <w:r w:rsidRPr="003C3117">
        <w:t>o</w:t>
      </w:r>
      <w:r w:rsidRPr="003C3117">
        <w:t>gische Angebote zu nutzen, noch bevor sich konkrete Rehabilitationsbedarfe manifesti</w:t>
      </w:r>
      <w:r w:rsidRPr="003C3117">
        <w:t>e</w:t>
      </w:r>
      <w:r w:rsidRPr="003C3117">
        <w:t>ren.</w:t>
      </w:r>
    </w:p>
    <w:p w:rsidR="003C3117" w:rsidRDefault="003C3117" w:rsidP="003C3117">
      <w:pPr>
        <w:pStyle w:val="Text"/>
      </w:pPr>
      <w:r w:rsidRPr="003C3117">
        <w:t>Der gesetzlichen Rentenversicherung wird die Möglichkeit der frühzeitigen Intervention bei Personen eröffnet, die von Erwerbsminderung bedroht sind. Die Modellvorhaben so</w:t>
      </w:r>
      <w:r w:rsidRPr="003C3117">
        <w:t>l</w:t>
      </w:r>
      <w:r w:rsidRPr="003C3117">
        <w:t>len vor dem Eintritt von Rehabilitationsbedarfen, von befristeten und dauerhaften E</w:t>
      </w:r>
      <w:r w:rsidRPr="003C3117">
        <w:t>r</w:t>
      </w:r>
      <w:r w:rsidRPr="003C3117">
        <w:t>werbsminderungsrenten und vor einem Übergang in Werkstätten für behinderte Me</w:t>
      </w:r>
      <w:r w:rsidRPr="003C3117">
        <w:t>n</w:t>
      </w:r>
      <w:r w:rsidRPr="003C3117">
        <w:t>schen ansetzen und Verbesserungsmöglichkeiten identifizieren. Die beiden sozialrechtl</w:t>
      </w:r>
      <w:r w:rsidRPr="003C3117">
        <w:t>i</w:t>
      </w:r>
      <w:r w:rsidRPr="003C3117">
        <w:t>chen Grundprinzipien „Prävention vor Rehabilitation“ und „Rehabilitation vor Rente“ zur frühzeitigen Vermeidung von Zugängen in die Erwerbsminderungsrente und in die Ei</w:t>
      </w:r>
      <w:r w:rsidRPr="003C3117">
        <w:t>n</w:t>
      </w:r>
      <w:r w:rsidRPr="003C3117">
        <w:t>gliederungshilfe erfahren damit eine wesentliche Stärkung.</w:t>
      </w:r>
    </w:p>
    <w:p w:rsidR="003C3117" w:rsidRDefault="003C3117" w:rsidP="003C3117">
      <w:pPr>
        <w:pStyle w:val="Text"/>
      </w:pPr>
      <w:r w:rsidRPr="003C3117">
        <w:t>Die zusätzlichen Fördermittel nach Absatz</w:t>
      </w:r>
      <w:r w:rsidR="005817F5">
        <w:t> </w:t>
      </w:r>
      <w:r w:rsidRPr="003C3117">
        <w:t>1 bieten einen starken Anreiz, bislang nicht realisierte Maßnahmen, Methoden und Organisationsmodelle zu erproben. Hierzu wird der Bund voraussichtlich Fördermittel im Umfang von 100 Mio. Euro pro Rechtskreis (SGB II und SGB VI) und Jahr zur Verfügung stellen. Die Gesamtförderdauer soll nach Absatz</w:t>
      </w:r>
      <w:r w:rsidR="005817F5">
        <w:t> </w:t>
      </w:r>
      <w:r w:rsidRPr="003C3117">
        <w:t>2 fünf Jahre betragen.</w:t>
      </w:r>
    </w:p>
    <w:p w:rsidR="003C3117" w:rsidRDefault="003C3117" w:rsidP="003C3117">
      <w:pPr>
        <w:pStyle w:val="Text"/>
      </w:pPr>
      <w:r w:rsidRPr="003C3117">
        <w:t>Nach Absatz</w:t>
      </w:r>
      <w:r w:rsidR="005817F5">
        <w:t> </w:t>
      </w:r>
      <w:r w:rsidRPr="003C3117">
        <w:t>3 werden die Jobcenter, die Bundesagentur für Arbeit und die gesetzliche Rentenversicherung im Rahmen einer Programmklausel ermächtigt, mit Fördermitteln des Bundes neue innovative Ansätze der Unterstützung von Menschen mit komplexen g</w:t>
      </w:r>
      <w:r w:rsidRPr="003C3117">
        <w:t>e</w:t>
      </w:r>
      <w:r w:rsidRPr="003C3117">
        <w:t>sundheitlichen und seelischen Unterstützungsbedarfen oder beginnenden Rehabilitat</w:t>
      </w:r>
      <w:r w:rsidRPr="003C3117">
        <w:t>i</w:t>
      </w:r>
      <w:r w:rsidRPr="003C3117">
        <w:t>onsbedarfen in Modellvorhaben zu erproben. Die gesetzlichen Interventionsmöglichkeiten in beiden Rechtskreisen werden damit erweitert. Damit im Rahmen der Modellvorhaben erweiterte Unterstützungsleistungen auf gesetzlicher Grundlage im Sinne von §</w:t>
      </w:r>
      <w:r w:rsidR="005817F5">
        <w:t> </w:t>
      </w:r>
      <w:r w:rsidRPr="003C3117">
        <w:t>31 des Ersten Buches Sozialgesetzbuch (SGB I) angeboten werden können, kann das Bunde</w:t>
      </w:r>
      <w:r w:rsidRPr="003C3117">
        <w:t>s</w:t>
      </w:r>
      <w:r w:rsidRPr="003C3117">
        <w:lastRenderedPageBreak/>
        <w:t>ministerium für Arbeit und Soziales durch Rechtsverordnung ohne Zustimmung des Bu</w:t>
      </w:r>
      <w:r w:rsidRPr="003C3117">
        <w:t>n</w:t>
      </w:r>
      <w:r w:rsidRPr="003C3117">
        <w:t>desrates von bundesgesetzlichen Leistungsvorschriften abweichende Regelungen treffen.</w:t>
      </w:r>
    </w:p>
    <w:p w:rsidR="003C3117" w:rsidRDefault="003C3117" w:rsidP="003C3117">
      <w:pPr>
        <w:pStyle w:val="Text"/>
      </w:pPr>
      <w:r w:rsidRPr="003C3117">
        <w:t>Nach Absatz</w:t>
      </w:r>
      <w:r w:rsidR="005817F5">
        <w:t> </w:t>
      </w:r>
      <w:r w:rsidRPr="003C3117">
        <w:t>4 werden die Modellvorhaben wissenschaftlich untersucht. Die Unters</w:t>
      </w:r>
      <w:r w:rsidRPr="003C3117">
        <w:t>u</w:t>
      </w:r>
      <w:r w:rsidRPr="003C3117">
        <w:t>chungsergebnisse ermöglichen eine Auswertung und Diskussion der von den Rehabilit</w:t>
      </w:r>
      <w:r w:rsidRPr="003C3117">
        <w:t>a</w:t>
      </w:r>
      <w:r w:rsidRPr="003C3117">
        <w:t>tionsträgern implementierten Handlungsansätze. Mit der Diskussion der Auswertungse</w:t>
      </w:r>
      <w:r w:rsidRPr="003C3117">
        <w:t>r</w:t>
      </w:r>
      <w:r w:rsidRPr="003C3117">
        <w:t>gebnisse kann auch die Entscheidung des Gesetzgebers vorbereitet werden, die Model</w:t>
      </w:r>
      <w:r w:rsidRPr="003C3117">
        <w:t>l</w:t>
      </w:r>
      <w:r w:rsidRPr="003C3117">
        <w:t>projekte als Maßstab zur Weiterentwicklung der gesetzlichen Grundlagen zur Leistung</w:t>
      </w:r>
      <w:r w:rsidRPr="003C3117">
        <w:t>s</w:t>
      </w:r>
      <w:r w:rsidRPr="003C3117">
        <w:t>erbringung im Vorfeld von Rehabilitationsmaßnahmen zu nutzen.</w:t>
      </w:r>
    </w:p>
    <w:p w:rsidR="003C3117" w:rsidRDefault="003C3117" w:rsidP="003C3117">
      <w:pPr>
        <w:pStyle w:val="VerweisBegrndung"/>
      </w:pPr>
      <w:r w:rsidRPr="003C3117">
        <w:t>Zu Kapitel 3 (Erkennung und Ermittlung des Rehabilitationsbedarfs)</w:t>
      </w:r>
    </w:p>
    <w:p w:rsidR="003C3117" w:rsidRDefault="003C3117" w:rsidP="003C3117">
      <w:pPr>
        <w:pStyle w:val="VerweisBegrndung"/>
      </w:pPr>
      <w:r w:rsidRPr="003C3117">
        <w:t>Zu §</w:t>
      </w:r>
      <w:r w:rsidR="005817F5">
        <w:t> </w:t>
      </w:r>
      <w:r w:rsidRPr="003C3117">
        <w:t>12 (Maßnahmen zur Unterstützung der frühzeitigen Bedarfserkennung)</w:t>
      </w:r>
    </w:p>
    <w:p w:rsidR="003C3117" w:rsidRDefault="003C3117" w:rsidP="003C3117">
      <w:pPr>
        <w:pStyle w:val="Text"/>
      </w:pPr>
      <w:r w:rsidRPr="003C3117">
        <w:t>Nach Absatz</w:t>
      </w:r>
      <w:r w:rsidR="005817F5">
        <w:t> </w:t>
      </w:r>
      <w:r w:rsidRPr="003C3117">
        <w:t>1 werden die Rehabilitationsträger verpflichtet, geeignete Maßnahmen zu ergreifen, um eine frühzeitige Erkennung eines Rehabilitationsbedarfs ermöglichen. Die Bedarfserkennung ist die Voraussetzung für den Beginn eines Rehabilitationsverfahrens, innerhalb dessen die konkrete Bedarfsermittlung nach den Leistungsgesetzen durchz</w:t>
      </w:r>
      <w:r w:rsidRPr="003C3117">
        <w:t>u</w:t>
      </w:r>
      <w:r w:rsidRPr="003C3117">
        <w:t>führen ist. Die Rehabilitationsträger müssen im Falle der Erkennung des Rehabilitation</w:t>
      </w:r>
      <w:r w:rsidRPr="003C3117">
        <w:t>s</w:t>
      </w:r>
      <w:r w:rsidRPr="003C3117">
        <w:t>bedarfs auf eine Antragstellung hinwirken. Die Erkennung und die Hinwirkung betreffen den Bedarf in seiner Gesamtheit und nicht nur begrenzt auf die jeweiligen Leistungsg</w:t>
      </w:r>
      <w:r w:rsidRPr="003C3117">
        <w:t>e</w:t>
      </w:r>
      <w:r w:rsidRPr="003C3117">
        <w:t>setze. Damit werden die allgemeinen Pflichten der Sozialleistungsträger, die sich aus dem SGB I ergeben, wie z.B. die Aufklärungspflicht nach §</w:t>
      </w:r>
      <w:r w:rsidR="005817F5">
        <w:t> </w:t>
      </w:r>
      <w:r w:rsidRPr="003C3117">
        <w:t>13 SGB I, die Beratungspflicht nach §</w:t>
      </w:r>
      <w:r w:rsidR="005817F5">
        <w:t> </w:t>
      </w:r>
      <w:r w:rsidRPr="003C3117">
        <w:t>14 SGB I, die Auskunftspflicht zu Sozialleistungen nach §</w:t>
      </w:r>
      <w:r w:rsidR="005817F5">
        <w:t> </w:t>
      </w:r>
      <w:r w:rsidRPr="003C3117">
        <w:t xml:space="preserve">15 SGB I oder die </w:t>
      </w:r>
      <w:proofErr w:type="spellStart"/>
      <w:r w:rsidRPr="003C3117">
        <w:t>Hinwi</w:t>
      </w:r>
      <w:r w:rsidRPr="003C3117">
        <w:t>r</w:t>
      </w:r>
      <w:r w:rsidRPr="003C3117">
        <w:t>kungspflicht</w:t>
      </w:r>
      <w:proofErr w:type="spellEnd"/>
      <w:r w:rsidRPr="003C3117">
        <w:t xml:space="preserve"> auf die Stellung sachdienlicher Anträge nach §</w:t>
      </w:r>
      <w:r w:rsidR="005817F5">
        <w:t> </w:t>
      </w:r>
      <w:r w:rsidRPr="003C3117">
        <w:t>16 Absatz</w:t>
      </w:r>
      <w:r w:rsidR="005817F5">
        <w:t> </w:t>
      </w:r>
      <w:r w:rsidRPr="003C3117">
        <w:t>3, deutlich erwe</w:t>
      </w:r>
      <w:r w:rsidRPr="003C3117">
        <w:t>i</w:t>
      </w:r>
      <w:r w:rsidRPr="003C3117">
        <w:t>tert. Absatz</w:t>
      </w:r>
      <w:r w:rsidR="005817F5">
        <w:t> </w:t>
      </w:r>
      <w:r w:rsidRPr="003C3117">
        <w:t>1 Satz</w:t>
      </w:r>
      <w:r w:rsidR="005817F5">
        <w:t> </w:t>
      </w:r>
      <w:r w:rsidRPr="003C3117">
        <w:t>1 gibt den Rehabilitationsträgern nicht im Einzelnen vor, welche ko</w:t>
      </w:r>
      <w:r w:rsidRPr="003C3117">
        <w:t>n</w:t>
      </w:r>
      <w:r w:rsidRPr="003C3117">
        <w:t>kreten Maßnahmen zu ergreifen sind. Denkbar sind organisatorische Vorkehrungen oder Qualifizierungsmaßnahmen, die die frühe Erkennung von Rehabilitationsbedarfen unte</w:t>
      </w:r>
      <w:r w:rsidRPr="003C3117">
        <w:t>r</w:t>
      </w:r>
      <w:r w:rsidRPr="003C3117">
        <w:t>stützen. Besonders wichtig sind auch geeignete Antragsformulare, die sowohl den Fallb</w:t>
      </w:r>
      <w:r w:rsidRPr="003C3117">
        <w:t>e</w:t>
      </w:r>
      <w:r w:rsidRPr="003C3117">
        <w:t>arbeitern als auch den potenziell Leistungsberechtigten die Inanspruchnahme von Reh</w:t>
      </w:r>
      <w:r w:rsidRPr="003C3117">
        <w:t>a</w:t>
      </w:r>
      <w:r w:rsidRPr="003C3117">
        <w:t xml:space="preserve">bilitationsleistungen nahelegen und erleichtern. Implizit oder direkt leistungsverengende Verfahren, Abläufe und Auskünfte sind demgegenüber pflicht- und rechtswidrig. Aus der </w:t>
      </w:r>
      <w:proofErr w:type="spellStart"/>
      <w:r w:rsidRPr="003C3117">
        <w:t>Hinwirkungspflicht</w:t>
      </w:r>
      <w:proofErr w:type="spellEnd"/>
      <w:r w:rsidRPr="003C3117">
        <w:t xml:space="preserve"> nach §</w:t>
      </w:r>
      <w:r w:rsidR="005817F5">
        <w:t> </w:t>
      </w:r>
      <w:r w:rsidRPr="003C3117">
        <w:t>12 können sich demnach Ansprüche der Leistungsberechtigten gegen die Rehabilitationsträger ergeben, falls auf die Möglichkeit einer Antragstellung auf Leistungen zur Teilhabe pflichtwidrig nicht hingewiesen wurde oder wenn Antragsformul</w:t>
      </w:r>
      <w:r w:rsidRPr="003C3117">
        <w:t>a</w:t>
      </w:r>
      <w:r w:rsidRPr="003C3117">
        <w:t>re den fehlerhaften Eindruck erwecken würden, die Nichtzuständigkeit eines Leistungstr</w:t>
      </w:r>
      <w:r w:rsidRPr="003C3117">
        <w:t>ä</w:t>
      </w:r>
      <w:r w:rsidRPr="003C3117">
        <w:t>gers für eine bestimmte Teilhabeleistung sei gleichbedeutend mit einem Leistungsau</w:t>
      </w:r>
      <w:r w:rsidRPr="003C3117">
        <w:t>s</w:t>
      </w:r>
      <w:r w:rsidRPr="003C3117">
        <w:t>schluss. Nach Satz</w:t>
      </w:r>
      <w:r w:rsidR="005817F5">
        <w:t> </w:t>
      </w:r>
      <w:r w:rsidRPr="003C3117">
        <w:t>2 werden die Rehabilitationsträger verpflichtet, Informationsangebote bereitzustellen, die über die Leistungen zur Teilhabe des jeweiligen Rehabilitationstr</w:t>
      </w:r>
      <w:r w:rsidRPr="003C3117">
        <w:t>ä</w:t>
      </w:r>
      <w:r w:rsidRPr="003C3117">
        <w:t>gers, die Möglichkeiten der Inanspruchnahme und die nach [§</w:t>
      </w:r>
      <w:r w:rsidR="005817F5">
        <w:t> </w:t>
      </w:r>
      <w:r w:rsidRPr="003C3117">
        <w:t>32] geförderten Stellen der ergänzenden unabhängigen Teilhabeberatung Auskunft geben. Weitergehende Maßna</w:t>
      </w:r>
      <w:r w:rsidRPr="003C3117">
        <w:t>h</w:t>
      </w:r>
      <w:r w:rsidRPr="003C3117">
        <w:t>men, wie z.B. die Einrichtung von Auskunftsstellen, Beratungsteams oder internetbasierte Informationsangebote liegen im Ermessen der Rehabilitationsträger und sollen auf die Bedürfnisse der Leistungsberechtigten ausgerichtet werden.</w:t>
      </w:r>
    </w:p>
    <w:p w:rsidR="003C3117" w:rsidRDefault="003C3117" w:rsidP="003C3117">
      <w:pPr>
        <w:pStyle w:val="Text"/>
      </w:pPr>
      <w:r w:rsidRPr="003C3117">
        <w:t>Nach Absatz</w:t>
      </w:r>
      <w:r w:rsidR="005817F5">
        <w:t> </w:t>
      </w:r>
      <w:r w:rsidRPr="003C3117">
        <w:t xml:space="preserve">2 wird klargestellt, dass die </w:t>
      </w:r>
      <w:proofErr w:type="spellStart"/>
      <w:r w:rsidRPr="003C3117">
        <w:t>Hinwirkungspflicht</w:t>
      </w:r>
      <w:proofErr w:type="spellEnd"/>
      <w:r w:rsidRPr="003C3117">
        <w:t xml:space="preserve"> auch eine originäre Aufgabe der Jobcenter ist, da insoweit die Aufgaben der Grundsicherung für Arbeitsuchende nicht durch die Bundesagentur für Arbeit nach §</w:t>
      </w:r>
      <w:r w:rsidR="005817F5">
        <w:t> </w:t>
      </w:r>
      <w:r w:rsidRPr="003C3117">
        <w:t>6 Absatz</w:t>
      </w:r>
      <w:r w:rsidR="005817F5">
        <w:t> </w:t>
      </w:r>
      <w:r w:rsidRPr="003C3117">
        <w:t>3 abschließend wahrgenommen we</w:t>
      </w:r>
      <w:r w:rsidRPr="003C3117">
        <w:t>r</w:t>
      </w:r>
      <w:r w:rsidRPr="003C3117">
        <w:t xml:space="preserve">den. Die </w:t>
      </w:r>
      <w:proofErr w:type="spellStart"/>
      <w:r w:rsidRPr="003C3117">
        <w:t>Hinwirkungspflicht</w:t>
      </w:r>
      <w:proofErr w:type="spellEnd"/>
      <w:r w:rsidRPr="003C3117">
        <w:t xml:space="preserve"> der Integrationsämter ist beschränkt auf die von ihnen im Rahmen der Rehabilitation zu erfüllenden Aufgaben. Für die Pflegekassen wird der Au</w:t>
      </w:r>
      <w:r w:rsidRPr="003C3117">
        <w:t>f</w:t>
      </w:r>
      <w:r w:rsidRPr="003C3117">
        <w:t>gabenbereich erweitert, da sie keine Rehabilitationsträger sind und gleichwohl verpflichtet werden, Informationen zu Teilhabeleistungen und zu deren Inanspruchnahme zur Verf</w:t>
      </w:r>
      <w:r w:rsidRPr="003C3117">
        <w:t>ü</w:t>
      </w:r>
      <w:r w:rsidRPr="003C3117">
        <w:t>gung zu stellen. Weitergehende Verpflichtungen der Pflegekassen zur konkreten Prüfung eines Rehabilitationsbedarfs ergeben sich hieraus jedoch nicht, da diese Aufgaben durch die zuständigen Rehabilitationsträger erfüllt werden. In der Praxis nehmen die Pflegeka</w:t>
      </w:r>
      <w:r w:rsidRPr="003C3117">
        <w:t>s</w:t>
      </w:r>
      <w:r w:rsidRPr="003C3117">
        <w:t>sen durch das Verfahren zur Feststellung der Pflegebedürftigkeit nach §</w:t>
      </w:r>
      <w:r w:rsidR="005817F5">
        <w:t> </w:t>
      </w:r>
      <w:r w:rsidRPr="003C3117">
        <w:t>18 und das A</w:t>
      </w:r>
      <w:r w:rsidRPr="003C3117">
        <w:t>n</w:t>
      </w:r>
      <w:r w:rsidRPr="003C3117">
        <w:t>tragseinleitungsverfahren nach §</w:t>
      </w:r>
      <w:r w:rsidR="005817F5">
        <w:t> </w:t>
      </w:r>
      <w:r w:rsidRPr="003C3117">
        <w:t>31 SGB XI im Bereich der medizinischen Rehabilitation bereits umfangreiche Aufgaben wahr, die Maßnahmen der Prävention und eine frühzeitige Erkennung eines Rehabilitationsbedarfs gewährleisten. Darüber hinaus müssen die Pfl</w:t>
      </w:r>
      <w:r w:rsidRPr="003C3117">
        <w:t>e</w:t>
      </w:r>
      <w:r w:rsidRPr="003C3117">
        <w:t>gekassen zukünftig auch Informationen zu den Leistungen zur Teilhabe und den Möglic</w:t>
      </w:r>
      <w:r w:rsidRPr="003C3117">
        <w:t>h</w:t>
      </w:r>
      <w:r w:rsidRPr="003C3117">
        <w:lastRenderedPageBreak/>
        <w:t>keiten ihrer Inanspruchnahme bereitstellen oder nach Absatz</w:t>
      </w:r>
      <w:r w:rsidR="005817F5">
        <w:t> </w:t>
      </w:r>
      <w:r w:rsidRPr="003C3117">
        <w:t>3 durch die zuständigen Verbände und Vereinigungen nach dem SGB V bereitstellen lassen.</w:t>
      </w:r>
    </w:p>
    <w:p w:rsidR="003C3117" w:rsidRDefault="003C3117" w:rsidP="003C3117">
      <w:pPr>
        <w:pStyle w:val="Text"/>
      </w:pPr>
      <w:r w:rsidRPr="003C3117">
        <w:t>Nach Absatz</w:t>
      </w:r>
      <w:r w:rsidR="005817F5">
        <w:t> </w:t>
      </w:r>
      <w:r w:rsidRPr="003C3117">
        <w:t xml:space="preserve">3 können die Jobcenter, ungeachtet ihrer Organisationsform, eng mit der Bundesagentur für Arbeit zusammenarbeiten und die Aufgaben im Rahmen der </w:t>
      </w:r>
      <w:proofErr w:type="spellStart"/>
      <w:r w:rsidRPr="003C3117">
        <w:t>Hinwi</w:t>
      </w:r>
      <w:r w:rsidRPr="003C3117">
        <w:t>r</w:t>
      </w:r>
      <w:r w:rsidRPr="003C3117">
        <w:t>kungspflicht</w:t>
      </w:r>
      <w:proofErr w:type="spellEnd"/>
      <w:r w:rsidRPr="003C3117">
        <w:t xml:space="preserve"> von der Bundesagentur für Arbeit wahrnehmen lassen, wenn dies aufgrund der Gegebenheiten des örtlichen Arbeitsmarktes sachdienlich ist. Die gemeinsamen Ei</w:t>
      </w:r>
      <w:r w:rsidRPr="003C3117">
        <w:t>n</w:t>
      </w:r>
      <w:r w:rsidRPr="003C3117">
        <w:t>richtungen nach §</w:t>
      </w:r>
      <w:r w:rsidR="005817F5">
        <w:t> </w:t>
      </w:r>
      <w:r w:rsidRPr="003C3117">
        <w:t>44b SGB II müssen dazu in ihrer Trägerversammlung einen Beschluss herbeiführen. Die zugelassenen kommunalen Träger nach §</w:t>
      </w:r>
      <w:r w:rsidR="005817F5">
        <w:t> </w:t>
      </w:r>
      <w:r w:rsidRPr="003C3117">
        <w:t>6a SGB II treffen diese En</w:t>
      </w:r>
      <w:r w:rsidRPr="003C3117">
        <w:t>t</w:t>
      </w:r>
      <w:r w:rsidRPr="003C3117">
        <w:t>scheidung ebenfalls in eigener Verantwortung. Die übrigen Rehabilitationsträger haben die Möglichkeit, in geeignetem Umfang ihre Verbände und Vereinigungen mit der Aufg</w:t>
      </w:r>
      <w:r w:rsidRPr="003C3117">
        <w:t>a</w:t>
      </w:r>
      <w:r w:rsidRPr="003C3117">
        <w:t>benwahrnehmung zu beauftragen. Dies gilt auch für die Pflegekassen, für die nach §</w:t>
      </w:r>
      <w:r w:rsidR="005817F5">
        <w:t> </w:t>
      </w:r>
      <w:r w:rsidRPr="003C3117">
        <w:t>52 und §</w:t>
      </w:r>
      <w:r w:rsidR="005817F5">
        <w:t> </w:t>
      </w:r>
      <w:r w:rsidRPr="003C3117">
        <w:t>53 des Elften Buches Sozialgesetzbuch (SGB XI) die Regelungen zu den Verbä</w:t>
      </w:r>
      <w:r w:rsidRPr="003C3117">
        <w:t>n</w:t>
      </w:r>
      <w:r w:rsidRPr="003C3117">
        <w:t>den und Vereinigungen nach dem SGB V entsprechend anzuwenden sind.</w:t>
      </w:r>
    </w:p>
    <w:p w:rsidR="003C3117" w:rsidRDefault="003C3117" w:rsidP="003C3117">
      <w:pPr>
        <w:pStyle w:val="VerweisBegrndung"/>
      </w:pPr>
      <w:r w:rsidRPr="003C3117">
        <w:t>Zu §</w:t>
      </w:r>
      <w:r w:rsidR="005817F5">
        <w:t> </w:t>
      </w:r>
      <w:r w:rsidRPr="003C3117">
        <w:t>13 (Instrumente zur Ermittlung des Rehabilitationsbedarfs)</w:t>
      </w:r>
    </w:p>
    <w:p w:rsidR="003C3117" w:rsidRDefault="003C3117" w:rsidP="003C3117">
      <w:pPr>
        <w:pStyle w:val="Text"/>
      </w:pPr>
      <w:r w:rsidRPr="003C3117">
        <w:t>Aus den neuen Vorschriften zur Koordinierung der Leistungen in Kapitel 4 erwächst die Notwendigkeit, trägerübergreifend nach möglichst einheitlichen Maßstäben der Ermittlung des Rehabilitationsbedarfs zusammenzuarbeiten. Anderenfalls wären eine nahtlose Lei</w:t>
      </w:r>
      <w:r w:rsidRPr="003C3117">
        <w:t>s</w:t>
      </w:r>
      <w:r w:rsidRPr="003C3117">
        <w:t>tungserbringung und eine effektive Durchführung des Teilhabeplanverfahrens nicht mö</w:t>
      </w:r>
      <w:r w:rsidRPr="003C3117">
        <w:t>g</w:t>
      </w:r>
      <w:r w:rsidRPr="003C3117">
        <w:t>lich.</w:t>
      </w:r>
    </w:p>
    <w:p w:rsidR="003C3117" w:rsidRDefault="003C3117" w:rsidP="003C3117">
      <w:pPr>
        <w:pStyle w:val="Text"/>
      </w:pPr>
      <w:r w:rsidRPr="003C3117">
        <w:t>Aus dem Abschlussbericht zu dem vom Bundesministerium für Arbeit und Soziales gefö</w:t>
      </w:r>
      <w:r w:rsidRPr="003C3117">
        <w:t>r</w:t>
      </w:r>
      <w:r w:rsidRPr="003C3117">
        <w:t>derten Projekt „Prüfung von aktuellem Stand und Potenzial der Bedarfsermittlung von Leistungen zur Teilhabe am Arbeitsleben unter Berücksichtigung der ICF“ (</w:t>
      </w:r>
      <w:proofErr w:type="spellStart"/>
      <w:r w:rsidRPr="003C3117">
        <w:t>Morfeld</w:t>
      </w:r>
      <w:proofErr w:type="spellEnd"/>
      <w:r w:rsidRPr="003C3117">
        <w:t xml:space="preserve"> u.a., 2014) geht hervor, dass die Rehabilitationsträger bislang eine Vielzahl von Methoden zur Ermittlung des Rehabilitationsbedarfs entwickelt haben und nutzen. Der im Rahmen des Projekts untersuchte Nutzungsgrad der ICF ist unterschiedlich ausgeprägt. Zwar bietet die ICF ein großes Standardisierungspotenzial. Allerdings sind derzeit weder das bio-psycho-soziale Modell der ICF, noch die Items der ICF einheitlich verwendete Referenzgrößen. Dieser Befund macht deutlich, dass die Rehabilitationsträger bereits verschiedene und vielfältige Hilfsmittel zur Bedarfsermittlung einsetzen, die den Anforderungen der jeweil</w:t>
      </w:r>
      <w:r w:rsidRPr="003C3117">
        <w:t>i</w:t>
      </w:r>
      <w:r w:rsidRPr="003C3117">
        <w:t>gen Leistungsgesetze entsprechen und dass sie auch Art und Umfang des Einsatzes an ihre Arbeitsprozesse anpassen müssen. Ob und wieweit das bio-psycho-soziale Modell, die Klassifikationen oder die Lebensbereiche der ICF als Grundlage für den Einsatz von Instrumenten der Bedarfsermittlung dienen, können die Rehabilitationsträger daher für ihren Aufgabenbereich eigenverantwortlich prüfen und entscheiden.</w:t>
      </w:r>
    </w:p>
    <w:p w:rsidR="003C3117" w:rsidRDefault="003C3117" w:rsidP="003C3117">
      <w:pPr>
        <w:pStyle w:val="Text"/>
      </w:pPr>
      <w:r w:rsidRPr="003C3117">
        <w:t>Nach Absatz</w:t>
      </w:r>
      <w:r w:rsidR="005817F5">
        <w:t> </w:t>
      </w:r>
      <w:r w:rsidRPr="003C3117">
        <w:t>1 werden die Rehabilitationsträger verpflichtet, systematische Arbeitspr</w:t>
      </w:r>
      <w:r w:rsidRPr="003C3117">
        <w:t>o</w:t>
      </w:r>
      <w:r w:rsidRPr="003C3117">
        <w:t>zesse und standardisierte Arbeitsmittel zu verwenden, aufgrund derer die Ermittlung des Rehabilitationsbedarfs bei dem jeweiligen Rehabilitationsträger einheitlich und nachprü</w:t>
      </w:r>
      <w:r w:rsidRPr="003C3117">
        <w:t>f</w:t>
      </w:r>
      <w:r w:rsidRPr="003C3117">
        <w:t>bar durchgeführt werden kann. Hierfür wird der Begriff der „Instrumente“ als übergeordn</w:t>
      </w:r>
      <w:r w:rsidRPr="003C3117">
        <w:t>e</w:t>
      </w:r>
      <w:r w:rsidRPr="003C3117">
        <w:t>te Bezeichnung für Arbeitsprozesse und Arbeitsmittel definiert. Die Ziele der Einheitlic</w:t>
      </w:r>
      <w:r w:rsidRPr="003C3117">
        <w:t>h</w:t>
      </w:r>
      <w:r w:rsidRPr="003C3117">
        <w:t>keit und der Nachprüfbarkeit definieren den Einsatzweck der Instrumente. Der Bezug zu den jeweiligen Leistungsgesetzen der Rehabilitationsträger stellt klar, dass die Instrume</w:t>
      </w:r>
      <w:r w:rsidRPr="003C3117">
        <w:t>n</w:t>
      </w:r>
      <w:r w:rsidRPr="003C3117">
        <w:t>te nicht in allen Rechtskreisen identisch sein müssen und können. Arbeitsprozesse im Sinne von Satz</w:t>
      </w:r>
      <w:r w:rsidR="005817F5">
        <w:t> </w:t>
      </w:r>
      <w:r w:rsidRPr="003C3117">
        <w:t>1 können z.B. sein Erhebungen, Analysen, Dokumentation, Planung und Ergebniskontrolle. Arbeitsmittel sind Hilfsmittel, die die Arbeitsprozesse unterstützen, wie z.B. funktionelle Prüfungen (Sehtest, Intelligenztest, Hörtest), Fragebögen und IT-Anwendungen. Nach Satz</w:t>
      </w:r>
      <w:r w:rsidR="005817F5">
        <w:t> </w:t>
      </w:r>
      <w:r w:rsidRPr="003C3117">
        <w:t>2 sind die Rehabilitationsträger dafür verantwortlich, dass sie in gemeinsamen Empfehlungen einen Rahmen für Instrumente vorgeben. Diese Grundsätze dienen der Vergleichbarkeit und dem wirkungsvollen Ineinandergreifen, insbesondere in den Fällen der trägerübergreifenden Koordinierung von Leistungen nach Kapitel 4. Nach Satz</w:t>
      </w:r>
      <w:r w:rsidR="005817F5">
        <w:t> </w:t>
      </w:r>
      <w:r w:rsidRPr="003C3117">
        <w:t>3 können Rehabilitationsträger Instrumente von ihren Verbänden, Vereinigungen oder von Dritten entwickeln lassen, wenn sie diese neu einführen oder bestehende I</w:t>
      </w:r>
      <w:r w:rsidRPr="003C3117">
        <w:t>n</w:t>
      </w:r>
      <w:r w:rsidRPr="003C3117">
        <w:t>strumente modifizieren wollen.</w:t>
      </w:r>
    </w:p>
    <w:p w:rsidR="003C3117" w:rsidRDefault="003C3117" w:rsidP="003C3117">
      <w:pPr>
        <w:pStyle w:val="Text"/>
      </w:pPr>
      <w:r w:rsidRPr="003C3117">
        <w:t>Absatz</w:t>
      </w:r>
      <w:r w:rsidR="005817F5">
        <w:t> </w:t>
      </w:r>
      <w:r w:rsidRPr="003C3117">
        <w:t>2 definiert die Mindestanforderung für den Einsatzbereich der Instrumente, der die Bedarfsermittlung bis zum Erlass des Bewilligungsbescheids abdeckt. Über die in A</w:t>
      </w:r>
      <w:r w:rsidRPr="003C3117">
        <w:t>b</w:t>
      </w:r>
      <w:r w:rsidRPr="003C3117">
        <w:lastRenderedPageBreak/>
        <w:t>satz</w:t>
      </w:r>
      <w:r w:rsidR="005817F5">
        <w:t> </w:t>
      </w:r>
      <w:r w:rsidRPr="003C3117">
        <w:t>2 genannten Einsatzbereiche hinaus können die Rehabilitationsträger auch noch weitere Einsatzbereiche vorsehen, wenn sie dies nach den für sie geltenden Leistungsg</w:t>
      </w:r>
      <w:r w:rsidRPr="003C3117">
        <w:t>e</w:t>
      </w:r>
      <w:r w:rsidRPr="003C3117">
        <w:t>setzen für zweckmäßig erachten, wie z.B. für die Beobachtung der Leistungserbringung und die Wirkungskontrolle der erbrachten Leistungen.</w:t>
      </w:r>
    </w:p>
    <w:p w:rsidR="003C3117" w:rsidRDefault="003C3117" w:rsidP="003C3117">
      <w:pPr>
        <w:pStyle w:val="Text"/>
      </w:pPr>
      <w:r w:rsidRPr="003C3117">
        <w:t>Die vom Bundesministerium für Arbeit und Soziales nach Absatz</w:t>
      </w:r>
      <w:r w:rsidR="005817F5">
        <w:t> </w:t>
      </w:r>
      <w:r w:rsidRPr="003C3117">
        <w:t>3 durchzuführende U</w:t>
      </w:r>
      <w:r w:rsidRPr="003C3117">
        <w:t>n</w:t>
      </w:r>
      <w:r w:rsidRPr="003C3117">
        <w:t>tersuchung dient sowohl dem verwaltungsinternen und trägerübergreifenden Informat</w:t>
      </w:r>
      <w:r w:rsidRPr="003C3117">
        <w:t>i</w:t>
      </w:r>
      <w:r w:rsidRPr="003C3117">
        <w:t>onsaustausch vorrangig auf der Ebene der Bundesarbeitsgemeinschaft für Rehabilitation als auch der öffentlichen und fachlichen Diskussion über die Instrumente unter Zuhilfe</w:t>
      </w:r>
      <w:r w:rsidRPr="003C3117">
        <w:t>n</w:t>
      </w:r>
      <w:r w:rsidRPr="003C3117">
        <w:t>ahme wissenschaftlicher Expertise. Die Länder und Kommunen können sich nach A</w:t>
      </w:r>
      <w:r w:rsidRPr="003C3117">
        <w:t>b</w:t>
      </w:r>
      <w:r w:rsidRPr="003C3117">
        <w:t>satz</w:t>
      </w:r>
      <w:r w:rsidR="005817F5">
        <w:t> </w:t>
      </w:r>
      <w:r w:rsidRPr="003C3117">
        <w:t>4 hieran beteiligen.  </w:t>
      </w:r>
    </w:p>
    <w:p w:rsidR="003C3117" w:rsidRDefault="003C3117" w:rsidP="003C3117">
      <w:pPr>
        <w:pStyle w:val="VerweisBegrndung"/>
      </w:pPr>
      <w:r w:rsidRPr="003C3117">
        <w:t>Zu Kapitel 4 (Koordinierung der Leistungen)</w:t>
      </w:r>
    </w:p>
    <w:p w:rsidR="003C3117" w:rsidRDefault="003C3117" w:rsidP="003C3117">
      <w:pPr>
        <w:pStyle w:val="Text"/>
      </w:pPr>
      <w:r w:rsidRPr="003C3117">
        <w:t>Trotz der Bemühungen der Rehabilitationsträger, mithilfe von gemeinsamen Empfehlu</w:t>
      </w:r>
      <w:r w:rsidRPr="003C3117">
        <w:t>n</w:t>
      </w:r>
      <w:r w:rsidRPr="003C3117">
        <w:t>gen für den Rehabilitationsprozess eine effektive Koordinierung der Leistungen in den Fällen der Trägermehrheit zu erreichen, wird weiterhin von Fachexperten, von der Recht</w:t>
      </w:r>
      <w:r w:rsidRPr="003C3117">
        <w:t>s</w:t>
      </w:r>
      <w:r w:rsidRPr="003C3117">
        <w:t>lehre und von der Rechtsprechung die Notwendigkeit zur Verbesserung der Zusamme</w:t>
      </w:r>
      <w:r w:rsidRPr="003C3117">
        <w:t>n</w:t>
      </w:r>
      <w:r w:rsidRPr="003C3117">
        <w:t>arbeit der Rehabilitationsträger in trägerübergreifenden Fallkonstellationen gesehen. Im Rahmen der Sachverständigenanhörung des Deutschen Bundestages vom 10. November 2014 zu behindertenpolitischen Anträgen mehrerer Bundestagsfraktionen wurde insb</w:t>
      </w:r>
      <w:r w:rsidRPr="003C3117">
        <w:t>e</w:t>
      </w:r>
      <w:r w:rsidRPr="003C3117">
        <w:t>sondere in den schriftlichen Stellungnahmen der eingeladenen Experten nachdrücklich eine Schärfung der gesetzlichen Regelungen zur Kooperation der Rehabilitationsträger, insbesondere bei der trägerübergreifenden Erbringung von Leistungen gefordert, ohne jedoch die strengen Vorgaben der Zuständigkeitsklärung nach §</w:t>
      </w:r>
      <w:r w:rsidR="005817F5">
        <w:t> </w:t>
      </w:r>
      <w:r w:rsidRPr="003C3117">
        <w:t>14 SGB IX aufzugeben (BT- Ausschussdrucksache 18(11)244, Seiten 7, 44, 51). Diese Forderung steht im Ei</w:t>
      </w:r>
      <w:r w:rsidRPr="003C3117">
        <w:t>n</w:t>
      </w:r>
      <w:r w:rsidRPr="003C3117">
        <w:t>klang mit der Rechtsprechung des Bundessozialgerichts, welches mit einem Grundsatzu</w:t>
      </w:r>
      <w:r w:rsidRPr="003C3117">
        <w:t>r</w:t>
      </w:r>
      <w:r w:rsidRPr="003C3117">
        <w:t>teil im Jahr 2011 und seit dem mit mehreren Folgeentscheidungen wiederholt die Rehab</w:t>
      </w:r>
      <w:r w:rsidRPr="003C3117">
        <w:t>i</w:t>
      </w:r>
      <w:r w:rsidRPr="003C3117">
        <w:t>litationsträger verpflichtet hat, Leistungsanträge schnell und hinsichtlich aller beantragten Leistungen zu bearbeiten, und zwar auch dann, wenn einzelne Leistungsbestandteile in die Zuständigkeit anderer Rehabilitationsträger fallen (BSG v. 11.05.2011, B 5 R 54/10 R; BSG v. 03.02.2015, B 13 R 261/14 B). Aufbauend auf der klaren und strengen Rechtspr</w:t>
      </w:r>
      <w:r w:rsidRPr="003C3117">
        <w:t>e</w:t>
      </w:r>
      <w:r w:rsidRPr="003C3117">
        <w:t>chung zur Zuständigkeitsklärung haben Wissenschaft und Praxis verschiedene Modelle für eine Bedarfsermittlung in einem trägerübergreifenden Teilhabeplanverfahren vorg</w:t>
      </w:r>
      <w:r w:rsidRPr="003C3117">
        <w:t>e</w:t>
      </w:r>
      <w:r w:rsidRPr="003C3117">
        <w:t>schlagen (</w:t>
      </w:r>
      <w:proofErr w:type="spellStart"/>
      <w:r w:rsidRPr="003C3117">
        <w:t>Luik</w:t>
      </w:r>
      <w:proofErr w:type="spellEnd"/>
      <w:r w:rsidRPr="003C3117">
        <w:t xml:space="preserve">, Der Teilhabeplan - die Roadmap zum Reha-Erfolg, Sozialrecht aktuell Sonderheft 2014, 11-17; </w:t>
      </w:r>
      <w:proofErr w:type="spellStart"/>
      <w:r w:rsidRPr="003C3117">
        <w:t>Welti</w:t>
      </w:r>
      <w:proofErr w:type="spellEnd"/>
      <w:r w:rsidRPr="003C3117">
        <w:t xml:space="preserve">, Teilhabebedarfe im Sozialrecht, RP-Reha 2015, </w:t>
      </w:r>
      <w:proofErr w:type="spellStart"/>
      <w:r w:rsidRPr="003C3117">
        <w:t>Nr</w:t>
      </w:r>
      <w:proofErr w:type="spellEnd"/>
      <w:r w:rsidRPr="003C3117">
        <w:t xml:space="preserve"> 1, 40-42; </w:t>
      </w:r>
      <w:proofErr w:type="spellStart"/>
      <w:r w:rsidRPr="003C3117">
        <w:t>Nebe</w:t>
      </w:r>
      <w:proofErr w:type="spellEnd"/>
      <w:r w:rsidRPr="003C3117">
        <w:t>, Koordinierung und Abgrenzung von Gesundheitsversorgung, Pflegeleistungen und Rehabilitationsleistungen für behinderte Menschen - zehn Thesen,  </w:t>
      </w:r>
      <w:proofErr w:type="spellStart"/>
      <w:r w:rsidRPr="003C3117">
        <w:t>ArchsozArb</w:t>
      </w:r>
      <w:proofErr w:type="spellEnd"/>
      <w:r w:rsidRPr="003C3117">
        <w:t xml:space="preserve"> 2014, Nr.</w:t>
      </w:r>
      <w:r w:rsidR="005817F5">
        <w:t> </w:t>
      </w:r>
      <w:r w:rsidRPr="003C3117">
        <w:t>3, 52-55). Auch auf die Notwendigkeit der zwingenden gegenseitigen Verzahnung und Bindung der Rehabilitationsträger unter Wahrung eigenverantwortlicher Aufgabenwah</w:t>
      </w:r>
      <w:r w:rsidRPr="003C3117">
        <w:t>r</w:t>
      </w:r>
      <w:r w:rsidRPr="003C3117">
        <w:t>nehmung wurde hingewiesen (</w:t>
      </w:r>
      <w:proofErr w:type="spellStart"/>
      <w:r w:rsidRPr="003C3117">
        <w:t>Bieback</w:t>
      </w:r>
      <w:proofErr w:type="spellEnd"/>
      <w:r w:rsidRPr="003C3117">
        <w:t>, Der Weg zur EM-Rente - Abgestimmte und fun</w:t>
      </w:r>
      <w:r w:rsidRPr="003C3117">
        <w:t>k</w:t>
      </w:r>
      <w:r w:rsidRPr="003C3117">
        <w:t>tionierende Zuständigkeiten</w:t>
      </w:r>
      <w:proofErr w:type="gramStart"/>
      <w:r w:rsidRPr="003C3117">
        <w:t>?,</w:t>
      </w:r>
      <w:proofErr w:type="gramEnd"/>
      <w:r w:rsidRPr="003C3117">
        <w:t xml:space="preserve"> VSSR 2/2015, 157, 185). In der Arbeitsgruppe Bundestei</w:t>
      </w:r>
      <w:r w:rsidRPr="003C3117">
        <w:t>l</w:t>
      </w:r>
      <w:r w:rsidRPr="003C3117">
        <w:t>habegesetz wurde zudem deutlich hervorgehoben, dass jedwede gesetzliche Weiteren</w:t>
      </w:r>
      <w:r w:rsidRPr="003C3117">
        <w:t>t</w:t>
      </w:r>
      <w:r w:rsidRPr="003C3117">
        <w:t>wicklung der trägerübergreifenden Koordinierung der Leistungen nur dann Wirkung entfa</w:t>
      </w:r>
      <w:r w:rsidRPr="003C3117">
        <w:t>l</w:t>
      </w:r>
      <w:r w:rsidRPr="003C3117">
        <w:t>ten kann, wenn diese Vorschriften gegenüber den Leistungsgesetzen der Rehabilitation</w:t>
      </w:r>
      <w:r w:rsidRPr="003C3117">
        <w:t>s</w:t>
      </w:r>
      <w:r w:rsidRPr="003C3117">
        <w:t>träger und gegenüber abweichendem Landesrecht vorrangig anzuwenden sind (Protokoll der 5. Sitzung im Abschlussbericht AG BTHG, Teil B, Seiten 262 - 270).</w:t>
      </w:r>
    </w:p>
    <w:p w:rsidR="003C3117" w:rsidRDefault="003C3117" w:rsidP="003C3117">
      <w:pPr>
        <w:pStyle w:val="VerweisBegrndung"/>
      </w:pPr>
      <w:r w:rsidRPr="003C3117">
        <w:t>Zu §</w:t>
      </w:r>
      <w:r w:rsidR="005817F5">
        <w:t> </w:t>
      </w:r>
      <w:r w:rsidRPr="003C3117">
        <w:t>14 (Leistender Rehabilitationsträger)</w:t>
      </w:r>
    </w:p>
    <w:p w:rsidR="003C3117" w:rsidRDefault="003C3117" w:rsidP="003C3117">
      <w:pPr>
        <w:pStyle w:val="Text"/>
      </w:pPr>
      <w:r w:rsidRPr="003C3117">
        <w:t>Um zu verdeutlichen, dass §</w:t>
      </w:r>
      <w:r w:rsidR="005817F5">
        <w:t> </w:t>
      </w:r>
      <w:r w:rsidRPr="003C3117">
        <w:t>14 lediglich die Verantwortung für die Leistungsbewilligung und -erbringung gegenüber den Leistungsberechtigten regelt, ohne damit im Innenve</w:t>
      </w:r>
      <w:r w:rsidRPr="003C3117">
        <w:t>r</w:t>
      </w:r>
      <w:r w:rsidRPr="003C3117">
        <w:t>hältnis der Leistungsträger Zuständigkeiten festzulegen oder zu verändern, wird mit §</w:t>
      </w:r>
      <w:r w:rsidR="005817F5">
        <w:t> </w:t>
      </w:r>
      <w:r w:rsidRPr="003C3117">
        <w:t>14 der Begriff des „leistenden Rehabilitationsträgers“ verankert, der schon nach bisheriger Rechtslage bei der Koordinierung der Leistungen nach §</w:t>
      </w:r>
      <w:r w:rsidR="005817F5">
        <w:t> </w:t>
      </w:r>
      <w:r w:rsidRPr="003C3117">
        <w:t>10 alter Fassung maßgeblich war. Auf den nach §</w:t>
      </w:r>
      <w:r w:rsidR="005817F5">
        <w:t> </w:t>
      </w:r>
      <w:r w:rsidRPr="003C3117">
        <w:t>14 bestimmten leistenden Rehabilitationsträger nehmen die Folg</w:t>
      </w:r>
      <w:r w:rsidRPr="003C3117">
        <w:t>e</w:t>
      </w:r>
      <w:r w:rsidRPr="003C3117">
        <w:t>vorschriften Bezug.</w:t>
      </w:r>
    </w:p>
    <w:p w:rsidR="003C3117" w:rsidRDefault="003C3117" w:rsidP="003C3117">
      <w:pPr>
        <w:pStyle w:val="Text"/>
      </w:pPr>
      <w:r w:rsidRPr="003C3117">
        <w:t>Die Absätze 1 und 2 entsprechen grundsätzlich dem Verfahren der zügigen Zuständi</w:t>
      </w:r>
      <w:r w:rsidRPr="003C3117">
        <w:t>g</w:t>
      </w:r>
      <w:r w:rsidRPr="003C3117">
        <w:t xml:space="preserve">keitsklärung nach bisheriger Rechtslage. Hiernach ist entweder der erstangegangene </w:t>
      </w:r>
      <w:r w:rsidRPr="003C3117">
        <w:lastRenderedPageBreak/>
        <w:t>oder der zweitangegangene Rehabilitationsträger für die umfassende Feststellung des Bedarfs und für die Leistungserbringung zuständig. Die Bezugnahme auf die Instrumente der Bedarfsermittlung dient der Klarstellung und Verzahnung dieser Instrumente mit den Vorschriften in Kapitel 4. Im Teilhabeplan sind, soweit er nach §</w:t>
      </w:r>
      <w:r w:rsidR="005817F5">
        <w:t> </w:t>
      </w:r>
      <w:r w:rsidRPr="003C3117">
        <w:t>19 zu erstellen ist, die verwendeten Instrumente darüber hinaus zu dokumentieren. Ergänzend zur bisherigen Rechtslage führt auch die weiterhin mögliche Anforderung einer Stellungnahme bei der Bundesagentur für Arbeit nach [§</w:t>
      </w:r>
      <w:r w:rsidR="005817F5">
        <w:t> </w:t>
      </w:r>
      <w:r w:rsidRPr="003C3117">
        <w:t>54] durch die anderen Rehabilitationsträger zu einer privilegierten Entscheidungsfrist, so dass die Leistungen innerhalb von zwei Wochen nach Vorliegen des Gutachtens bewilligt werden. Die bisherige rein nachrichtliche Erwähnung der sachlich nachrangigen Leistungspflicht der gesetzlichen Krankenversicherung für Leistungen der medizinischen Rehabilitation nach §</w:t>
      </w:r>
      <w:r w:rsidR="005817F5">
        <w:t> </w:t>
      </w:r>
      <w:r w:rsidRPr="003C3117">
        <w:t>40 Absatz</w:t>
      </w:r>
      <w:r w:rsidR="005817F5">
        <w:t> </w:t>
      </w:r>
      <w:r w:rsidRPr="003C3117">
        <w:t>4 SGB V wurde gestrichen, da durch §</w:t>
      </w:r>
      <w:r w:rsidR="005817F5">
        <w:t> </w:t>
      </w:r>
      <w:r w:rsidRPr="003C3117">
        <w:t>14 Absatz</w:t>
      </w:r>
      <w:r w:rsidR="005817F5">
        <w:t> </w:t>
      </w:r>
      <w:r w:rsidRPr="003C3117">
        <w:t>1 die Leistungsvoraussetzungen nach dem SGB V ohnehin nicht abbedungen oder modifiziert werden und somit der Verweis auf Leistungsgesetze en</w:t>
      </w:r>
      <w:r w:rsidRPr="003C3117">
        <w:t>t</w:t>
      </w:r>
      <w:r w:rsidRPr="003C3117">
        <w:t>behrlich ist.</w:t>
      </w:r>
    </w:p>
    <w:p w:rsidR="003C3117" w:rsidRDefault="003C3117" w:rsidP="003C3117">
      <w:pPr>
        <w:pStyle w:val="Text"/>
      </w:pPr>
      <w:r w:rsidRPr="003C3117">
        <w:t>Ist der zweitangegangene Rehabilitationsträger seinerseits für keine der beantragten Lei</w:t>
      </w:r>
      <w:r w:rsidRPr="003C3117">
        <w:t>s</w:t>
      </w:r>
      <w:r w:rsidRPr="003C3117">
        <w:t>tungen zuständig, ist nach Absatz</w:t>
      </w:r>
      <w:r w:rsidR="005817F5">
        <w:t> </w:t>
      </w:r>
      <w:r w:rsidRPr="003C3117">
        <w:t>3 weiterhin eine schnelle und einvernehmliche Klärung der Leistungsverantwortung innerhalb der bereits in Gang gesetzten Frist möglich („Tu</w:t>
      </w:r>
      <w:r w:rsidRPr="003C3117">
        <w:t>r</w:t>
      </w:r>
      <w:r w:rsidRPr="003C3117">
        <w:t>bo-Klärung“). Dies gilt zukünftig selbst dann, wenn der zweitangegangene Träger für die betreffende Leistungsgruppe gleichwohl nach §</w:t>
      </w:r>
      <w:r w:rsidR="005817F5">
        <w:t> </w:t>
      </w:r>
      <w:r w:rsidRPr="003C3117">
        <w:t>6 Absatz</w:t>
      </w:r>
      <w:r w:rsidR="005817F5">
        <w:t> </w:t>
      </w:r>
      <w:r w:rsidRPr="003C3117">
        <w:t>1 Rehabilitationsträger sein könnte, er aber nach seinem Leistungsgesetz nicht zuständig ist. Ob von der „Turbo-Klärung“ Gebrauch gemacht wird, steht im Ermessen der Träger.</w:t>
      </w:r>
    </w:p>
    <w:p w:rsidR="003C3117" w:rsidRDefault="003C3117" w:rsidP="003C3117">
      <w:pPr>
        <w:pStyle w:val="Text"/>
      </w:pPr>
      <w:r w:rsidRPr="003C3117">
        <w:t>Absatz</w:t>
      </w:r>
      <w:r w:rsidR="005817F5">
        <w:t> </w:t>
      </w:r>
      <w:r w:rsidRPr="003C3117">
        <w:t>4 entspricht der bisherigen Rechtslage. Absatz</w:t>
      </w:r>
      <w:r w:rsidR="005817F5">
        <w:t> </w:t>
      </w:r>
      <w:r w:rsidRPr="003C3117">
        <w:t>5 stellt klar, dass die allgemeine Vorschrift des §</w:t>
      </w:r>
      <w:r w:rsidR="005817F5">
        <w:t> </w:t>
      </w:r>
      <w:r w:rsidRPr="003C3117">
        <w:t>16 Absatz</w:t>
      </w:r>
      <w:r w:rsidR="005817F5">
        <w:t> </w:t>
      </w:r>
      <w:r w:rsidRPr="003C3117">
        <w:t>2 Satz</w:t>
      </w:r>
      <w:r w:rsidR="005817F5">
        <w:t> </w:t>
      </w:r>
      <w:r w:rsidRPr="003C3117">
        <w:t>1 SGB I zur sachlich ungeprüften Weiterleitung von Anträgen an zuständige Sozialleistungsträger nicht zur Anwendung kommt, wenn eine Leistung zur Teilhabe beantragt wurde. Nach §</w:t>
      </w:r>
      <w:r w:rsidR="005817F5">
        <w:t> </w:t>
      </w:r>
      <w:r w:rsidRPr="003C3117">
        <w:t>14 besteht im Falle des Fristablaufs für die Zuständigkeitsprüfung auch bei Unzuständigkeit eine Pflicht zur umfassenden Bedarf</w:t>
      </w:r>
      <w:r w:rsidRPr="003C3117">
        <w:t>s</w:t>
      </w:r>
      <w:r w:rsidRPr="003C3117">
        <w:t>feststellung. Eine Weiterleitung nach §</w:t>
      </w:r>
      <w:r w:rsidR="005817F5">
        <w:t> </w:t>
      </w:r>
      <w:r w:rsidRPr="003C3117">
        <w:t>16 Absatz</w:t>
      </w:r>
      <w:r w:rsidR="005817F5">
        <w:t> </w:t>
      </w:r>
      <w:r w:rsidRPr="003C3117">
        <w:t>2 Satz</w:t>
      </w:r>
      <w:r w:rsidR="005817F5">
        <w:t> </w:t>
      </w:r>
      <w:r w:rsidRPr="003C3117">
        <w:t>1 SGB I oder gar keine Antrag</w:t>
      </w:r>
      <w:r w:rsidRPr="003C3117">
        <w:t>s</w:t>
      </w:r>
      <w:r w:rsidRPr="003C3117">
        <w:t>splittung kommt nicht mehr in Betracht.</w:t>
      </w:r>
    </w:p>
    <w:p w:rsidR="003C3117" w:rsidRDefault="003C3117" w:rsidP="003C3117">
      <w:pPr>
        <w:pStyle w:val="VerweisBegrndung"/>
      </w:pPr>
      <w:r w:rsidRPr="003C3117">
        <w:t>Zu §</w:t>
      </w:r>
      <w:r w:rsidR="005817F5">
        <w:t> </w:t>
      </w:r>
      <w:r w:rsidRPr="003C3117">
        <w:t>15 (Leistungsverantwortung bei Mehrheit von Rehabilitationsträgern)</w:t>
      </w:r>
    </w:p>
    <w:p w:rsidR="003C3117" w:rsidRDefault="003C3117" w:rsidP="003C3117">
      <w:pPr>
        <w:pStyle w:val="Text"/>
      </w:pPr>
      <w:r w:rsidRPr="003C3117">
        <w:t>Schon nach bisheriger Rechtslage war der erst- oder der zweitangegangene Rehabilitat</w:t>
      </w:r>
      <w:r w:rsidRPr="003C3117">
        <w:t>i</w:t>
      </w:r>
      <w:r w:rsidRPr="003C3117">
        <w:t>onsträger nach allen in Betracht kommenden Leistungsgesetzen für die umfassende B</w:t>
      </w:r>
      <w:r w:rsidRPr="003C3117">
        <w:t>e</w:t>
      </w:r>
      <w:r w:rsidRPr="003C3117">
        <w:t>darfsfeststellung und Leistungserbringung zuständig und hatte alle Leistungen zur Teilh</w:t>
      </w:r>
      <w:r w:rsidRPr="003C3117">
        <w:t>a</w:t>
      </w:r>
      <w:r w:rsidRPr="003C3117">
        <w:t>be „wie aus einer Hand“ zu erbringen. Die ständige Rechtsprechung des Bundessozialg</w:t>
      </w:r>
      <w:r w:rsidRPr="003C3117">
        <w:t>e</w:t>
      </w:r>
      <w:r w:rsidRPr="003C3117">
        <w:t>richts hat hierzu das Prinzip der „aufgedrängten Zuständigkeit“ entwickelt, welches unter Beachtung des Gebots der Aufgaben- und Verantwortungsklarheit eine schnelle und im Verhältnis zu den Leistungsberechtigten konfliktfreie Leistungsgewährung in den Fällen der Trägermehrheit ermöglicht (z.B. BSG v. 11.5.2011 - B 5 R 54/10 R; BSG v. 3.2.2015 - B 13 R 261/14 B). Die Leistungsverantwortung erstreckt sich daher im Außenverhältnis zu den Leistungsberechtigten auf alle Rechtsgrundlagen, die in der konkreten Bedarfssituat</w:t>
      </w:r>
      <w:r w:rsidRPr="003C3117">
        <w:t>i</w:t>
      </w:r>
      <w:r w:rsidRPr="003C3117">
        <w:t>on überhaupt in Betracht kommen (LSG Baden-Württemberg v. 24.4.2015 - L 8 AL 2430/12). An dieser Systematik hält §</w:t>
      </w:r>
      <w:r w:rsidR="005817F5">
        <w:t> </w:t>
      </w:r>
      <w:r w:rsidRPr="003C3117">
        <w:t>15 grundsätzlich fest. §</w:t>
      </w:r>
      <w:r w:rsidR="005817F5">
        <w:t> </w:t>
      </w:r>
      <w:r w:rsidRPr="003C3117">
        <w:t>15 geht den Regelungen über Beauftragungen zwischen Sozialleistungsträgern nach den §§</w:t>
      </w:r>
      <w:r w:rsidR="005817F5">
        <w:t> </w:t>
      </w:r>
      <w:r w:rsidRPr="003C3117">
        <w:t>88 ff. des Zehnten Buches Sozialgesetzbuch (SGB X) vor, da der leistende Rehabilitationsträger im Ve</w:t>
      </w:r>
      <w:r w:rsidRPr="003C3117">
        <w:t>r</w:t>
      </w:r>
      <w:r w:rsidRPr="003C3117">
        <w:t>gleich zum vertraglich oder gesetzlich beauftragten Sozialleistungsträger weitergehende Rechte und Pflichten wahrnimmt.</w:t>
      </w:r>
    </w:p>
    <w:p w:rsidR="003C3117" w:rsidRDefault="003C3117" w:rsidP="003C3117">
      <w:pPr>
        <w:pStyle w:val="Text"/>
      </w:pPr>
      <w:r w:rsidRPr="003C3117">
        <w:t>Absatz</w:t>
      </w:r>
      <w:r w:rsidR="005817F5">
        <w:t> </w:t>
      </w:r>
      <w:r w:rsidRPr="003C3117">
        <w:t>1 erfasst alle Anträge auf Leistungen, bei denen ein nach §</w:t>
      </w:r>
      <w:r w:rsidR="005817F5">
        <w:t> </w:t>
      </w:r>
      <w:r w:rsidRPr="003C3117">
        <w:t>14 leistender Rehabil</w:t>
      </w:r>
      <w:r w:rsidRPr="003C3117">
        <w:t>i</w:t>
      </w:r>
      <w:r w:rsidRPr="003C3117">
        <w:t>tationsträger neben den nach seinem Leistungsgesetz zu erbringenden Leistungen z</w:t>
      </w:r>
      <w:r w:rsidRPr="003C3117">
        <w:t>u</w:t>
      </w:r>
      <w:r w:rsidRPr="003C3117">
        <w:t>sätzlich Ansprüche auf weitere Leistungen zu prüfen hätte, für die er jedoch nicht Rehab</w:t>
      </w:r>
      <w:r w:rsidRPr="003C3117">
        <w:t>i</w:t>
      </w:r>
      <w:r w:rsidRPr="003C3117">
        <w:t>litationsträger nach §</w:t>
      </w:r>
      <w:r w:rsidR="005817F5">
        <w:t> </w:t>
      </w:r>
      <w:r w:rsidRPr="003C3117">
        <w:t>6 Absatz</w:t>
      </w:r>
      <w:r w:rsidR="005817F5">
        <w:t> </w:t>
      </w:r>
      <w:r w:rsidRPr="003C3117">
        <w:t>1 sein kann. In diesen Fällen wird der zuständige Rehabil</w:t>
      </w:r>
      <w:r w:rsidRPr="003C3117">
        <w:t>i</w:t>
      </w:r>
      <w:r w:rsidRPr="003C3117">
        <w:t>tationsträger in seiner originären Trägerverantwortung durch eine teilweise Antragsweite</w:t>
      </w:r>
      <w:r w:rsidRPr="003C3117">
        <w:t>r</w:t>
      </w:r>
      <w:r w:rsidRPr="003C3117">
        <w:t>leitung auch für die Entscheidung über den Antrag zuständig, die innerhalb der mit A</w:t>
      </w:r>
      <w:r w:rsidRPr="003C3117">
        <w:t>n</w:t>
      </w:r>
      <w:r w:rsidRPr="003C3117">
        <w:t>tragseingang bei dem nach §</w:t>
      </w:r>
      <w:r w:rsidR="005817F5">
        <w:t> </w:t>
      </w:r>
      <w:r w:rsidRPr="003C3117">
        <w:t>14 leistenden Rehabilitationsträger in Gang gesetzten Frist nach Absatz</w:t>
      </w:r>
      <w:r w:rsidR="005817F5">
        <w:t> </w:t>
      </w:r>
      <w:r w:rsidRPr="003C3117">
        <w:t>4 erfolgen muss. Hiermit wird der einzige zulässige Fall einer Antragsspli</w:t>
      </w:r>
      <w:r w:rsidRPr="003C3117">
        <w:t>t</w:t>
      </w:r>
      <w:r w:rsidRPr="003C3117">
        <w:t>tung im Rehabilitationsrecht geregelt.</w:t>
      </w:r>
    </w:p>
    <w:p w:rsidR="003C3117" w:rsidRDefault="003C3117" w:rsidP="003C3117">
      <w:pPr>
        <w:pStyle w:val="Text"/>
      </w:pPr>
      <w:r w:rsidRPr="003C3117">
        <w:lastRenderedPageBreak/>
        <w:t>In den Fällen der Beteiligung eines Rehabilitationsträgers nach Absatz</w:t>
      </w:r>
      <w:r w:rsidR="005817F5">
        <w:t> </w:t>
      </w:r>
      <w:r w:rsidRPr="003C3117">
        <w:t>1 bleibt dennoch die Koordinierungsverantwortung für die rechtzeitige Entscheidung über den gesamten Antrag bei dem nach §</w:t>
      </w:r>
      <w:r w:rsidR="005817F5">
        <w:t> </w:t>
      </w:r>
      <w:r w:rsidRPr="003C3117">
        <w:t>14 leistenden Rehabilitationsträger, der nach §</w:t>
      </w:r>
      <w:r w:rsidR="005817F5">
        <w:t> </w:t>
      </w:r>
      <w:r w:rsidRPr="003C3117">
        <w:t>19 das Teilhab</w:t>
      </w:r>
      <w:r w:rsidRPr="003C3117">
        <w:t>e</w:t>
      </w:r>
      <w:r w:rsidRPr="003C3117">
        <w:t>planverfahren durchzuführen hat. Dies gilt insbesondere auch dann, wenn sich Leistung</w:t>
      </w:r>
      <w:r w:rsidRPr="003C3117">
        <w:t>s</w:t>
      </w:r>
      <w:r w:rsidRPr="003C3117">
        <w:t>berechtigte nach Ablauf der Entscheidungsfrist Leistungen nach §</w:t>
      </w:r>
      <w:r w:rsidR="005817F5">
        <w:t> </w:t>
      </w:r>
      <w:r w:rsidRPr="003C3117">
        <w:t>18 selbst beschaffen und die Erstattung der Aufwendungen von dem nach §</w:t>
      </w:r>
      <w:r w:rsidR="005817F5">
        <w:t> </w:t>
      </w:r>
      <w:r w:rsidRPr="003C3117">
        <w:t>14 leistenden Rehabilitationsträger verlangen. Der nach §</w:t>
      </w:r>
      <w:r w:rsidR="005817F5">
        <w:t> </w:t>
      </w:r>
      <w:r w:rsidRPr="003C3117">
        <w:t>14 leistende Rehabilitationsträger hat sich dann nach §</w:t>
      </w:r>
      <w:r w:rsidR="005817F5">
        <w:t> </w:t>
      </w:r>
      <w:r w:rsidRPr="003C3117">
        <w:t>16 A</w:t>
      </w:r>
      <w:r w:rsidRPr="003C3117">
        <w:t>b</w:t>
      </w:r>
      <w:r w:rsidRPr="003C3117">
        <w:t>satz</w:t>
      </w:r>
      <w:r w:rsidR="005817F5">
        <w:t> </w:t>
      </w:r>
      <w:r w:rsidRPr="003C3117">
        <w:t>5 im Innenverhältnis zu dem beteiligten Rehabilitationsträger schadlos zu halten. Aus diesem Grund ist der nach §</w:t>
      </w:r>
      <w:r w:rsidR="005817F5">
        <w:t> </w:t>
      </w:r>
      <w:r w:rsidRPr="003C3117">
        <w:t>14 leistende Rehabilitationsträger gehalten, die Weiterleitung des Antrags in Bezug auf die weiteren Leistungen nur in sachlich begründeten Fällen zu betreiben, die eine rechtzeitige Bearbeitung durch den beteiligten Träger auch tatsächlich erwarten lassen.</w:t>
      </w:r>
    </w:p>
    <w:p w:rsidR="003C3117" w:rsidRDefault="003C3117" w:rsidP="003C3117">
      <w:pPr>
        <w:pStyle w:val="Text"/>
      </w:pPr>
      <w:r w:rsidRPr="003C3117">
        <w:t>Nach Absatz</w:t>
      </w:r>
      <w:r w:rsidR="005817F5">
        <w:t> </w:t>
      </w:r>
      <w:r w:rsidRPr="003C3117">
        <w:t>2 bleibt - anders als nach Absatz</w:t>
      </w:r>
      <w:r w:rsidR="005817F5">
        <w:t> </w:t>
      </w:r>
      <w:r w:rsidRPr="003C3117">
        <w:t>1 - bei allen anderen Konstellationen der Trägermehrheit nicht nur die Koordinierungsverantwortung, sondern im Verhältnis zu den Leistungsberechtigten auch die Leistungsverantwortung für Leistungen zur Teilhabe bei dem nach §</w:t>
      </w:r>
      <w:r w:rsidR="005817F5">
        <w:t> </w:t>
      </w:r>
      <w:r w:rsidRPr="003C3117">
        <w:t>14 leistenden Rehabilitationsträger. Dies betrifft alle Leistungsanträge, für die der leistende Rehabilitationsträger teilweise zwar nicht nach seinem Leistungsgesetz z</w:t>
      </w:r>
      <w:r w:rsidRPr="003C3117">
        <w:t>u</w:t>
      </w:r>
      <w:r w:rsidRPr="003C3117">
        <w:t>ständig ist, jedoch grundsätzlich nach §</w:t>
      </w:r>
      <w:r w:rsidR="005817F5">
        <w:t> </w:t>
      </w:r>
      <w:r w:rsidRPr="003C3117">
        <w:t>6 Absatz</w:t>
      </w:r>
      <w:r w:rsidR="005817F5">
        <w:t> </w:t>
      </w:r>
      <w:r w:rsidRPr="003C3117">
        <w:t>1 Rehabilitationsträger für diese Lei</w:t>
      </w:r>
      <w:r w:rsidRPr="003C3117">
        <w:t>s</w:t>
      </w:r>
      <w:r w:rsidRPr="003C3117">
        <w:t>tungsgruppe sein könnte. Mit der Beteiligung nach Absatz</w:t>
      </w:r>
      <w:r w:rsidR="005817F5">
        <w:t> </w:t>
      </w:r>
      <w:r w:rsidRPr="003C3117">
        <w:t>2 wird unter Beachtung des Gebots der Aufgaben- und Verantwortungsklarheit das bereits vom Bundessozialgericht in ständiger Rechtsprechung entwickelte Prinzip „aufgedrängter Zuständigkeit“ im Auße</w:t>
      </w:r>
      <w:r w:rsidRPr="003C3117">
        <w:t>n</w:t>
      </w:r>
      <w:r w:rsidRPr="003C3117">
        <w:t>verhältnis zum Antragssteller verankert. Sofern die beteiligten Rehabilitationsträger nach ihrem Leistungsgesetz zuständig sind, können sie den nach §</w:t>
      </w:r>
      <w:r w:rsidR="005817F5">
        <w:t> </w:t>
      </w:r>
      <w:r w:rsidRPr="003C3117">
        <w:t>14 leistenden Rehabilitat</w:t>
      </w:r>
      <w:r w:rsidRPr="003C3117">
        <w:t>i</w:t>
      </w:r>
      <w:r w:rsidRPr="003C3117">
        <w:t>onsträger an ihre Feststellungen binden. Die Wirksamkeit der Entscheidung des nach §</w:t>
      </w:r>
      <w:r w:rsidR="005817F5">
        <w:t> </w:t>
      </w:r>
      <w:r w:rsidRPr="003C3117">
        <w:t>14 leistenden Rehabilitationsträgers bleibt von der Bindungswirkung, wie in den Fällen des §</w:t>
      </w:r>
      <w:r w:rsidR="005817F5">
        <w:t> </w:t>
      </w:r>
      <w:r w:rsidRPr="003C3117">
        <w:t>89 Absatz</w:t>
      </w:r>
      <w:r w:rsidR="005817F5">
        <w:t> </w:t>
      </w:r>
      <w:r w:rsidRPr="003C3117">
        <w:t>5 SGB X, unberührt. Innerhalb der im gegliederten System der Rehabil</w:t>
      </w:r>
      <w:r w:rsidRPr="003C3117">
        <w:t>i</w:t>
      </w:r>
      <w:r w:rsidRPr="003C3117">
        <w:t>tationsleistungen bestehenden Zuständigkeiten klären die Träger untereinander nach §</w:t>
      </w:r>
      <w:r w:rsidR="005817F5">
        <w:t> </w:t>
      </w:r>
      <w:r w:rsidRPr="003C3117">
        <w:t>16 die Kostenerstattung.</w:t>
      </w:r>
    </w:p>
    <w:p w:rsidR="003C3117" w:rsidRDefault="003C3117" w:rsidP="003C3117">
      <w:pPr>
        <w:pStyle w:val="Text"/>
      </w:pPr>
      <w:r w:rsidRPr="003C3117">
        <w:t>Absatz</w:t>
      </w:r>
      <w:r w:rsidR="005817F5">
        <w:t> </w:t>
      </w:r>
      <w:r w:rsidRPr="003C3117">
        <w:t>3 Satz</w:t>
      </w:r>
      <w:r w:rsidR="005817F5">
        <w:t> </w:t>
      </w:r>
      <w:r w:rsidRPr="003C3117">
        <w:t>1 legt im Grundsatz fest, dass der nach §</w:t>
      </w:r>
      <w:r w:rsidR="005817F5">
        <w:t> </w:t>
      </w:r>
      <w:r w:rsidRPr="003C3117">
        <w:t>14 leistende Rehabilitationsträger über die Leistungen, für die er grundsätzlich nach §</w:t>
      </w:r>
      <w:r w:rsidR="005817F5">
        <w:t> </w:t>
      </w:r>
      <w:r w:rsidRPr="003C3117">
        <w:t>6 Absatz</w:t>
      </w:r>
      <w:r w:rsidR="005817F5">
        <w:t> </w:t>
      </w:r>
      <w:r w:rsidRPr="003C3117">
        <w:t>1 Rehabilitationsträger sein kann, ungeachtet der nach den Leistungsgesetzen bestehenden Zuständigkeiten im eig</w:t>
      </w:r>
      <w:r w:rsidRPr="003C3117">
        <w:t>e</w:t>
      </w:r>
      <w:r w:rsidRPr="003C3117">
        <w:t>nen Namen entscheidet und den Verwaltungsakt erlässt. Er hat die volle Koordinierungs- und Leistungsverantwortung inne. Die Antragsteller sind von der Last der Klärung der Zuständigkeiten befreit. Gleichwohl enthält Satz</w:t>
      </w:r>
      <w:r w:rsidR="005817F5">
        <w:t> </w:t>
      </w:r>
      <w:r w:rsidRPr="003C3117">
        <w:t>2 eine Abweichungsvorschrift für den häufig anzunehmenden Fall, dass alle Träger und die Leistungsberechtigten ein im Tei</w:t>
      </w:r>
      <w:r w:rsidRPr="003C3117">
        <w:t>l</w:t>
      </w:r>
      <w:r w:rsidRPr="003C3117">
        <w:t>habeplan festzuhaltendes Einvernehmen darüber herstellen, dass die Leistungserbri</w:t>
      </w:r>
      <w:r w:rsidRPr="003C3117">
        <w:t>n</w:t>
      </w:r>
      <w:r w:rsidRPr="003C3117">
        <w:t>gung auch durch die jeweils zuständigen Rehabilitationsträger gewährleistet ist, weil die Bedarfsfeststellung im Teilhabeplan umfassend und nahtlos sichergestellt werden konnte. Eine Entscheidung durch die jeweils zuständigen Leistungsträger anstelle des nach §</w:t>
      </w:r>
      <w:r w:rsidR="005817F5">
        <w:t> </w:t>
      </w:r>
      <w:r w:rsidRPr="003C3117">
        <w:t>14 leistenden Rehabilitationsträgers kann in konfliktfreien Leistungsfällen erheblichen Ve</w:t>
      </w:r>
      <w:r w:rsidRPr="003C3117">
        <w:t>r</w:t>
      </w:r>
      <w:r w:rsidRPr="003C3117">
        <w:t>waltungsaufwand verringern, zu einer Beschleunigung führen und das Verfahren der Ko</w:t>
      </w:r>
      <w:r w:rsidRPr="003C3117">
        <w:t>s</w:t>
      </w:r>
      <w:r w:rsidRPr="003C3117">
        <w:t>tenerstattung nach §</w:t>
      </w:r>
      <w:r w:rsidR="005817F5">
        <w:t> </w:t>
      </w:r>
      <w:r w:rsidRPr="003C3117">
        <w:t>16 entbehrlich machen. Diese Möglichkeit war nach dem bisherigen Recht und der hierzu ergangenen Rechtsprechung nicht eröffnet, da sie nicht zwischen „Konfliktfällen“ und „Konsensfällen“ unterschieden hat.</w:t>
      </w:r>
    </w:p>
    <w:p w:rsidR="003C3117" w:rsidRDefault="003C3117" w:rsidP="003C3117">
      <w:pPr>
        <w:pStyle w:val="Text"/>
      </w:pPr>
      <w:r w:rsidRPr="003C3117">
        <w:t>Nach Absatz</w:t>
      </w:r>
      <w:r w:rsidR="005817F5">
        <w:t> </w:t>
      </w:r>
      <w:r w:rsidRPr="003C3117">
        <w:t>4 ist bei Mehrheit von Rehabilitationsträgern anstelle der in §</w:t>
      </w:r>
      <w:r w:rsidR="005817F5">
        <w:t> </w:t>
      </w:r>
      <w:r w:rsidRPr="003C3117">
        <w:t>14 geregelten Frist von drei Wochen abweichend innerhalb von sechs Wochen und bei Durchführung einer Teilhabeplankonferenz innerhalb von zwei Monaten nach Antragseingang zu en</w:t>
      </w:r>
      <w:r w:rsidRPr="003C3117">
        <w:t>t</w:t>
      </w:r>
      <w:r w:rsidRPr="003C3117">
        <w:t>scheiden. Die Frist trägt der in §</w:t>
      </w:r>
      <w:r w:rsidR="005817F5">
        <w:t> </w:t>
      </w:r>
      <w:r w:rsidRPr="003C3117">
        <w:t>19 geregelten Verpflichtung Rechnung, unter Beteiligung aller mitbetroffenen Rehabilitationsträger und unter Einbeziehung der Leistungsberechti</w:t>
      </w:r>
      <w:r w:rsidRPr="003C3117">
        <w:t>g</w:t>
      </w:r>
      <w:r w:rsidRPr="003C3117">
        <w:t>ten einen Teilhabeplan zu erstellen. Eine privilegierte Entscheidungsfrist für den Fall der Begutachtung ist, anders als in §</w:t>
      </w:r>
      <w:r w:rsidR="005817F5">
        <w:t> </w:t>
      </w:r>
      <w:r w:rsidRPr="003C3117">
        <w:t>14, jedoch nicht vorgesehen. Der nach §</w:t>
      </w:r>
      <w:r w:rsidR="005817F5">
        <w:t> </w:t>
      </w:r>
      <w:r w:rsidRPr="003C3117">
        <w:t>14 leistende Rehabilitationsträger ist demnach gehalten, bereits mit der unverzüglichen Beteiligung der anderen Rehabilitationsträger auch das erforderliche Benehmen über die Beauftragung eines Gutachters herzustellen.</w:t>
      </w:r>
    </w:p>
    <w:p w:rsidR="003C3117" w:rsidRDefault="003C3117" w:rsidP="003C3117">
      <w:pPr>
        <w:pStyle w:val="Text"/>
      </w:pPr>
      <w:r w:rsidRPr="003C3117">
        <w:lastRenderedPageBreak/>
        <w:t>Widerspruch und Klage richten sich nach §</w:t>
      </w:r>
      <w:r w:rsidR="005817F5">
        <w:t> </w:t>
      </w:r>
      <w:r w:rsidRPr="003C3117">
        <w:t>84 Absatz</w:t>
      </w:r>
      <w:r w:rsidR="005817F5">
        <w:t> </w:t>
      </w:r>
      <w:r w:rsidRPr="003C3117">
        <w:t>1 SGG gegen den Rehabilitation</w:t>
      </w:r>
      <w:r w:rsidRPr="003C3117">
        <w:t>s</w:t>
      </w:r>
      <w:r w:rsidRPr="003C3117">
        <w:t>träger, der den Verwaltungsakt erlassen hat, d.h. gegen den leistenden Rehabilitation</w:t>
      </w:r>
      <w:r w:rsidRPr="003C3117">
        <w:t>s</w:t>
      </w:r>
      <w:r w:rsidRPr="003C3117">
        <w:t>träger in den Fällen nach Absatz</w:t>
      </w:r>
      <w:r w:rsidR="005817F5">
        <w:t> </w:t>
      </w:r>
      <w:r w:rsidRPr="003C3117">
        <w:t>3 Satz</w:t>
      </w:r>
      <w:r w:rsidR="005817F5">
        <w:t> </w:t>
      </w:r>
      <w:r w:rsidRPr="003C3117">
        <w:t>1 und gegen die zuständigen Rehabilitationstr</w:t>
      </w:r>
      <w:r w:rsidRPr="003C3117">
        <w:t>ä</w:t>
      </w:r>
      <w:r w:rsidRPr="003C3117">
        <w:t>ger in den Fällen nach Absatz</w:t>
      </w:r>
      <w:r w:rsidR="005817F5">
        <w:t> </w:t>
      </w:r>
      <w:r w:rsidRPr="003C3117">
        <w:t>3 Satz</w:t>
      </w:r>
      <w:r w:rsidR="005817F5">
        <w:t> </w:t>
      </w:r>
      <w:r w:rsidRPr="003C3117">
        <w:t>2. Richtet sich der Widerspruch gegen den leiste</w:t>
      </w:r>
      <w:r w:rsidRPr="003C3117">
        <w:t>n</w:t>
      </w:r>
      <w:r w:rsidRPr="003C3117">
        <w:t>den Rehabilitationsträger, so hat er nach §</w:t>
      </w:r>
      <w:r w:rsidR="005817F5">
        <w:t> </w:t>
      </w:r>
      <w:r w:rsidRPr="003C3117">
        <w:t>12 Absatz</w:t>
      </w:r>
      <w:r w:rsidR="005817F5">
        <w:t> </w:t>
      </w:r>
      <w:r w:rsidRPr="003C3117">
        <w:t>2 SGB X die beteiligten Rehabilit</w:t>
      </w:r>
      <w:r w:rsidRPr="003C3117">
        <w:t>a</w:t>
      </w:r>
      <w:r w:rsidRPr="003C3117">
        <w:t>tionsträger im Widerspruchsverfahren hinzuzuziehen. Die Notwendigkeit der Beiladung im sozialgerichtlichen Verfahren ergibt sich aus §</w:t>
      </w:r>
      <w:r w:rsidR="005817F5">
        <w:t> </w:t>
      </w:r>
      <w:r w:rsidRPr="003C3117">
        <w:t>75 SGG und ist in jedem Einzelfall zu pr</w:t>
      </w:r>
      <w:r w:rsidRPr="003C3117">
        <w:t>ü</w:t>
      </w:r>
      <w:r w:rsidRPr="003C3117">
        <w:t>fen.</w:t>
      </w:r>
    </w:p>
    <w:p w:rsidR="003C3117" w:rsidRDefault="003C3117" w:rsidP="003C3117">
      <w:pPr>
        <w:pStyle w:val="VerweisBegrndung"/>
      </w:pPr>
      <w:r w:rsidRPr="003C3117">
        <w:t>Zu §</w:t>
      </w:r>
      <w:r w:rsidR="005817F5">
        <w:t> </w:t>
      </w:r>
      <w:r w:rsidRPr="003C3117">
        <w:t>16 (Erstattungsansprüche zwischen Rehabilitationsträgern)</w:t>
      </w:r>
    </w:p>
    <w:p w:rsidR="003C3117" w:rsidRDefault="003C3117" w:rsidP="003C3117">
      <w:pPr>
        <w:pStyle w:val="Text"/>
      </w:pPr>
      <w:r w:rsidRPr="003C3117">
        <w:t>Das Verfahren der Kostenerstattung zwischen den Rehabilitationsträgern ist das notwe</w:t>
      </w:r>
      <w:r w:rsidRPr="003C3117">
        <w:t>n</w:t>
      </w:r>
      <w:r w:rsidRPr="003C3117">
        <w:t>dige Korrelat zu dem in §</w:t>
      </w:r>
      <w:r w:rsidR="005817F5">
        <w:t> </w:t>
      </w:r>
      <w:r w:rsidRPr="003C3117">
        <w:t>15 Absatz</w:t>
      </w:r>
      <w:r w:rsidR="005817F5">
        <w:t> </w:t>
      </w:r>
      <w:r w:rsidRPr="003C3117">
        <w:t>2 und 3 verankerten Prinzip der Leistungserbringung „wie aus einer Hand“. Es greift daher nicht ein, wenn sich alle Rehabilitationsträger im Teilhabeplan mit den Leistungsberechtigten auf eine nach Leistungsgesetzen und Z</w:t>
      </w:r>
      <w:r w:rsidRPr="003C3117">
        <w:t>u</w:t>
      </w:r>
      <w:r w:rsidRPr="003C3117">
        <w:t>ständigkeiten getrennte Leistungserbringung verständigt haben. Die Regelungen über die Kostenerstattung ergänzen die allgemeinen Vorschriften nach §§</w:t>
      </w:r>
      <w:r w:rsidR="005817F5">
        <w:t> </w:t>
      </w:r>
      <w:r w:rsidRPr="003C3117">
        <w:t>102 ff. SGB X, soweit §</w:t>
      </w:r>
      <w:r w:rsidR="005817F5">
        <w:t> </w:t>
      </w:r>
      <w:r w:rsidRPr="003C3117">
        <w:t>16 Abweichungen nicht besonders regelt. §</w:t>
      </w:r>
      <w:r w:rsidR="005817F5">
        <w:t> </w:t>
      </w:r>
      <w:r w:rsidRPr="003C3117">
        <w:t>16 modifiziert nicht das gesamte Ersta</w:t>
      </w:r>
      <w:r w:rsidRPr="003C3117">
        <w:t>t</w:t>
      </w:r>
      <w:r w:rsidRPr="003C3117">
        <w:t>tungsverfahren zwischen Rehabilitationsträgern, sondern konkretisiert es nur im Hinblick auf das Verfahren zur Koordinierung der Leistungen nach diesem Kapitel. Die Vorschri</w:t>
      </w:r>
      <w:r w:rsidRPr="003C3117">
        <w:t>f</w:t>
      </w:r>
      <w:r w:rsidRPr="003C3117">
        <w:t>ten zur Kostenerstattung in §</w:t>
      </w:r>
      <w:r w:rsidR="005817F5">
        <w:t> </w:t>
      </w:r>
      <w:r w:rsidRPr="003C3117">
        <w:t>16 gelten für den leistenden Rehabilitationsträger unabhä</w:t>
      </w:r>
      <w:r w:rsidRPr="003C3117">
        <w:t>n</w:t>
      </w:r>
      <w:r w:rsidRPr="003C3117">
        <w:t>gig davon, ob dieser erst- oder zweitangegangener Träger nach §</w:t>
      </w:r>
      <w:r w:rsidR="005817F5">
        <w:t> </w:t>
      </w:r>
      <w:r w:rsidRPr="003C3117">
        <w:t>14 ist.</w:t>
      </w:r>
    </w:p>
    <w:p w:rsidR="003C3117" w:rsidRDefault="003C3117" w:rsidP="003C3117">
      <w:pPr>
        <w:pStyle w:val="Text"/>
      </w:pPr>
      <w:r w:rsidRPr="003C3117">
        <w:t>Absatz</w:t>
      </w:r>
      <w:r w:rsidR="005817F5">
        <w:t> </w:t>
      </w:r>
      <w:r w:rsidRPr="003C3117">
        <w:t>1 entspricht weitgehend der bisherigen Rechtslage, nach der der zweitangega</w:t>
      </w:r>
      <w:r w:rsidRPr="003C3117">
        <w:t>n</w:t>
      </w:r>
      <w:r w:rsidRPr="003C3117">
        <w:t>gene Rehabilitationsträger einen Erstattungsanspruch erhält, wenn eine nochmalige We</w:t>
      </w:r>
      <w:r w:rsidRPr="003C3117">
        <w:t>i</w:t>
      </w:r>
      <w:r w:rsidRPr="003C3117">
        <w:t>terleitung des Antrages nicht in Betracht kommt und er aus diesem Grund Leistungen nach dem Leistungsgesetz eines anderen Rehabilitationsträgers zu erbringen hat. Damit sind auch solche Fallkonstellationen umfasst, in denen die in §</w:t>
      </w:r>
      <w:r w:rsidR="005817F5">
        <w:t> </w:t>
      </w:r>
      <w:r w:rsidRPr="003C3117">
        <w:t>14 Absatz</w:t>
      </w:r>
      <w:r w:rsidR="005817F5">
        <w:t> </w:t>
      </w:r>
      <w:r w:rsidRPr="003C3117">
        <w:t>3 erweiterten Möglichkeiten der „Turbo-Klärung“ aus Zeitgründen nicht genutzt werden konnten oder in dieser Frist keine einvernehmliche Zuständigkeitsklärung erreicht wurde. Verzichtet der zweitangegangene Rehabilitationsträger von vorn herein auf die Möglichkeit, eine „Turbo-Klärung“ mit dem zuständigen Rehabilitationsträger in Betracht zu ziehen, entsteht der Erstattungsanspruch gleichwohl.</w:t>
      </w:r>
    </w:p>
    <w:p w:rsidR="003C3117" w:rsidRDefault="003C3117" w:rsidP="003C3117">
      <w:pPr>
        <w:pStyle w:val="Text"/>
      </w:pPr>
      <w:r w:rsidRPr="003C3117">
        <w:t>Nach Absatz</w:t>
      </w:r>
      <w:r w:rsidR="005817F5">
        <w:t> </w:t>
      </w:r>
      <w:r w:rsidRPr="003C3117">
        <w:t>2 ist der nach §</w:t>
      </w:r>
      <w:r w:rsidR="005817F5">
        <w:t> </w:t>
      </w:r>
      <w:r w:rsidRPr="003C3117">
        <w:t>14 leistende Rehabilitationsträger besonders geschützt, wenn er nach § 15 ein Beteiligungsverfahren einzuleiten hat. Die Erstattung richtet sich nach den im Teilhabeplan festgehaltenen Feststellungen der nach §</w:t>
      </w:r>
      <w:r w:rsidR="005817F5">
        <w:t> </w:t>
      </w:r>
      <w:r w:rsidRPr="003C3117">
        <w:t>15 Absatz</w:t>
      </w:r>
      <w:r w:rsidR="005817F5">
        <w:t> </w:t>
      </w:r>
      <w:r w:rsidRPr="003C3117">
        <w:t>2 beteili</w:t>
      </w:r>
      <w:r w:rsidRPr="003C3117">
        <w:t>g</w:t>
      </w:r>
      <w:r w:rsidRPr="003C3117">
        <w:t>ten Rehabilitationsträger. Wurden die Feststellungen der beteiligten Rehabilitationsträger nicht oder nicht rechtzeitig beigebracht, ist der leistende Rehabilitationsträger besonders geschützt. Der Erstattungsanspruch richtet sich dann nach den für die Leistungsbewill</w:t>
      </w:r>
      <w:r w:rsidRPr="003C3117">
        <w:t>i</w:t>
      </w:r>
      <w:r w:rsidRPr="003C3117">
        <w:t>gung maßgeblichen, also der Entscheidung tatsächlich zugrunde gelegten Rechtsvo</w:t>
      </w:r>
      <w:r w:rsidRPr="003C3117">
        <w:t>r</w:t>
      </w:r>
      <w:r w:rsidRPr="003C3117">
        <w:t>schriften. Es kommt für die Erstattung in diesen Fällen somit nicht darauf an, ob der lei</w:t>
      </w:r>
      <w:r w:rsidRPr="003C3117">
        <w:t>s</w:t>
      </w:r>
      <w:r w:rsidRPr="003C3117">
        <w:t>tende Rehabilitationsträger die Zuständigkeiten nach den Leistungsgesetzen richtig b</w:t>
      </w:r>
      <w:r w:rsidRPr="003C3117">
        <w:t>e</w:t>
      </w:r>
      <w:r w:rsidRPr="003C3117">
        <w:t>wertet hat.</w:t>
      </w:r>
    </w:p>
    <w:p w:rsidR="003C3117" w:rsidRDefault="003C3117" w:rsidP="003C3117">
      <w:pPr>
        <w:pStyle w:val="Text"/>
      </w:pPr>
      <w:r w:rsidRPr="003C3117">
        <w:t>Absatz</w:t>
      </w:r>
      <w:r w:rsidR="005817F5">
        <w:t> </w:t>
      </w:r>
      <w:r w:rsidRPr="003C3117">
        <w:t>3 regelt den Umfang der Erstattungspflicht zwischen Rehabilitationsträgern. Der Verschuldensmaßstab der groben Fahrlässigkeit für den Ausschluss der Erstattung trägt dem Umstand Rechnung, dass der leistende Rehabilitationsträger angemessen geschützt werden muss, wenn er anstelle anderer zuständiger Rehabilitationsträger Leistungen zu erbringen hat und ihm dabei im Rahmen der Fallbearbeitung und Leistungserbringung nur versehentlich Verwaltungsfehler unterlaufen.</w:t>
      </w:r>
    </w:p>
    <w:p w:rsidR="003C3117" w:rsidRDefault="003C3117" w:rsidP="003C3117">
      <w:pPr>
        <w:pStyle w:val="Text"/>
      </w:pPr>
      <w:r w:rsidRPr="003C3117">
        <w:t>Nach Absatz</w:t>
      </w:r>
      <w:r w:rsidR="005817F5">
        <w:t> </w:t>
      </w:r>
      <w:r w:rsidRPr="003C3117">
        <w:t>4 greift der allgemeine Erstattungsanspruch für unzuständige Soziallei</w:t>
      </w:r>
      <w:r w:rsidRPr="003C3117">
        <w:t>s</w:t>
      </w:r>
      <w:r w:rsidRPr="003C3117">
        <w:t>tungsträger nach §</w:t>
      </w:r>
      <w:r w:rsidR="005817F5">
        <w:t> </w:t>
      </w:r>
      <w:r w:rsidRPr="003C3117">
        <w:t>105 SGB X nicht, wenn es der nach §</w:t>
      </w:r>
      <w:r w:rsidR="005817F5">
        <w:t> </w:t>
      </w:r>
      <w:r w:rsidRPr="003C3117">
        <w:t>14 leistende Rehabilitationstr</w:t>
      </w:r>
      <w:r w:rsidRPr="003C3117">
        <w:t>ä</w:t>
      </w:r>
      <w:r w:rsidRPr="003C3117">
        <w:t>ger versäumt hat, das Teilhabeplanverfahren mit Beteiligung der zuständigen Rehabilitat</w:t>
      </w:r>
      <w:r w:rsidRPr="003C3117">
        <w:t>i</w:t>
      </w:r>
      <w:r w:rsidRPr="003C3117">
        <w:t>onsträger durchzuführen. Durch die gesetzliche Verankerung des Beteiligungs- und Tei</w:t>
      </w:r>
      <w:r w:rsidRPr="003C3117">
        <w:t>l</w:t>
      </w:r>
      <w:r w:rsidRPr="003C3117">
        <w:t>habeplanverfahrens ist der an sich oder in Teilen unzuständige Rehabilitationsträger in ein besonderes und insoweit abschließendes Verfahren der Zuständigkeitsklärung eing</w:t>
      </w:r>
      <w:r w:rsidRPr="003C3117">
        <w:t>e</w:t>
      </w:r>
      <w:r w:rsidRPr="003C3117">
        <w:t xml:space="preserve">bunden. Gleichwohl können die Rehabilitationsträger abweichende Erstattungsregelungen </w:t>
      </w:r>
      <w:r w:rsidRPr="003C3117">
        <w:lastRenderedPageBreak/>
        <w:t>für den Fall der unzuständigen Leistungserbringung vereinbaren, soweit sie dies im Int</w:t>
      </w:r>
      <w:r w:rsidRPr="003C3117">
        <w:t>e</w:t>
      </w:r>
      <w:r w:rsidRPr="003C3117">
        <w:t>resse einer beschleunigten Zusammenarbeit für sinnvoll erachten.</w:t>
      </w:r>
    </w:p>
    <w:p w:rsidR="003C3117" w:rsidRDefault="003C3117" w:rsidP="003C3117">
      <w:pPr>
        <w:pStyle w:val="Text"/>
      </w:pPr>
      <w:r w:rsidRPr="003C3117">
        <w:t>Die Koordinierungsverantwortung des nach §</w:t>
      </w:r>
      <w:r w:rsidR="005817F5">
        <w:t> </w:t>
      </w:r>
      <w:r w:rsidRPr="003C3117">
        <w:t>14 leistenden Rehabilitationsträgers greift nach Absatz</w:t>
      </w:r>
      <w:r w:rsidR="005817F5">
        <w:t> </w:t>
      </w:r>
      <w:r w:rsidRPr="003C3117">
        <w:t>5 auch im Innenverhältnis der Rehabilitationsträger bei der Erstattung selbstbeschaffter Leistungen. In den Fällen der Genehmigungsfiktion nach §</w:t>
      </w:r>
      <w:r w:rsidR="005817F5">
        <w:t> </w:t>
      </w:r>
      <w:r w:rsidRPr="003C3117">
        <w:t>18 ist der leistende Rehabilitationsträger gegenüber den Leistungsberechtigten umfassend zur E</w:t>
      </w:r>
      <w:r w:rsidRPr="003C3117">
        <w:t>r</w:t>
      </w:r>
      <w:r w:rsidRPr="003C3117">
        <w:t>stattung selbstbeschaffter Leistungen verpflichtet. Die Ausgleichspflicht der beteiligten Rehabilitationsträger nach Absatz</w:t>
      </w:r>
      <w:r w:rsidR="005817F5">
        <w:t> </w:t>
      </w:r>
      <w:r w:rsidRPr="003C3117">
        <w:t>5 führt im Innenverhältnis zu einer interessengerechten Risikoverteilung. Dies gilt auch dann, wenn die zu erstattenden selbstbeschafften Lei</w:t>
      </w:r>
      <w:r w:rsidRPr="003C3117">
        <w:t>s</w:t>
      </w:r>
      <w:r w:rsidRPr="003C3117">
        <w:t>tungen über die gesetzlichen Leistungen hinausgehen. Ausgleichspflichtig ist dann der Rehabilitationsträger, der im Verfahren der Bedarfsfeststellung durch pflichtwidriges Ve</w:t>
      </w:r>
      <w:r w:rsidRPr="003C3117">
        <w:t>r</w:t>
      </w:r>
      <w:r w:rsidRPr="003C3117">
        <w:t>halten die maßgeblichen Verzögerungen zu vertreten hat. Im Regelfall wird der leistende Rehabilitationsträger aufgrund seiner Federführung im Verfahren und aufgrund der Ve</w:t>
      </w:r>
      <w:r w:rsidRPr="003C3117">
        <w:t>r</w:t>
      </w:r>
      <w:r w:rsidRPr="003C3117">
        <w:t>pflichtung, auch anstelle beteiligter Rehabilitationsträger rechtzeitig zu entscheiden, eine Fristversäumnis im Sinne von §</w:t>
      </w:r>
      <w:r w:rsidR="005817F5">
        <w:t> </w:t>
      </w:r>
      <w:r w:rsidRPr="003C3117">
        <w:t xml:space="preserve">18 abwenden können, so dass ein </w:t>
      </w:r>
      <w:proofErr w:type="spellStart"/>
      <w:r w:rsidRPr="003C3117">
        <w:t>Vertretenmüssen</w:t>
      </w:r>
      <w:proofErr w:type="spellEnd"/>
      <w:r w:rsidRPr="003C3117">
        <w:t xml:space="preserve"> a</w:t>
      </w:r>
      <w:r w:rsidRPr="003C3117">
        <w:t>n</w:t>
      </w:r>
      <w:r w:rsidRPr="003C3117">
        <w:t>derer Rehabilitationsträger zumeist ausscheidet.</w:t>
      </w:r>
    </w:p>
    <w:p w:rsidR="003C3117" w:rsidRDefault="003C3117" w:rsidP="003C3117">
      <w:pPr>
        <w:pStyle w:val="Text"/>
      </w:pPr>
      <w:r w:rsidRPr="003C3117">
        <w:t>Absatz</w:t>
      </w:r>
      <w:r w:rsidR="005817F5">
        <w:t> </w:t>
      </w:r>
      <w:r w:rsidRPr="003C3117">
        <w:t>6 regelt abweichend von §</w:t>
      </w:r>
      <w:r w:rsidR="005817F5">
        <w:t> </w:t>
      </w:r>
      <w:r w:rsidRPr="003C3117">
        <w:t>108 Absatz</w:t>
      </w:r>
      <w:r w:rsidR="005817F5">
        <w:t> </w:t>
      </w:r>
      <w:r w:rsidRPr="003C3117">
        <w:t>2 SGB X einen höheren Zinsanspruch für die auch nach dem SGB X robuster ausgestalteten Erstattungsansprüche der Träger der Sozialhilfe, der öffentlichen Jugendhilfe und der Kriegsopferfürsorge. Die Verzinsung dient einer beschleunigten Aufwandserstattung zugunsten der nachrangigen Rehabilitationstr</w:t>
      </w:r>
      <w:r w:rsidRPr="003C3117">
        <w:t>ä</w:t>
      </w:r>
      <w:r w:rsidRPr="003C3117">
        <w:t>ger. Die nachrangigen Rehabilitationsträger sind gegenüber den anderen Rehabilitation</w:t>
      </w:r>
      <w:r w:rsidRPr="003C3117">
        <w:t>s</w:t>
      </w:r>
      <w:r w:rsidRPr="003C3117">
        <w:t>trägern besonders schutzbedürftig, da sie eine umfassende Zuständigkeit für die Lei</w:t>
      </w:r>
      <w:r w:rsidRPr="003C3117">
        <w:t>s</w:t>
      </w:r>
      <w:r w:rsidRPr="003C3117">
        <w:t>tungsgruppen nach §</w:t>
      </w:r>
      <w:r w:rsidR="005817F5">
        <w:t> </w:t>
      </w:r>
      <w:r w:rsidRPr="003C3117">
        <w:t>6 Absatz</w:t>
      </w:r>
      <w:r w:rsidR="005817F5">
        <w:t> </w:t>
      </w:r>
      <w:r w:rsidRPr="003C3117">
        <w:t>1 wahrzunehmen haben und als Träger des existenzs</w:t>
      </w:r>
      <w:r w:rsidRPr="003C3117">
        <w:t>i</w:t>
      </w:r>
      <w:r w:rsidRPr="003C3117">
        <w:t>chernden sozialen Netzes nicht auf besondere Leistungsvoraussetzungen verweisen können. Absatz</w:t>
      </w:r>
      <w:r w:rsidR="005817F5">
        <w:t> </w:t>
      </w:r>
      <w:r w:rsidRPr="003C3117">
        <w:t>6 bezweckt damit den Schutz der finanziellen Leistungsfähigkeit der Lei</w:t>
      </w:r>
      <w:r w:rsidRPr="003C3117">
        <w:t>s</w:t>
      </w:r>
      <w:r w:rsidRPr="003C3117">
        <w:t>tungsträger auf der niedrigsten Stufe des Systems der sozialen Sicherung.</w:t>
      </w:r>
    </w:p>
    <w:p w:rsidR="003C3117" w:rsidRDefault="003C3117" w:rsidP="003C3117">
      <w:pPr>
        <w:pStyle w:val="VerweisBegrndung"/>
      </w:pPr>
      <w:r w:rsidRPr="003C3117">
        <w:t>Zu §</w:t>
      </w:r>
      <w:r w:rsidR="005817F5">
        <w:t> </w:t>
      </w:r>
      <w:r w:rsidRPr="003C3117">
        <w:t>17 (Begutachtung)</w:t>
      </w:r>
    </w:p>
    <w:p w:rsidR="003C3117" w:rsidRDefault="003C3117" w:rsidP="003C3117">
      <w:pPr>
        <w:pStyle w:val="Text"/>
      </w:pPr>
      <w:r w:rsidRPr="003C3117">
        <w:t>§</w:t>
      </w:r>
      <w:r w:rsidR="005817F5">
        <w:t> </w:t>
      </w:r>
      <w:r w:rsidRPr="003C3117">
        <w:t>17 regelt das Verfahren der Begutachtung im Rahmen der Feststellung des Rehabilitat</w:t>
      </w:r>
      <w:r w:rsidRPr="003C3117">
        <w:t>i</w:t>
      </w:r>
      <w:r w:rsidRPr="003C3117">
        <w:t>onsbedarfs. Die Vorschrift entspricht weitgehend der bisherigen Rechtslage, konkretisiert jedoch die Notwendigkeit der Abstimmung zwischen den Rehabilitationsträgern bei Tr</w:t>
      </w:r>
      <w:r w:rsidRPr="003C3117">
        <w:t>ä</w:t>
      </w:r>
      <w:r w:rsidRPr="003C3117">
        <w:t>germehrheit.</w:t>
      </w:r>
    </w:p>
    <w:p w:rsidR="003C3117" w:rsidRDefault="003C3117" w:rsidP="003C3117">
      <w:pPr>
        <w:pStyle w:val="Text"/>
      </w:pPr>
      <w:r w:rsidRPr="003C3117">
        <w:t>Absatz</w:t>
      </w:r>
      <w:r w:rsidR="005817F5">
        <w:t> </w:t>
      </w:r>
      <w:r w:rsidRPr="003C3117">
        <w:t>2 regelt hierfür ein zusätzliches Erfordernis für die Beauftragung von Sachverstä</w:t>
      </w:r>
      <w:r w:rsidRPr="003C3117">
        <w:t>n</w:t>
      </w:r>
      <w:r w:rsidRPr="003C3117">
        <w:t>digen. Insbesondere müssen Sachverständige, vor allem um Mehrfachbegutachtungen zu vermeiden, die von den Rehabilitationsträgern gemeinsam vereinbarten Grundsätze der Bedarfsfeststellung und Begutachtung erfüllen und umsetzen. Hierzu kann insbesondere die Anwendung international anerkannter Klassifikationen der Darstellung von Teilhab</w:t>
      </w:r>
      <w:r w:rsidRPr="003C3117">
        <w:t>e</w:t>
      </w:r>
      <w:r w:rsidRPr="003C3117">
        <w:t>einschränkungen zählen, wie z.B. die ICF der WHO. Gegebenenfalls ist eine entspr</w:t>
      </w:r>
      <w:r w:rsidRPr="003C3117">
        <w:t>e</w:t>
      </w:r>
      <w:r w:rsidRPr="003C3117">
        <w:t>chende Qualifikation und Weiterbildung durch die Sachverständigen nachzuweisen. S</w:t>
      </w:r>
      <w:r w:rsidRPr="003C3117">
        <w:t>o</w:t>
      </w:r>
      <w:r w:rsidRPr="003C3117">
        <w:t>weit die gemeinsamen Empfehlungen keine Geltung für einzelne Träger entfalten, sollen sie bei der Begutachtung gleichwohl Anwendung finden, wenn nicht besondere Au</w:t>
      </w:r>
      <w:r w:rsidRPr="003C3117">
        <w:t>s</w:t>
      </w:r>
      <w:r w:rsidRPr="003C3117">
        <w:t>schlussgründe vorliegen.</w:t>
      </w:r>
    </w:p>
    <w:p w:rsidR="003C3117" w:rsidRDefault="003C3117" w:rsidP="003C3117">
      <w:pPr>
        <w:pStyle w:val="Text"/>
      </w:pPr>
      <w:r w:rsidRPr="003C3117">
        <w:t>Der nach §</w:t>
      </w:r>
      <w:r w:rsidR="005817F5">
        <w:t> </w:t>
      </w:r>
      <w:r w:rsidRPr="003C3117">
        <w:t>14 leistende Rehabilitationsträger entscheidet nach Absatz</w:t>
      </w:r>
      <w:r w:rsidR="005817F5">
        <w:t> </w:t>
      </w:r>
      <w:r w:rsidRPr="003C3117">
        <w:t>3 über die Beau</w:t>
      </w:r>
      <w:r w:rsidRPr="003C3117">
        <w:t>f</w:t>
      </w:r>
      <w:r w:rsidRPr="003C3117">
        <w:t>tragung von Sachverständigen im Benehmen mit den beteiligten Rehabilitationsträgern. Die trägerübergreifende Bedarfsfeststellung im Teilhabeplan führt damit im Regelfall nur zu einem Begutachtungsprozess bei einem einzelnen im Vorfeld bestimmten Sachve</w:t>
      </w:r>
      <w:r w:rsidRPr="003C3117">
        <w:t>r</w:t>
      </w:r>
      <w:r w:rsidRPr="003C3117">
        <w:t>ständigen, dessen Ergebnis die erforderlichen umfassenden Feststellungen zu allen in Betracht kommenden Bedarfen enthält und der alle Rehabilitationsträger bindet. Der S</w:t>
      </w:r>
      <w:r w:rsidRPr="003C3117">
        <w:t>i</w:t>
      </w:r>
      <w:r w:rsidRPr="003C3117">
        <w:t>cherstellungsauftrag nach Absatz</w:t>
      </w:r>
      <w:r w:rsidR="005817F5">
        <w:t> </w:t>
      </w:r>
      <w:r w:rsidRPr="003C3117">
        <w:t>4 entspricht der bisherigen Rechtslage.</w:t>
      </w:r>
    </w:p>
    <w:p w:rsidR="003C3117" w:rsidRDefault="003C3117" w:rsidP="003C3117">
      <w:pPr>
        <w:pStyle w:val="VerweisBegrndung"/>
      </w:pPr>
      <w:r w:rsidRPr="003C3117">
        <w:t>Zu §</w:t>
      </w:r>
      <w:r w:rsidR="005817F5">
        <w:t> </w:t>
      </w:r>
      <w:r w:rsidRPr="003C3117">
        <w:t>18 (Erstattung selbstbeschaffter Leistungen)</w:t>
      </w:r>
    </w:p>
    <w:p w:rsidR="003C3117" w:rsidRDefault="003C3117" w:rsidP="003C3117">
      <w:pPr>
        <w:pStyle w:val="Text"/>
      </w:pPr>
      <w:r w:rsidRPr="003C3117">
        <w:t>§</w:t>
      </w:r>
      <w:r w:rsidR="005817F5">
        <w:t> </w:t>
      </w:r>
      <w:r w:rsidRPr="003C3117">
        <w:t>18 regelt den Anspruch auf Kostenerstattung bei der Selbstbeschaffung von Leistungen zur Teilhabe durch die Leistungsberechtigten. Das Recht auf Selbstbeschaffung von Lei</w:t>
      </w:r>
      <w:r w:rsidRPr="003C3117">
        <w:t>s</w:t>
      </w:r>
      <w:r w:rsidRPr="003C3117">
        <w:t>tungen stärkt die Leistungsberechtigten. Sie sollen aufgrund der Vielfalt von Zuständigke</w:t>
      </w:r>
      <w:r w:rsidRPr="003C3117">
        <w:t>i</w:t>
      </w:r>
      <w:r w:rsidRPr="003C3117">
        <w:lastRenderedPageBreak/>
        <w:t>ten im gegliederten System der Leistungen zur Teilhabe zur Verwirklichung ihrer Anspr</w:t>
      </w:r>
      <w:r w:rsidRPr="003C3117">
        <w:t>ü</w:t>
      </w:r>
      <w:r w:rsidRPr="003C3117">
        <w:t>che nicht allein auf das Instrument der Untätigkeitsklage verwiesen werden.</w:t>
      </w:r>
    </w:p>
    <w:p w:rsidR="003C3117" w:rsidRDefault="003C3117" w:rsidP="003C3117">
      <w:pPr>
        <w:pStyle w:val="Text"/>
      </w:pPr>
      <w:r w:rsidRPr="003C3117">
        <w:t>Mit der Neufassung von §</w:t>
      </w:r>
      <w:r w:rsidR="005817F5">
        <w:t> </w:t>
      </w:r>
      <w:r w:rsidRPr="003C3117">
        <w:t>18 wird das nach bisheriger Rechtslage beim Leistungsberec</w:t>
      </w:r>
      <w:r w:rsidRPr="003C3117">
        <w:t>h</w:t>
      </w:r>
      <w:r w:rsidRPr="003C3117">
        <w:t>tigten liegende Kostenrisiko für fehlerhafte Selbstbeschaffungen in angemessenem U</w:t>
      </w:r>
      <w:r w:rsidRPr="003C3117">
        <w:t>m</w:t>
      </w:r>
      <w:r w:rsidRPr="003C3117">
        <w:t>fang auf die säumigen Rehabilitationsträger verlagert. Als Folge der neuen Genehm</w:t>
      </w:r>
      <w:r w:rsidRPr="003C3117">
        <w:t>i</w:t>
      </w:r>
      <w:r w:rsidRPr="003C3117">
        <w:t>gungsfiktion gelten für den Vertrauensschutz der Leistungsberechtigten die allgemeinen Maßstäbe für die Rücknahme rechtswidriger begünstigender Verwaltungsakte. Ausg</w:t>
      </w:r>
      <w:r w:rsidRPr="003C3117">
        <w:t>e</w:t>
      </w:r>
      <w:r w:rsidRPr="003C3117">
        <w:t>nommen von der Kostenerstattung sind damit nur Evidenzfälle, die von der sozialgerichtl</w:t>
      </w:r>
      <w:r w:rsidRPr="003C3117">
        <w:t>i</w:t>
      </w:r>
      <w:r w:rsidRPr="003C3117">
        <w:t>chen Rechtsprechung bereits zur Konkretisierung der Genehmigungsfiktion nach §</w:t>
      </w:r>
      <w:r w:rsidR="005817F5">
        <w:t> </w:t>
      </w:r>
      <w:r w:rsidRPr="003C3117">
        <w:t>13 Absatz</w:t>
      </w:r>
      <w:r w:rsidR="005817F5">
        <w:t> </w:t>
      </w:r>
      <w:r w:rsidRPr="003C3117">
        <w:t>3a des Fünften Buches Sozialgesetzbuch (SGB V) herausgearbeitet wurden („U</w:t>
      </w:r>
      <w:r w:rsidRPr="003C3117">
        <w:t>r</w:t>
      </w:r>
      <w:r w:rsidRPr="003C3117">
        <w:t>laub auf Mallorca“). Die Angleichung an das SGB V ist geboten, da die Abgrenzung zw</w:t>
      </w:r>
      <w:r w:rsidRPr="003C3117">
        <w:t>i</w:t>
      </w:r>
      <w:r w:rsidRPr="003C3117">
        <w:t>schen Rehabilitationsfällen und Krankenbehandlung nicht in allen Fällen einfach durchz</w:t>
      </w:r>
      <w:r w:rsidRPr="003C3117">
        <w:t>u</w:t>
      </w:r>
      <w:r w:rsidRPr="003C3117">
        <w:t>führen ist. Auch rechtlich schwierig zu beurteilende Fallkonstellationen, wie z.B. in der Sache zu Unrecht abgelehnte Leistungen werden aus Gründen der Rechtssicherheit nicht mehr durch §</w:t>
      </w:r>
      <w:r w:rsidR="005817F5">
        <w:t> </w:t>
      </w:r>
      <w:r w:rsidRPr="003C3117">
        <w:t>18 besonders privilegiert. In diesen Fällen stehen die allgemeinen, insb</w:t>
      </w:r>
      <w:r w:rsidRPr="003C3117">
        <w:t>e</w:t>
      </w:r>
      <w:r w:rsidRPr="003C3117">
        <w:t>sondere auch einstweiligen Rechtsschutzmöglichkeiten bei den Sozialgerichten zur Ve</w:t>
      </w:r>
      <w:r w:rsidRPr="003C3117">
        <w:t>r</w:t>
      </w:r>
      <w:r w:rsidRPr="003C3117">
        <w:t>fügung.</w:t>
      </w:r>
    </w:p>
    <w:p w:rsidR="003C3117" w:rsidRDefault="003C3117" w:rsidP="003C3117">
      <w:pPr>
        <w:pStyle w:val="Text"/>
      </w:pPr>
      <w:r w:rsidRPr="003C3117">
        <w:t>Absatz</w:t>
      </w:r>
      <w:r w:rsidR="005817F5">
        <w:t> </w:t>
      </w:r>
      <w:r w:rsidRPr="003C3117">
        <w:t>1 erhöht die Rechtssicherheit der Leistungsberechtigten bei der Selbstbeschaffung von Leistungen, indem die Frist für den Eintritt der Genehmigungsfiktion unter Verzicht auf unbestimmte Zeitangaben geregelt wird. Auf die Setzung einer zusätzlichen Nachfrist durch die Leistungsberechtigten kommt es nicht mehr an. Die Leistungsberechtigten tr</w:t>
      </w:r>
      <w:r w:rsidRPr="003C3117">
        <w:t>a</w:t>
      </w:r>
      <w:r w:rsidRPr="003C3117">
        <w:t>gen im Streitfall lediglich die Beweispflicht für den Antragseingang beim leistenden Reh</w:t>
      </w:r>
      <w:r w:rsidRPr="003C3117">
        <w:t>a</w:t>
      </w:r>
      <w:r w:rsidRPr="003C3117">
        <w:t>bilitationsträger. Begründet der leistende Rehabilitationsträger eine Fristüberschreitung, so kann er sich auf die in §</w:t>
      </w:r>
      <w:r w:rsidR="005817F5">
        <w:t> </w:t>
      </w:r>
      <w:r w:rsidRPr="003C3117">
        <w:t>14 Absatz</w:t>
      </w:r>
      <w:r w:rsidR="005817F5">
        <w:t> </w:t>
      </w:r>
      <w:r w:rsidRPr="003C3117">
        <w:t>2 und § 15 Absatz</w:t>
      </w:r>
      <w:r w:rsidR="005817F5">
        <w:t> </w:t>
      </w:r>
      <w:r w:rsidRPr="003C3117">
        <w:t>4 geregelten Bearbeitungsfristen berufen und zusätzlich für sich einen erweiterten Zeitaufwand bei der Beauftragung von Sachverständigen oder bei der Durchführung der Begutachtung in Anspruch nehmen, wenn er dies gegenüber den Leistungsberechtigten in seiner Mitteilung nachweist.</w:t>
      </w:r>
    </w:p>
    <w:p w:rsidR="003C3117" w:rsidRDefault="003C3117" w:rsidP="003C3117">
      <w:pPr>
        <w:pStyle w:val="Text"/>
      </w:pPr>
      <w:r w:rsidRPr="003C3117">
        <w:t>Der Anspruch auf Ersatz der Aufwendungen nach Absatz</w:t>
      </w:r>
      <w:r w:rsidR="005817F5">
        <w:t> </w:t>
      </w:r>
      <w:r w:rsidRPr="003C3117">
        <w:t>2 richtet sich gegen den nach §</w:t>
      </w:r>
      <w:r w:rsidR="005817F5">
        <w:t> </w:t>
      </w:r>
      <w:r w:rsidRPr="003C3117">
        <w:t>14 leistenden Rehabilitationsträger und ist grundsätzlich unbeschränkt, soweit nicht ein Ausschlusstatbestand nach Absatz</w:t>
      </w:r>
      <w:r w:rsidR="005817F5">
        <w:t> </w:t>
      </w:r>
      <w:r w:rsidRPr="003C3117">
        <w:t>3 eingreift. Auf die Wirtschaftlichkeit und Rechtmäßi</w:t>
      </w:r>
      <w:r w:rsidRPr="003C3117">
        <w:t>g</w:t>
      </w:r>
      <w:r w:rsidRPr="003C3117">
        <w:t>keit, also insbesondere auf die Erforderlichkeit und Zweckmäßigkeit der selbst beschaf</w:t>
      </w:r>
      <w:r w:rsidRPr="003C3117">
        <w:t>f</w:t>
      </w:r>
      <w:r w:rsidRPr="003C3117">
        <w:t>ten Leistung, kommt es nicht an.</w:t>
      </w:r>
    </w:p>
    <w:p w:rsidR="003C3117" w:rsidRDefault="003C3117" w:rsidP="003C3117">
      <w:pPr>
        <w:pStyle w:val="Text"/>
      </w:pPr>
      <w:r w:rsidRPr="003C3117">
        <w:t>Nach Absatz</w:t>
      </w:r>
      <w:r w:rsidR="005817F5">
        <w:t> </w:t>
      </w:r>
      <w:r w:rsidRPr="003C3117">
        <w:t>3 ist die Einwendung des Rehabilitationsträgers, eine Leistung hätte nicht oder nicht in der selbstbeschafften Art und Weise erbracht werden können, im Grundsatz ausgeschlossen. Gegen die Kostenerstattung kann damit eine fehlende Rechtmäßigkeit oder Erforderlichkeit der Leistung nicht mehr vorgebracht werden, da diese Einwendu</w:t>
      </w:r>
      <w:r w:rsidRPr="003C3117">
        <w:t>n</w:t>
      </w:r>
      <w:r w:rsidRPr="003C3117">
        <w:t>gen den Sinn und Zweck der Vorschrift leerlaufen lassen würden. Wäre die Erstattung selbstbeschaffter Leistungen von vornherein begrenzt auf die Leistungen, die nach dem jeweiligen Leistungsgesetz hätten erbracht werden dürfen, so wäre das Ergebnis eine faktische Besserstellung des säumigen Rehabilitationsträgers, da er in diesem Fall später erstatten dürfte, als er eigentlich zu leisten verpflichtet gewesen wäre. Die in §</w:t>
      </w:r>
      <w:r w:rsidR="005817F5">
        <w:t> </w:t>
      </w:r>
      <w:r w:rsidRPr="003C3117">
        <w:t>18 gerege</w:t>
      </w:r>
      <w:r w:rsidRPr="003C3117">
        <w:t>l</w:t>
      </w:r>
      <w:r w:rsidRPr="003C3117">
        <w:t>te Möglichkeit der Selbstbeschaffung der Leistungen soll jedoch gegenüber den säumigen Rehabilitationsträgern eine wirksame Sanktionswirkung entfalten. Maßgeblich für einen etwaigen Ausschluss der Kostenerstattung ist lediglich der auch nach dem allgemeinen Sozialverfahrensrecht bestehende Verschuldensmaßstab für die Rücknahme rechtswidr</w:t>
      </w:r>
      <w:r w:rsidRPr="003C3117">
        <w:t>i</w:t>
      </w:r>
      <w:r w:rsidRPr="003C3117">
        <w:t>ger begünstigender Verwaltungsakte, ohne hierbei den Leistungsberechtigten eine b</w:t>
      </w:r>
      <w:r w:rsidRPr="003C3117">
        <w:t>e</w:t>
      </w:r>
      <w:r w:rsidRPr="003C3117">
        <w:t>sondere Kenntnispflicht des Rehabilitationsrechts aufzubürden.</w:t>
      </w:r>
    </w:p>
    <w:p w:rsidR="003C3117" w:rsidRDefault="003C3117" w:rsidP="003C3117">
      <w:pPr>
        <w:pStyle w:val="Text"/>
      </w:pPr>
      <w:r w:rsidRPr="003C3117">
        <w:t>Absatz</w:t>
      </w:r>
      <w:r w:rsidR="005817F5">
        <w:t> </w:t>
      </w:r>
      <w:r w:rsidRPr="003C3117">
        <w:t>4 entspricht der bisherigen Rechtslage, ersetzt jedoch die bislang von der Ersta</w:t>
      </w:r>
      <w:r w:rsidRPr="003C3117">
        <w:t>t</w:t>
      </w:r>
      <w:r w:rsidRPr="003C3117">
        <w:t>tung selbstbeschaffter Leistungen ausgenommenen Träger der Sozialhilfe durch die in §</w:t>
      </w:r>
      <w:r w:rsidR="005817F5">
        <w:t> </w:t>
      </w:r>
      <w:r w:rsidRPr="003C3117">
        <w:t>6 Absatz</w:t>
      </w:r>
      <w:r w:rsidR="005817F5">
        <w:t> </w:t>
      </w:r>
      <w:r w:rsidRPr="003C3117">
        <w:t>1 als Rehabilitationsträger neu bestimmten Träger der Eingliederungshilfe.</w:t>
      </w:r>
    </w:p>
    <w:p w:rsidR="003C3117" w:rsidRDefault="003C3117" w:rsidP="003C3117">
      <w:pPr>
        <w:pStyle w:val="VerweisBegrndung"/>
      </w:pPr>
      <w:r w:rsidRPr="003C3117">
        <w:t>Zu §</w:t>
      </w:r>
      <w:r w:rsidR="005817F5">
        <w:t> </w:t>
      </w:r>
      <w:r w:rsidRPr="003C3117">
        <w:t>19 (Teilhabeplan)</w:t>
      </w:r>
    </w:p>
    <w:p w:rsidR="003C3117" w:rsidRDefault="003C3117" w:rsidP="003C3117">
      <w:pPr>
        <w:pStyle w:val="Text"/>
      </w:pPr>
      <w:r w:rsidRPr="003C3117">
        <w:t xml:space="preserve">Diese Regelung konkretisiert in Gestalt des Teilhabeplans die bislang nur in Grundzügen geregelte Koordinierung der Leistungen. Das Teilhabepanverfahren ist für alle vom SGB IX umfassten leistungsberechtigten Menschen einschlägig und unabhängig von der Art </w:t>
      </w:r>
      <w:r w:rsidRPr="003C3117">
        <w:lastRenderedPageBreak/>
        <w:t>und Schwere der Behinderung. Die vollständigen und nahtlos ineinander greifenden Fes</w:t>
      </w:r>
      <w:r w:rsidRPr="003C3117">
        <w:t>t</w:t>
      </w:r>
      <w:r w:rsidRPr="003C3117">
        <w:t>stellungen der Rehabilitationsträger eröffnen die für die Praxis relevante Möglichkeit der nach Zuständigkeiten und Leistungsgesetzen getrennten Leistungsbewilligung und Lei</w:t>
      </w:r>
      <w:r w:rsidRPr="003C3117">
        <w:t>s</w:t>
      </w:r>
      <w:r w:rsidRPr="003C3117">
        <w:t>tungserbringung nach §</w:t>
      </w:r>
      <w:r w:rsidR="005817F5">
        <w:t> </w:t>
      </w:r>
      <w:r w:rsidRPr="003C3117">
        <w:t>15 Absatz</w:t>
      </w:r>
      <w:r w:rsidR="005817F5">
        <w:t> </w:t>
      </w:r>
      <w:r w:rsidRPr="003C3117">
        <w:t>3 Satz</w:t>
      </w:r>
      <w:r w:rsidR="005817F5">
        <w:t> </w:t>
      </w:r>
      <w:r w:rsidRPr="003C3117">
        <w:t>2. Das Teilhabeplanverfahren ist nach den Vo</w:t>
      </w:r>
      <w:r w:rsidRPr="003C3117">
        <w:t>r</w:t>
      </w:r>
      <w:r w:rsidRPr="003C3117">
        <w:t>gaben des Absatzes 2 schriftlich zu dokumentieren, im Übrigen jedoch an keine besond</w:t>
      </w:r>
      <w:r w:rsidRPr="003C3117">
        <w:t>e</w:t>
      </w:r>
      <w:r w:rsidRPr="003C3117">
        <w:t>re Form gebunden. Die Erstellung ist insbesondere im Umlaufverfahren möglich.</w:t>
      </w:r>
    </w:p>
    <w:p w:rsidR="003C3117" w:rsidRDefault="003C3117" w:rsidP="003C3117">
      <w:pPr>
        <w:pStyle w:val="Text"/>
      </w:pPr>
      <w:r w:rsidRPr="003C3117">
        <w:t>Absatz</w:t>
      </w:r>
      <w:r w:rsidR="005817F5">
        <w:t> </w:t>
      </w:r>
      <w:r w:rsidRPr="003C3117">
        <w:t>1 entspricht weitgehend den bisherigen Vorgaben für die Koordinierung von Lei</w:t>
      </w:r>
      <w:r w:rsidRPr="003C3117">
        <w:t>s</w:t>
      </w:r>
      <w:r w:rsidRPr="003C3117">
        <w:t>tungen. Zuständig für die Koordinierung und damit für die Erstellung des Teilhabeplans ist der nach §</w:t>
      </w:r>
      <w:r w:rsidR="005817F5">
        <w:t> </w:t>
      </w:r>
      <w:r w:rsidRPr="003C3117">
        <w:t>14 leistende Rehabilitationsträger. Die Vorschrift legt für alle Rehabilitation</w:t>
      </w:r>
      <w:r w:rsidRPr="003C3117">
        <w:t>s</w:t>
      </w:r>
      <w:r w:rsidRPr="003C3117">
        <w:t>träger einheitlich fest, dass die trägerübergreifende Beurteilung von Teilhabeeinschrä</w:t>
      </w:r>
      <w:r w:rsidRPr="003C3117">
        <w:t>n</w:t>
      </w:r>
      <w:r w:rsidRPr="003C3117">
        <w:t>kungen funktionsbezogen und damit grundsätzlich nach dem „bio-psycho-sozialen Modell“ zu erfolgen hat. Hierzu existieren in der Praxis verschiedene Verfahren in unterschiedl</w:t>
      </w:r>
      <w:r w:rsidRPr="003C3117">
        <w:t>i</w:t>
      </w:r>
      <w:r w:rsidRPr="003C3117">
        <w:t>cher Ausprägung, die in §</w:t>
      </w:r>
      <w:r w:rsidR="005817F5">
        <w:t> </w:t>
      </w:r>
      <w:r w:rsidRPr="003C3117">
        <w:t>13 als „Instrumente“ näher definiert werden. Die Anwendung international anerkannter Klassifikationen für die Darstellung von Teilhabeeinschränku</w:t>
      </w:r>
      <w:r w:rsidRPr="003C3117">
        <w:t>n</w:t>
      </w:r>
      <w:r w:rsidRPr="003C3117">
        <w:t>gen erfolgt in der Regel bereits im Rahmen ärztlicher Begutachtung, soweit die Empfe</w:t>
      </w:r>
      <w:r w:rsidRPr="003C3117">
        <w:t>h</w:t>
      </w:r>
      <w:r w:rsidRPr="003C3117">
        <w:t>lungen der Rehabilitationsträger oder etwa die Richtlinien des Gemeinsamen Bundesau</w:t>
      </w:r>
      <w:r w:rsidRPr="003C3117">
        <w:t>s</w:t>
      </w:r>
      <w:r w:rsidRPr="003C3117">
        <w:t>schusses (G-BA) dies vorsehen.</w:t>
      </w:r>
    </w:p>
    <w:p w:rsidR="003C3117" w:rsidRDefault="003C3117" w:rsidP="003C3117">
      <w:pPr>
        <w:pStyle w:val="Text"/>
      </w:pPr>
      <w:r w:rsidRPr="003C3117">
        <w:t>Nach Absatz</w:t>
      </w:r>
      <w:r w:rsidR="005817F5">
        <w:t> </w:t>
      </w:r>
      <w:r w:rsidRPr="003C3117">
        <w:t>2 sind die für die Entscheidungen der Rehabilitationsträger maßgeblichen Feststellungen zu dokumentieren. Der Teilhabeplan wird damit zu einem standardisierten Verwaltungsverfahren und regulärer Bestandteil der Aktenführung. Durch die Aufzählung der zu dokumentierenden Elemente des Teilhabeplans wird sichergestellt, dass alle R</w:t>
      </w:r>
      <w:r w:rsidRPr="003C3117">
        <w:t>e</w:t>
      </w:r>
      <w:r w:rsidRPr="003C3117">
        <w:t>habilitationsträger ihre Dokumentationsanforderungen an den gleichen Maßstäben au</w:t>
      </w:r>
      <w:r w:rsidRPr="003C3117">
        <w:t>s</w:t>
      </w:r>
      <w:r w:rsidRPr="003C3117">
        <w:t>richten und eine lückenlose Kommunikation zwischen den Rehabilitationsträgern stattfi</w:t>
      </w:r>
      <w:r w:rsidRPr="003C3117">
        <w:t>n</w:t>
      </w:r>
      <w:r w:rsidRPr="003C3117">
        <w:t>den kann.</w:t>
      </w:r>
    </w:p>
    <w:p w:rsidR="003C3117" w:rsidRDefault="003C3117" w:rsidP="003C3117">
      <w:pPr>
        <w:pStyle w:val="Text"/>
      </w:pPr>
      <w:r w:rsidRPr="003C3117">
        <w:t>Absatz</w:t>
      </w:r>
      <w:r w:rsidR="005817F5">
        <w:t> </w:t>
      </w:r>
      <w:r w:rsidRPr="003C3117">
        <w:t>3 stellt klar, dass der nach §</w:t>
      </w:r>
      <w:r w:rsidR="005817F5">
        <w:t> </w:t>
      </w:r>
      <w:r w:rsidRPr="003C3117">
        <w:t>14 leistende Rehabilitationsträger auch im Rahmen der Fortschreibung des Teilhabeplans eine Koordinierungsverantwortung wahrnimmt. Bedeutsam für die Leistungsberechtigten ist auch das Recht auf Einsicht in den Teilhab</w:t>
      </w:r>
      <w:r w:rsidRPr="003C3117">
        <w:t>e</w:t>
      </w:r>
      <w:r w:rsidRPr="003C3117">
        <w:t>plan nach den allgemeinen Vorschriften. Der Teilhabeplan unterstützt damit sowohl die Rehabilitationsträger bei der trägerübergreifenden Bedarfsermittlung und -feststellung als auch die Leistungsberechtigten im Rahmen der Mitwirkung im Verfahren und ggf. bei e</w:t>
      </w:r>
      <w:r w:rsidRPr="003C3117">
        <w:t>i</w:t>
      </w:r>
      <w:r w:rsidRPr="003C3117">
        <w:t>ner darüber hinausgehenden Rechtsdurchsetzung.</w:t>
      </w:r>
    </w:p>
    <w:p w:rsidR="003C3117" w:rsidRDefault="003C3117" w:rsidP="003C3117">
      <w:pPr>
        <w:pStyle w:val="Text"/>
      </w:pPr>
      <w:r w:rsidRPr="003C3117">
        <w:t>Der Teilhabeplan ist kein Verwaltungsakt. Er ersetzt nach Absatz</w:t>
      </w:r>
      <w:r w:rsidR="005817F5">
        <w:t> </w:t>
      </w:r>
      <w:r w:rsidRPr="003C3117">
        <w:t>4 nicht die Entscheidung über den Antrag auf Leistungen zur Teilhabe und auch nicht deren Begründung. Stattde</w:t>
      </w:r>
      <w:r w:rsidRPr="003C3117">
        <w:t>s</w:t>
      </w:r>
      <w:r w:rsidRPr="003C3117">
        <w:t>sen bereitet der Teilhabeplan die Entscheidungen der Rehabilitationsträger unter Mitwi</w:t>
      </w:r>
      <w:r w:rsidRPr="003C3117">
        <w:t>r</w:t>
      </w:r>
      <w:r w:rsidRPr="003C3117">
        <w:t>kung der Leistungsberechtigten vor. Die Entscheidungsbegründung nach §</w:t>
      </w:r>
      <w:r w:rsidR="005817F5">
        <w:t> </w:t>
      </w:r>
      <w:r w:rsidRPr="003C3117">
        <w:t>35 SGB X kann auf den Teilhabeplan durch Übernahme der relevanten Bestandteile Bezug nehmen. Entscheidungen in den Fällen der Trägermehrheit, die ohne ein Teilhabeplanverfahren zustande kommen, sind gleichwohl nach §</w:t>
      </w:r>
      <w:r w:rsidR="005817F5">
        <w:t> </w:t>
      </w:r>
      <w:r w:rsidRPr="003C3117">
        <w:t>39 SGB X wirksam, da kein Fall einer Nichti</w:t>
      </w:r>
      <w:r w:rsidRPr="003C3117">
        <w:t>g</w:t>
      </w:r>
      <w:r w:rsidRPr="003C3117">
        <w:t>keit nach §</w:t>
      </w:r>
      <w:r w:rsidR="005817F5">
        <w:t> </w:t>
      </w:r>
      <w:r w:rsidRPr="003C3117">
        <w:t>40 SGB X vorliegt. Im Rahmen einer gerichtlichen Überprüfung von Entsche</w:t>
      </w:r>
      <w:r w:rsidRPr="003C3117">
        <w:t>i</w:t>
      </w:r>
      <w:r w:rsidRPr="003C3117">
        <w:t>dungen wird eine fehlende oder fehlerhafte Erstellung des Teilhabeplans dahingehend zu würdigen sein, ob die getroffenen Feststellungen zum Bedarf und zu den erforderlichen Leistungen überhaupt verwertbar sind.</w:t>
      </w:r>
    </w:p>
    <w:p w:rsidR="003C3117" w:rsidRDefault="003C3117" w:rsidP="003C3117">
      <w:pPr>
        <w:pStyle w:val="Text"/>
      </w:pPr>
      <w:r w:rsidRPr="003C3117">
        <w:t>Die Federführung für die Durchführung des Teilhabeplanverfahrens kann nach Absatz</w:t>
      </w:r>
      <w:r w:rsidR="005817F5">
        <w:t> </w:t>
      </w:r>
      <w:r w:rsidRPr="003C3117">
        <w:t>5 auch bei einem der beteiligten Rehabilitationsträger liegen, wenn die Leistungsberechti</w:t>
      </w:r>
      <w:r w:rsidRPr="003C3117">
        <w:t>g</w:t>
      </w:r>
      <w:r w:rsidRPr="003C3117">
        <w:t>ten dieser Verfahrensweise zustimmen. Hiermit wird insbesondere in allen Fallkonstellat</w:t>
      </w:r>
      <w:r w:rsidRPr="003C3117">
        <w:t>i</w:t>
      </w:r>
      <w:r w:rsidRPr="003C3117">
        <w:t>onen, in denen die Bedarfsfeststellung lückenlos und im Einvernehmen mit den Lei</w:t>
      </w:r>
      <w:r w:rsidRPr="003C3117">
        <w:t>s</w:t>
      </w:r>
      <w:r w:rsidRPr="003C3117">
        <w:t>tungsberechtigten stattfindet, die Möglichkeit eröffnet, von der Federführung durch den nach §</w:t>
      </w:r>
      <w:r w:rsidR="005817F5">
        <w:t> </w:t>
      </w:r>
      <w:r w:rsidRPr="003C3117">
        <w:t>14 leistenden Rehabilitationsträger abzusehen und eine den Umständen des Ei</w:t>
      </w:r>
      <w:r w:rsidRPr="003C3117">
        <w:t>n</w:t>
      </w:r>
      <w:r w:rsidRPr="003C3117">
        <w:t>zelfalls entsprechende Verfahrensleitung zu vereinbaren. In der Praxis wird diese Gesta</w:t>
      </w:r>
      <w:r w:rsidRPr="003C3117">
        <w:t>l</w:t>
      </w:r>
      <w:r w:rsidRPr="003C3117">
        <w:t>tungsoption vor allem dann nützlich sein, wenn sich nach §</w:t>
      </w:r>
      <w:r w:rsidR="005817F5">
        <w:t> </w:t>
      </w:r>
      <w:r w:rsidRPr="003C3117">
        <w:t>15 Absatz</w:t>
      </w:r>
      <w:r w:rsidR="005817F5">
        <w:t> </w:t>
      </w:r>
      <w:r w:rsidRPr="003C3117">
        <w:t>3 Satz</w:t>
      </w:r>
      <w:r w:rsidR="005817F5">
        <w:t> </w:t>
      </w:r>
      <w:r w:rsidRPr="003C3117">
        <w:t>2 eine den Zuständigkeiten der Rehabilitationsträger entsprechende und nahtlose Leistungserbri</w:t>
      </w:r>
      <w:r w:rsidRPr="003C3117">
        <w:t>n</w:t>
      </w:r>
      <w:r w:rsidRPr="003C3117">
        <w:t>gung andeutet.</w:t>
      </w:r>
    </w:p>
    <w:p w:rsidR="003C3117" w:rsidRDefault="003C3117" w:rsidP="003C3117">
      <w:pPr>
        <w:pStyle w:val="VerweisBegrndung"/>
      </w:pPr>
      <w:r w:rsidRPr="003C3117">
        <w:lastRenderedPageBreak/>
        <w:t>Zu §</w:t>
      </w:r>
      <w:r w:rsidR="005817F5">
        <w:t> </w:t>
      </w:r>
      <w:r w:rsidRPr="003C3117">
        <w:t>20 (Teilhabeplankonferenz)</w:t>
      </w:r>
    </w:p>
    <w:p w:rsidR="003C3117" w:rsidRDefault="003C3117" w:rsidP="003C3117">
      <w:pPr>
        <w:pStyle w:val="Text"/>
      </w:pPr>
      <w:r w:rsidRPr="003C3117">
        <w:t>Die Teilhabeplankonferenz ist ein zusätzliches Verfahren der Bedarfsfeststellung in den Fällen der Trägermehrheit, das die Möglichkeiten der Partizipation der Leistungsberec</w:t>
      </w:r>
      <w:r w:rsidRPr="003C3117">
        <w:t>h</w:t>
      </w:r>
      <w:r w:rsidRPr="003C3117">
        <w:t>tigten stärkt und in komplexen Leistungsfällen die Zusammenarbeit der Rehabilitationstr</w:t>
      </w:r>
      <w:r w:rsidRPr="003C3117">
        <w:t>ä</w:t>
      </w:r>
      <w:r w:rsidRPr="003C3117">
        <w:t>ger unterstützt.</w:t>
      </w:r>
    </w:p>
    <w:p w:rsidR="003C3117" w:rsidRDefault="003C3117" w:rsidP="003C3117">
      <w:pPr>
        <w:pStyle w:val="Text"/>
      </w:pPr>
      <w:r w:rsidRPr="003C3117">
        <w:t>Der für die Durchführung des Teilhabeplanverfahrens verantwortliche Rehabilitationstr</w:t>
      </w:r>
      <w:r w:rsidRPr="003C3117">
        <w:t>ä</w:t>
      </w:r>
      <w:r w:rsidRPr="003C3117">
        <w:t>ger hat nach Absatz</w:t>
      </w:r>
      <w:r w:rsidR="005817F5">
        <w:t> </w:t>
      </w:r>
      <w:r w:rsidRPr="003C3117">
        <w:t>1 die Pflicht, die Erforderlichkeit und Zweckmäßigkeit einer Teilhab</w:t>
      </w:r>
      <w:r w:rsidRPr="003C3117">
        <w:t>e</w:t>
      </w:r>
      <w:r w:rsidRPr="003C3117">
        <w:t>plankonferenz zu prüfen und bei Bejahung den Leistungsberechtigten diese auch anz</w:t>
      </w:r>
      <w:r w:rsidRPr="003C3117">
        <w:t>u</w:t>
      </w:r>
      <w:r w:rsidRPr="003C3117">
        <w:t>bieten. Die Leistungsberechtigten haben ihrerseits einen Anspruch auf Durchführung e</w:t>
      </w:r>
      <w:r w:rsidRPr="003C3117">
        <w:t>i</w:t>
      </w:r>
      <w:r w:rsidRPr="003C3117">
        <w:t xml:space="preserve">ner Teilhabeplankonferenz, dem nach </w:t>
      </w:r>
      <w:proofErr w:type="gramStart"/>
      <w:r w:rsidRPr="003C3117">
        <w:t>pflichtgemäßen</w:t>
      </w:r>
      <w:proofErr w:type="gramEnd"/>
      <w:r w:rsidRPr="003C3117">
        <w:t xml:space="preserve"> Ermessen Rechnung zu tragen ist. Der verantwortliche Rehabilitationsträger übernimmt die Organisation der Teilhabepla</w:t>
      </w:r>
      <w:r w:rsidRPr="003C3117">
        <w:t>n</w:t>
      </w:r>
      <w:r w:rsidRPr="003C3117">
        <w:t>konferenz nach den allgemeinen Verfahrensvorschriften des SGB I und des SGB X. Die Rehabilitationsträger tragen nach §</w:t>
      </w:r>
      <w:r w:rsidR="005817F5">
        <w:t> </w:t>
      </w:r>
      <w:r w:rsidRPr="003C3117">
        <w:t>64 SGB X ihre Verwaltungskosten selbst, wie auch die Leistungsberechtigten, soweit keine besonderen Kostenerstattungsansprüche nach anderen Vorschriften greifen. Wird von der Durchführung einer Teilhabekonferenz abg</w:t>
      </w:r>
      <w:r w:rsidRPr="003C3117">
        <w:t>e</w:t>
      </w:r>
      <w:r w:rsidRPr="003C3117">
        <w:t>sehen, dürfen die Leistungsberechtigten hierdurch bei der Leistungserbringung keine Nachteile erleiden.</w:t>
      </w:r>
    </w:p>
    <w:p w:rsidR="003C3117" w:rsidRDefault="003C3117" w:rsidP="003C3117">
      <w:pPr>
        <w:pStyle w:val="Text"/>
      </w:pPr>
      <w:r w:rsidRPr="003C3117">
        <w:t>Nach Absatz</w:t>
      </w:r>
      <w:r w:rsidR="005817F5">
        <w:t> </w:t>
      </w:r>
      <w:r w:rsidRPr="003C3117">
        <w:t>2 können die bereits nach §</w:t>
      </w:r>
      <w:r w:rsidR="005817F5">
        <w:t> </w:t>
      </w:r>
      <w:r w:rsidRPr="003C3117">
        <w:t>12 SGB X und §</w:t>
      </w:r>
      <w:r w:rsidR="005817F5">
        <w:t> </w:t>
      </w:r>
      <w:r w:rsidRPr="003C3117">
        <w:t>13 SGB X zu beteiligenden Stellen und Personen an der Teilhabeplankonferenz teilnehmen. Der mit der bundesf</w:t>
      </w:r>
      <w:r w:rsidRPr="003C3117">
        <w:t>i</w:t>
      </w:r>
      <w:r w:rsidRPr="003C3117">
        <w:t>nanzierten Förderung von Angeboten der ergänzenden unabhängigen Teilhabeberatung einhergehenden Stärkung der Position der Leistungsberechtigten soll im Rahmen von Teilhabeplankonferenzen besonders viel Raum eröffnet werden, da es sich bei Teilhab</w:t>
      </w:r>
      <w:r w:rsidRPr="003C3117">
        <w:t>e</w:t>
      </w:r>
      <w:r w:rsidRPr="003C3117">
        <w:t>plankonferenzen um anspruchsvolle Gesprächssituationen mit erheblicher Tragweite für das Verfahren der Leistungserbringung handeln kann.</w:t>
      </w:r>
    </w:p>
    <w:p w:rsidR="003C3117" w:rsidRDefault="003C3117" w:rsidP="003C3117">
      <w:pPr>
        <w:pStyle w:val="Text"/>
      </w:pPr>
      <w:r w:rsidRPr="003C3117">
        <w:t>Absatz</w:t>
      </w:r>
      <w:r w:rsidR="005817F5">
        <w:t> </w:t>
      </w:r>
      <w:r w:rsidRPr="003C3117">
        <w:t>3 dient der Klarstellung. Eine Teilhabeplankonferenz kann bereits nach Absatz</w:t>
      </w:r>
      <w:r w:rsidR="005817F5">
        <w:t> </w:t>
      </w:r>
      <w:r w:rsidRPr="003C3117">
        <w:t>1 nicht ohne Zustimmung der Leistungsberechtigten durchgeführt werden. Mit Absatz</w:t>
      </w:r>
      <w:r w:rsidR="005817F5">
        <w:t> </w:t>
      </w:r>
      <w:r w:rsidRPr="003C3117">
        <w:t>3 wird zugleich sichergestellt, dass auch die zweitmonatige Entscheidungsfrist nach §</w:t>
      </w:r>
      <w:r w:rsidR="005817F5">
        <w:t> </w:t>
      </w:r>
      <w:r w:rsidRPr="003C3117">
        <w:t>15 A</w:t>
      </w:r>
      <w:r w:rsidRPr="003C3117">
        <w:t>b</w:t>
      </w:r>
      <w:r w:rsidRPr="003C3117">
        <w:t>satz</w:t>
      </w:r>
      <w:r w:rsidR="005817F5">
        <w:t> </w:t>
      </w:r>
      <w:r w:rsidRPr="003C3117">
        <w:t>4 für die Fälle der Teilhabeplankonferenz nicht ohne Zustimmung der Leistungsb</w:t>
      </w:r>
      <w:r w:rsidRPr="003C3117">
        <w:t>e</w:t>
      </w:r>
      <w:r w:rsidRPr="003C3117">
        <w:t>rechtigten von den Rehabilitationsträgern in Anspruch genommen wird. Es kommt für die verlängerte Entscheidungsfrist also nicht darauf an, ob eine Teilhabeplankonferenz nach den Vorstellungen der Rehabilitationsträger eingeleitet werden soll, sondern ob sie auch tatsächlich unter den Voraussetzungen des Absatzes 1 eingeleitet wird.</w:t>
      </w:r>
    </w:p>
    <w:p w:rsidR="003C3117" w:rsidRDefault="003C3117" w:rsidP="003C3117">
      <w:pPr>
        <w:pStyle w:val="VerweisBegrndung"/>
      </w:pPr>
      <w:r w:rsidRPr="003C3117">
        <w:t>Zu §</w:t>
      </w:r>
      <w:r w:rsidR="005817F5">
        <w:t> </w:t>
      </w:r>
      <w:r w:rsidRPr="003C3117">
        <w:t>21 (Besondere Anforderungen an das Teilhabeplanverfahren)</w:t>
      </w:r>
    </w:p>
    <w:p w:rsidR="003C3117" w:rsidRDefault="003C3117" w:rsidP="003C3117">
      <w:pPr>
        <w:pStyle w:val="Text"/>
      </w:pPr>
      <w:r w:rsidRPr="003C3117">
        <w:t>Das Gesamtplanverfahren in der Eingliederungshilfe im Teil 2 konkretisiert die erforderl</w:t>
      </w:r>
      <w:r w:rsidRPr="003C3117">
        <w:t>i</w:t>
      </w:r>
      <w:r w:rsidRPr="003C3117">
        <w:t>chen Spezifika der Eingliederungshilfe, die an den besonderen Bedürfnissen von Me</w:t>
      </w:r>
      <w:r w:rsidRPr="003C3117">
        <w:t>n</w:t>
      </w:r>
      <w:r w:rsidRPr="003C3117">
        <w:t>schen mit wesentlichen Behinderungen ausgerichtet sind. Auch die Besonderheiten des Hilfeplanverfahrens sollen ergänzend Berücksichtigung finden, wenn der Träger der J</w:t>
      </w:r>
      <w:r w:rsidRPr="003C3117">
        <w:t>u</w:t>
      </w:r>
      <w:r w:rsidRPr="003C3117">
        <w:t>gendhilfe leistender Rehabilitationsträger oder der zur Durchführung des Teilhabeplanve</w:t>
      </w:r>
      <w:r w:rsidRPr="003C3117">
        <w:t>r</w:t>
      </w:r>
      <w:r w:rsidRPr="003C3117">
        <w:t>fahrens vereinbarte Träger ist.</w:t>
      </w:r>
    </w:p>
    <w:p w:rsidR="003C3117" w:rsidRDefault="003C3117" w:rsidP="003C3117">
      <w:pPr>
        <w:pStyle w:val="VerweisBegrndung"/>
      </w:pPr>
      <w:r w:rsidRPr="003C3117">
        <w:t>Zu §</w:t>
      </w:r>
      <w:r w:rsidR="005817F5">
        <w:t> </w:t>
      </w:r>
      <w:r w:rsidRPr="003C3117">
        <w:t>22 (Einbeziehung anderer öffentlicher Stellen)</w:t>
      </w:r>
    </w:p>
    <w:p w:rsidR="003C3117" w:rsidRDefault="003C3117" w:rsidP="003C3117">
      <w:pPr>
        <w:pStyle w:val="Text"/>
      </w:pPr>
      <w:r w:rsidRPr="003C3117">
        <w:t>In das Teilhabeplanverfahren sollen nach Absatz</w:t>
      </w:r>
      <w:r w:rsidR="005817F5">
        <w:t> </w:t>
      </w:r>
      <w:r w:rsidRPr="003C3117">
        <w:t>1 andere öffentliche Stellen, die keine Rehabilitationsträger sind, einbezogen werden, soweit dies für die Feststellung des B</w:t>
      </w:r>
      <w:r w:rsidRPr="003C3117">
        <w:t>e</w:t>
      </w:r>
      <w:r w:rsidRPr="003C3117">
        <w:t>darfs erforderlich und ihm Rahmen der Zusammenarbeitsregelungen nach den allgeme</w:t>
      </w:r>
      <w:r w:rsidRPr="003C3117">
        <w:t>i</w:t>
      </w:r>
      <w:r w:rsidRPr="003C3117">
        <w:t>nen Vorschriften geboten und möglich ist.</w:t>
      </w:r>
    </w:p>
    <w:p w:rsidR="003C3117" w:rsidRDefault="003C3117" w:rsidP="003C3117">
      <w:pPr>
        <w:pStyle w:val="Text"/>
      </w:pPr>
      <w:r w:rsidRPr="003C3117">
        <w:t>Nach Absatz</w:t>
      </w:r>
      <w:r w:rsidR="005817F5">
        <w:t> </w:t>
      </w:r>
      <w:r w:rsidRPr="003C3117">
        <w:t>2 sollen im Teilhabeplanverfahren die für die Ermöglichung einer Betreuung zuständigen Stellen im Rahmen der bestehenden gesetzlichen Möglichkeiten einbezogen werden. Die Anordnung einer Betreuung setzt voraus, dass die Inanspruchnahme von vorrangigen "anderen Hilfen" ohne gesetzliche Vertretung (bspw. Leistungen zur Teilh</w:t>
      </w:r>
      <w:r w:rsidRPr="003C3117">
        <w:t>a</w:t>
      </w:r>
      <w:r w:rsidRPr="003C3117">
        <w:t>be) nicht ausreicht, um die Angelegenheiten des Betroffenen zu besorgen (§</w:t>
      </w:r>
      <w:r w:rsidR="005817F5">
        <w:t> </w:t>
      </w:r>
      <w:r w:rsidRPr="003C3117">
        <w:t>1896 A</w:t>
      </w:r>
      <w:r w:rsidRPr="003C3117">
        <w:t>b</w:t>
      </w:r>
      <w:r w:rsidRPr="003C3117">
        <w:t>satz</w:t>
      </w:r>
      <w:r w:rsidR="005817F5">
        <w:t> </w:t>
      </w:r>
      <w:r w:rsidRPr="003C3117">
        <w:t>2 Bürgerliches Gesetzbuch (BGB)). Für die Entscheidung über die Notwendigkeit einer Betreuung ist eine gute kommunikative Vernetzung zwischen den für die Betreuung zuständigen Stellen und den Rehabilitationsträgern von Bedeutung.</w:t>
      </w:r>
    </w:p>
    <w:p w:rsidR="003C3117" w:rsidRDefault="003C3117" w:rsidP="003C3117">
      <w:pPr>
        <w:pStyle w:val="Text"/>
      </w:pPr>
      <w:r w:rsidRPr="003C3117">
        <w:lastRenderedPageBreak/>
        <w:t>Nach Absatz</w:t>
      </w:r>
      <w:r w:rsidR="005817F5">
        <w:t> </w:t>
      </w:r>
      <w:r w:rsidRPr="003C3117">
        <w:t>3 werden die Rehabilitationsträger angehalten, auf die Pflegekassen zuz</w:t>
      </w:r>
      <w:r w:rsidRPr="003C3117">
        <w:t>u</w:t>
      </w:r>
      <w:r w:rsidRPr="003C3117">
        <w:t>gehen, wenn Anhaltspunkte für einen Pflegebedarf bestehen. Durch die Beteiligung der gesetzlichen Pflegeversicherung können Fragen der Abgrenzung der Zuständigkeiten nach dem Grundsatz "Rehabilitation vor Pflege" im Verhältnis zwischen den Leistungen nach dem SGB V und des SGB XI geklärt werden. Hierbei ist die vorherige Einbindung der Leistungsberechtigten von besonderer Bedeutung, da mit ihm gemeinsam die Mö</w:t>
      </w:r>
      <w:r w:rsidRPr="003C3117">
        <w:t>g</w:t>
      </w:r>
      <w:r w:rsidRPr="003C3117">
        <w:t>lichkeiten und Grenzen des Informationsaustausches zwischen den Sozialleistungstr</w:t>
      </w:r>
      <w:r w:rsidRPr="003C3117">
        <w:t>ä</w:t>
      </w:r>
      <w:r w:rsidRPr="003C3117">
        <w:t>gern besprochen werden müssen. Die für die Pflegekassen geltenden datenschutzrechtl</w:t>
      </w:r>
      <w:r w:rsidRPr="003C3117">
        <w:t>i</w:t>
      </w:r>
      <w:r w:rsidRPr="003C3117">
        <w:t>chen Vorgaben werden durch die Einleitung des Teilhabeplanverfahrens und der Teilh</w:t>
      </w:r>
      <w:r w:rsidRPr="003C3117">
        <w:t>a</w:t>
      </w:r>
      <w:r w:rsidRPr="003C3117">
        <w:t>beplankonferenz nicht berührt.</w:t>
      </w:r>
    </w:p>
    <w:p w:rsidR="003C3117" w:rsidRDefault="003C3117" w:rsidP="003C3117">
      <w:pPr>
        <w:pStyle w:val="Text"/>
      </w:pPr>
      <w:r w:rsidRPr="003C3117">
        <w:t>Sofern sich zunächst bei den Pflegekassen im Rahmen einer Prüfung nach §</w:t>
      </w:r>
      <w:r w:rsidR="005817F5">
        <w:t> </w:t>
      </w:r>
      <w:r w:rsidRPr="003C3117">
        <w:t>18 Absatz</w:t>
      </w:r>
      <w:r w:rsidR="005817F5">
        <w:t> </w:t>
      </w:r>
      <w:r w:rsidRPr="003C3117">
        <w:t>6 SGB XI Hinweise auf einen Bedarf auf Leistungen zur medizinischen Rehabilitation erg</w:t>
      </w:r>
      <w:r w:rsidRPr="003C3117">
        <w:t>e</w:t>
      </w:r>
      <w:r w:rsidRPr="003C3117">
        <w:t xml:space="preserve">ben, gilt für die Pflegekassen die </w:t>
      </w:r>
      <w:proofErr w:type="spellStart"/>
      <w:r w:rsidRPr="003C3117">
        <w:t>Hinwirkungspflicht</w:t>
      </w:r>
      <w:proofErr w:type="spellEnd"/>
      <w:r w:rsidRPr="003C3117">
        <w:t xml:space="preserve"> auf eine Antragstellung bereits nach § 18a SGB XI und §</w:t>
      </w:r>
      <w:r w:rsidR="005817F5">
        <w:t> </w:t>
      </w:r>
      <w:r w:rsidRPr="003C3117">
        <w:t>31 SGB XI. Diese konkreten Verpflichtungen nach dem SGB XI e</w:t>
      </w:r>
      <w:r w:rsidRPr="003C3117">
        <w:t>r</w:t>
      </w:r>
      <w:r w:rsidRPr="003C3117">
        <w:t>gänzen die allgemeine Pflicht zur Prüfung eines Rehabilitationsbedarfs nach §</w:t>
      </w:r>
      <w:r w:rsidR="005817F5">
        <w:t> </w:t>
      </w:r>
      <w:r w:rsidRPr="003C3117">
        <w:t>9 im Ra</w:t>
      </w:r>
      <w:r w:rsidRPr="003C3117">
        <w:t>h</w:t>
      </w:r>
      <w:r w:rsidRPr="003C3117">
        <w:t>men der Prävention nach diesem Buch (siehe Begründung zu §</w:t>
      </w:r>
      <w:r w:rsidR="005817F5">
        <w:t> </w:t>
      </w:r>
      <w:r w:rsidRPr="003C3117">
        <w:t>9 Absatz</w:t>
      </w:r>
      <w:r w:rsidR="005817F5">
        <w:t> </w:t>
      </w:r>
      <w:r w:rsidRPr="003C3117">
        <w:t>4) und die Ve</w:t>
      </w:r>
      <w:r w:rsidRPr="003C3117">
        <w:t>r</w:t>
      </w:r>
      <w:r w:rsidRPr="003C3117">
        <w:t>pflichtung zur Bedarfserkennung nach §</w:t>
      </w:r>
      <w:r w:rsidR="005817F5">
        <w:t> </w:t>
      </w:r>
      <w:r w:rsidRPr="003C3117">
        <w:t>12 (siehe Begründung zu §</w:t>
      </w:r>
      <w:r w:rsidR="005817F5">
        <w:t> </w:t>
      </w:r>
      <w:r w:rsidRPr="003C3117">
        <w:t>12 Absatz</w:t>
      </w:r>
      <w:r w:rsidR="005817F5">
        <w:t> </w:t>
      </w:r>
      <w:r w:rsidRPr="003C3117">
        <w:t>2). Im Fa</w:t>
      </w:r>
      <w:r w:rsidRPr="003C3117">
        <w:t>l</w:t>
      </w:r>
      <w:r w:rsidRPr="003C3117">
        <w:t>le der Einleitung eines Antragsverfahrens auf Leistungen zur medizinischen Rehabilitation durch eine Mitteilung der Pflegekasse hat der zuständige Rehabilitationsträger nach §</w:t>
      </w:r>
      <w:r w:rsidR="005817F5">
        <w:t> </w:t>
      </w:r>
      <w:r w:rsidRPr="003C3117">
        <w:t>31 Absatz</w:t>
      </w:r>
      <w:r w:rsidR="005817F5">
        <w:t> </w:t>
      </w:r>
      <w:r w:rsidRPr="003C3117">
        <w:t>3 Satz</w:t>
      </w:r>
      <w:r w:rsidR="005817F5">
        <w:t> </w:t>
      </w:r>
      <w:r w:rsidRPr="003C3117">
        <w:t>4 SGB XI die Pflicht, die Pflegekasse über seine Leistungsentscheidung zu informieren. Nach §</w:t>
      </w:r>
      <w:r w:rsidR="005817F5">
        <w:t> </w:t>
      </w:r>
      <w:r w:rsidRPr="003C3117">
        <w:t>22 Absatz</w:t>
      </w:r>
      <w:r w:rsidR="005817F5">
        <w:t> </w:t>
      </w:r>
      <w:r w:rsidRPr="003C3117">
        <w:t>3 kann der Rehabilitationsträger zu diesem Zweck nu</w:t>
      </w:r>
      <w:r w:rsidRPr="003C3117">
        <w:t>n</w:t>
      </w:r>
      <w:r w:rsidRPr="003C3117">
        <w:t>mehr auch die Pflegekasse in das Teilhabeplanverfahren und in die Teilhabeplankonf</w:t>
      </w:r>
      <w:r w:rsidRPr="003C3117">
        <w:t>e</w:t>
      </w:r>
      <w:r w:rsidRPr="003C3117">
        <w:t>renz einbinden.</w:t>
      </w:r>
    </w:p>
    <w:p w:rsidR="003C3117" w:rsidRDefault="003C3117" w:rsidP="003C3117">
      <w:pPr>
        <w:pStyle w:val="Text"/>
      </w:pPr>
      <w:r w:rsidRPr="003C3117">
        <w:t>Wie schon nach bisheriger Rechtslage, sind die Integrationsämter nach Absatz</w:t>
      </w:r>
      <w:r w:rsidR="005817F5">
        <w:t> </w:t>
      </w:r>
      <w:r w:rsidRPr="003C3117">
        <w:t>4 im Rahmen ihrer Zuständigkeit an der Erstellung des Teilhabeplans zu beteiligen. Zusätzlich wird in Satz</w:t>
      </w:r>
      <w:r w:rsidR="005817F5">
        <w:t> </w:t>
      </w:r>
      <w:r w:rsidRPr="003C3117">
        <w:t>2 die Möglichkeit eröffnet, dem Integrationsamt mit Einwilligung der Lei</w:t>
      </w:r>
      <w:r w:rsidRPr="003C3117">
        <w:t>s</w:t>
      </w:r>
      <w:r w:rsidRPr="003C3117">
        <w:t>tungsberechtigten die Koordinierungsverantwortung für das Teilhabeplanverfahren zu übertragen. Eine Gesamtverantwortung für die Leistungserbringung ist hiermit jedoch nicht verbunden, da die Integrationsämter nach §</w:t>
      </w:r>
      <w:r w:rsidR="005817F5">
        <w:t> </w:t>
      </w:r>
      <w:r w:rsidRPr="003C3117">
        <w:t>6 Absatz</w:t>
      </w:r>
      <w:r w:rsidR="005817F5">
        <w:t> </w:t>
      </w:r>
      <w:r w:rsidRPr="003C3117">
        <w:t>1 keine Rehabilitationsträger sind.</w:t>
      </w:r>
    </w:p>
    <w:p w:rsidR="003C3117" w:rsidRDefault="003C3117" w:rsidP="003C3117">
      <w:pPr>
        <w:pStyle w:val="VerweisBegrndung"/>
      </w:pPr>
      <w:r w:rsidRPr="003C3117">
        <w:t>Zu §</w:t>
      </w:r>
      <w:r w:rsidR="005817F5">
        <w:t> </w:t>
      </w:r>
      <w:r w:rsidRPr="003C3117">
        <w:t>23 (Verantwortliche Stelle für den Sozialdatenschutz)</w:t>
      </w:r>
    </w:p>
    <w:p w:rsidR="003C3117" w:rsidRDefault="003C3117" w:rsidP="003C3117">
      <w:pPr>
        <w:pStyle w:val="Text"/>
      </w:pPr>
      <w:r w:rsidRPr="003C3117">
        <w:t>Die allgemeinen Regelungen des SGB X für die Datenerhebung, -verarbeitung und -nutzung bleiben von §</w:t>
      </w:r>
      <w:r w:rsidR="005817F5">
        <w:t> </w:t>
      </w:r>
      <w:r w:rsidRPr="003C3117">
        <w:t>23 unberührt. Dies betrifft insbesondere die Zulässigkeit der D</w:t>
      </w:r>
      <w:r w:rsidRPr="003C3117">
        <w:t>a</w:t>
      </w:r>
      <w:r w:rsidRPr="003C3117">
        <w:t>tenübermittlung zwischen den Rehabilitationsträgern im Rahmen des Teilhabeplanverfa</w:t>
      </w:r>
      <w:r w:rsidRPr="003C3117">
        <w:t>h</w:t>
      </w:r>
      <w:r w:rsidRPr="003C3117">
        <w:t>rens und der trägerübergreifenden Bedarfsfeststellung nach §</w:t>
      </w:r>
      <w:r w:rsidR="005817F5">
        <w:t> </w:t>
      </w:r>
      <w:r w:rsidRPr="003C3117">
        <w:t>15.</w:t>
      </w:r>
    </w:p>
    <w:p w:rsidR="003C3117" w:rsidRDefault="003C3117" w:rsidP="003C3117">
      <w:pPr>
        <w:pStyle w:val="Text"/>
      </w:pPr>
      <w:r w:rsidRPr="003C3117">
        <w:t>Nach Absatz</w:t>
      </w:r>
      <w:r w:rsidR="005817F5">
        <w:t> </w:t>
      </w:r>
      <w:r w:rsidRPr="003C3117">
        <w:t>1 ist der für die Durchführung des Teilhabeplanverfahrens verantwortliche Rehabilitationsträger auch für die Einhaltung der sozialdatenschutzrechtlichen Verpflic</w:t>
      </w:r>
      <w:r w:rsidRPr="003C3117">
        <w:t>h</w:t>
      </w:r>
      <w:r w:rsidRPr="003C3117">
        <w:t>tungen bei der Erstellung des Teilhabeplans verantwortlich. Im Rahmen der Erstellung des Teilhabeplans müssen die Rehabilitationsträger stets sicherstellen, dass Sozialdaten nur in dem erforderlichen Umfang erhoben, verarbeitet oder genutzt werden. Da grun</w:t>
      </w:r>
      <w:r w:rsidRPr="003C3117">
        <w:t>d</w:t>
      </w:r>
      <w:r w:rsidRPr="003C3117">
        <w:t>sätzlich alle Rehabilitationsträger als Federführer für das Teilhabeplanverfahren in B</w:t>
      </w:r>
      <w:r w:rsidRPr="003C3117">
        <w:t>e</w:t>
      </w:r>
      <w:r w:rsidRPr="003C3117">
        <w:t>tracht kommen, sollten möglichst einheitliche Grundsätze und standardisierte Verfahren (z.B. Formulare für das schriftliche Umlaufverfahren) für die Einhaltung sozialdatenschut</w:t>
      </w:r>
      <w:r w:rsidRPr="003C3117">
        <w:t>z</w:t>
      </w:r>
      <w:r w:rsidRPr="003C3117">
        <w:t>rechtlicher Vorgaben erarbeitet werden.</w:t>
      </w:r>
    </w:p>
    <w:p w:rsidR="003C3117" w:rsidRDefault="003C3117" w:rsidP="003C3117">
      <w:pPr>
        <w:pStyle w:val="Text"/>
      </w:pPr>
      <w:r w:rsidRPr="003C3117">
        <w:t>Die Durchführung einer Teilhabeplankonferenz stellt eine besondere Herausforderung für den federführenden Rehabilitationsträger dar. Im Gespräch mit den Leistungsberechtigten und den beteiligten Rehabilitationsträgern über mögliche Teilhabeeinschränkungen, R</w:t>
      </w:r>
      <w:r w:rsidRPr="003C3117">
        <w:t>e</w:t>
      </w:r>
      <w:r w:rsidRPr="003C3117">
        <w:t>habilitationsbedarfe und die hierfür möglicherweise relevanten personenbezogenen und umweltbezogenen Kontextfaktoren wird eine Prüfung sozialdatenschutzrechtlicher Bela</w:t>
      </w:r>
      <w:r w:rsidRPr="003C3117">
        <w:t>n</w:t>
      </w:r>
      <w:r w:rsidRPr="003C3117">
        <w:t>ge nur im Hinblick auf offensichtliche Grenzen der Datenerhebung und des Datenausta</w:t>
      </w:r>
      <w:r w:rsidRPr="003C3117">
        <w:t>u</w:t>
      </w:r>
      <w:r w:rsidRPr="003C3117">
        <w:t>sches möglich sein. Nach Absatz</w:t>
      </w:r>
      <w:r w:rsidR="005817F5">
        <w:t> </w:t>
      </w:r>
      <w:r w:rsidRPr="003C3117">
        <w:t>2 soll der verantwortliche Rehabilitationsträger daher von der Möglichkeit Gebrauch machen, auf eine informierte Einwilligung der Leistungsb</w:t>
      </w:r>
      <w:r w:rsidRPr="003C3117">
        <w:t>e</w:t>
      </w:r>
      <w:r w:rsidRPr="003C3117">
        <w:t>rechtigten vor Durchführung einer Teilhabekonferenz hinzuwirken.</w:t>
      </w:r>
    </w:p>
    <w:p w:rsidR="003C3117" w:rsidRDefault="003C3117" w:rsidP="003C3117">
      <w:pPr>
        <w:pStyle w:val="VerweisBegrndung"/>
      </w:pPr>
      <w:r w:rsidRPr="003C3117">
        <w:lastRenderedPageBreak/>
        <w:t>Zu §</w:t>
      </w:r>
      <w:r w:rsidR="005817F5">
        <w:t> </w:t>
      </w:r>
      <w:r w:rsidRPr="003C3117">
        <w:t>24 (Vorläufige Leistungen)</w:t>
      </w:r>
    </w:p>
    <w:p w:rsidR="003C3117" w:rsidRDefault="003C3117" w:rsidP="003C3117">
      <w:pPr>
        <w:pStyle w:val="Text"/>
      </w:pPr>
      <w:r w:rsidRPr="003C3117">
        <w:t>Nach den Vorschriften der Leistungsgesetze der Rehabilitationsträger sind unter den dort geregelten Voraussetzungen Leistungen unter bestimmten Voraussetzungen vorläufig zu erbringen, wie z.B. das Sofortangebot nach §</w:t>
      </w:r>
      <w:r w:rsidR="005817F5">
        <w:t> </w:t>
      </w:r>
      <w:r w:rsidRPr="003C3117">
        <w:t>15a SGB II, die Vorleistungspflicht der A</w:t>
      </w:r>
      <w:r w:rsidRPr="003C3117">
        <w:t>r</w:t>
      </w:r>
      <w:r w:rsidRPr="003C3117">
        <w:t>beitsförderung nach §</w:t>
      </w:r>
      <w:r w:rsidR="005817F5">
        <w:t> </w:t>
      </w:r>
      <w:r w:rsidRPr="003C3117">
        <w:t>23 des Dritten Buches Sozialgesetzbuch (SGB III), die Vorleistung der Unfallversicherungsträger nach §</w:t>
      </w:r>
      <w:r w:rsidR="005817F5">
        <w:t> </w:t>
      </w:r>
      <w:r w:rsidRPr="003C3117">
        <w:t>139 des Siebten Buches Sozialgesetzbuch (SGB VII) oder die Verpflichtung der Jugendämter zum vorläufigen Tätigwerden nach § 86d SGB VIII. Diese besonderen Tatbestände für vorläufige Leistungen bleiben unberührt, damit eilbedürftige Leistungen nicht aufgrund des Teilhabeplanverfahrens oder aufgrund des Wunsches der Leistungsberechtigten nach Durchführung einer Teilhabplankonferenz versagt werden. Vorläufig erbrachte Leistungen nach diesen Vorschriften binden die R</w:t>
      </w:r>
      <w:r w:rsidRPr="003C3117">
        <w:t>e</w:t>
      </w:r>
      <w:r w:rsidRPr="003C3117">
        <w:t>habilitationsträger jedoch nicht bei der Feststellung des Rehabilitationsbedarfs im Ra</w:t>
      </w:r>
      <w:r w:rsidRPr="003C3117">
        <w:t>h</w:t>
      </w:r>
      <w:r w:rsidRPr="003C3117">
        <w:t>men der Koordinierung der Leistungen und des Teilhabeplanverfahrens nach diesem K</w:t>
      </w:r>
      <w:r w:rsidRPr="003C3117">
        <w:t>a</w:t>
      </w:r>
      <w:r w:rsidRPr="003C3117">
        <w:t>pitel.</w:t>
      </w:r>
    </w:p>
    <w:p w:rsidR="003C3117" w:rsidRDefault="003C3117" w:rsidP="003C3117">
      <w:pPr>
        <w:pStyle w:val="Text"/>
      </w:pPr>
      <w:r w:rsidRPr="003C3117">
        <w:t>§</w:t>
      </w:r>
      <w:r w:rsidR="005817F5">
        <w:t> </w:t>
      </w:r>
      <w:r w:rsidRPr="003C3117">
        <w:t>43 SGB I ist nicht anzuwenden, da dieser allgemeinen Vorschrift zur vorläufigen Lei</w:t>
      </w:r>
      <w:r w:rsidRPr="003C3117">
        <w:t>s</w:t>
      </w:r>
      <w:r w:rsidRPr="003C3117">
        <w:t>tung im Falle streitiger Zuständigkeit insoweit die Regelungen dieses Kapitels zur Zustä</w:t>
      </w:r>
      <w:r w:rsidRPr="003C3117">
        <w:t>n</w:t>
      </w:r>
      <w:r w:rsidRPr="003C3117">
        <w:t>digkeitsklärung und Kostenerstattung zwischen Rehabilitationsträgern vorgehen.</w:t>
      </w:r>
    </w:p>
    <w:p w:rsidR="003C3117" w:rsidRDefault="003C3117" w:rsidP="003C3117">
      <w:pPr>
        <w:pStyle w:val="VerweisBegrndung"/>
      </w:pPr>
      <w:r w:rsidRPr="003C3117">
        <w:t>Zu Kapitel 5 (Zusammenarbeit)</w:t>
      </w:r>
    </w:p>
    <w:p w:rsidR="003C3117" w:rsidRDefault="003C3117" w:rsidP="003C3117">
      <w:pPr>
        <w:pStyle w:val="VerweisBegrndung"/>
      </w:pPr>
      <w:r w:rsidRPr="003C3117">
        <w:t>Zu §</w:t>
      </w:r>
      <w:r w:rsidR="005817F5">
        <w:t> </w:t>
      </w:r>
      <w:r w:rsidRPr="003C3117">
        <w:t>25 (Zusammenarbeit der Rehabilitationsträger)</w:t>
      </w:r>
    </w:p>
    <w:p w:rsidR="003C3117" w:rsidRDefault="003C3117" w:rsidP="003C3117">
      <w:pPr>
        <w:pStyle w:val="Text"/>
      </w:pPr>
      <w:r w:rsidRPr="003C3117">
        <w:t>Die Regelung entspricht der bisherigen Rechtslage. Der Verweis auf das Kapitel 2 für die Maßnahmen zur Prävention dient der redaktionellen Anpassung.</w:t>
      </w:r>
    </w:p>
    <w:p w:rsidR="003C3117" w:rsidRDefault="003C3117" w:rsidP="003C3117">
      <w:pPr>
        <w:pStyle w:val="VerweisBegrndung"/>
      </w:pPr>
      <w:r w:rsidRPr="003C3117">
        <w:t>Zu §</w:t>
      </w:r>
      <w:r w:rsidR="005817F5">
        <w:t> </w:t>
      </w:r>
      <w:r w:rsidRPr="003C3117">
        <w:t>26 (Gemeinsame Empfehlungen)</w:t>
      </w:r>
    </w:p>
    <w:p w:rsidR="003C3117" w:rsidRDefault="003C3117" w:rsidP="003C3117">
      <w:pPr>
        <w:pStyle w:val="Text"/>
      </w:pPr>
      <w:r w:rsidRPr="003C3117">
        <w:t>Der Gestaltungsauftrag an die Rehabilitationsträger zur Erarbeitung und Anwendung g</w:t>
      </w:r>
      <w:r w:rsidRPr="003C3117">
        <w:t>e</w:t>
      </w:r>
      <w:r w:rsidRPr="003C3117">
        <w:t>meinsamer Empfehlungen wird in der Nummer</w:t>
      </w:r>
      <w:r w:rsidR="005817F5">
        <w:t> </w:t>
      </w:r>
      <w:r w:rsidRPr="003C3117">
        <w:t>3 an das neue Teilhabeplanverfahren und in Nummer</w:t>
      </w:r>
      <w:r w:rsidR="005817F5">
        <w:t> </w:t>
      </w:r>
      <w:r w:rsidRPr="003C3117">
        <w:t>5 an die neuen Vorschriften zur Koordinierung der Leistungen angepasst. In der bisher nicht genutzten Nummer</w:t>
      </w:r>
      <w:r w:rsidR="005817F5">
        <w:t> </w:t>
      </w:r>
      <w:r w:rsidRPr="003C3117">
        <w:t>7 werden die Rehabilitationsträger verpflichtet, g</w:t>
      </w:r>
      <w:r w:rsidRPr="003C3117">
        <w:t>e</w:t>
      </w:r>
      <w:r w:rsidRPr="003C3117">
        <w:t>meinsame Grundsätze für Instrumente der Bedarfsermittlung zu entwickeln. Im Übrigen entspricht die Regelung der bisherigen Rechtslage. Nummer</w:t>
      </w:r>
      <w:r w:rsidR="005817F5">
        <w:t> </w:t>
      </w:r>
      <w:r w:rsidRPr="003C3117">
        <w:t>7 korrespondiert mit §</w:t>
      </w:r>
      <w:r w:rsidR="005817F5">
        <w:t> </w:t>
      </w:r>
      <w:r w:rsidRPr="003C3117">
        <w:t>13 Absatz</w:t>
      </w:r>
      <w:r w:rsidR="005817F5">
        <w:t> </w:t>
      </w:r>
      <w:r w:rsidRPr="003C3117">
        <w:t>1 Satz</w:t>
      </w:r>
      <w:r w:rsidR="005817F5">
        <w:t> </w:t>
      </w:r>
      <w:r w:rsidRPr="003C3117">
        <w:t>2.</w:t>
      </w:r>
    </w:p>
    <w:p w:rsidR="003C3117" w:rsidRDefault="003C3117" w:rsidP="003C3117">
      <w:pPr>
        <w:pStyle w:val="VerweisBegrndung"/>
      </w:pPr>
      <w:r w:rsidRPr="003C3117">
        <w:t>Zu §</w:t>
      </w:r>
      <w:r w:rsidR="005817F5">
        <w:t> </w:t>
      </w:r>
      <w:r w:rsidRPr="003C3117">
        <w:t>27 (Verordnungsermächtigung)</w:t>
      </w:r>
    </w:p>
    <w:p w:rsidR="003C3117" w:rsidRDefault="003C3117" w:rsidP="003C3117">
      <w:pPr>
        <w:pStyle w:val="Text"/>
      </w:pPr>
      <w:r w:rsidRPr="003C3117">
        <w:t>Die Vorschrift entspricht der bisherigen Rechtslage.</w:t>
      </w:r>
    </w:p>
    <w:p w:rsidR="00F73303" w:rsidRDefault="00F73303" w:rsidP="00F73303">
      <w:pPr>
        <w:pStyle w:val="VerweisBegrndung"/>
      </w:pPr>
      <w:r w:rsidRPr="00F73303">
        <w:t>Zu Kapitel 6 (Leistungsformen, Beratung)</w:t>
      </w:r>
    </w:p>
    <w:p w:rsidR="00F73303" w:rsidRDefault="00F73303" w:rsidP="00F73303">
      <w:pPr>
        <w:pStyle w:val="VerweisBegrndung"/>
      </w:pPr>
      <w:r w:rsidRPr="00F73303">
        <w:t>Zu Abschnitt 1 (Leistungsformen)</w:t>
      </w:r>
    </w:p>
    <w:p w:rsidR="00F73303" w:rsidRDefault="00F73303" w:rsidP="00F73303">
      <w:pPr>
        <w:pStyle w:val="VerweisBegrndung"/>
      </w:pPr>
      <w:r w:rsidRPr="00F73303">
        <w:t>Zu §</w:t>
      </w:r>
      <w:r w:rsidR="005817F5">
        <w:t> </w:t>
      </w:r>
      <w:r w:rsidRPr="00F73303">
        <w:t>28 (Ausführung von Leistungen)</w:t>
      </w:r>
    </w:p>
    <w:p w:rsidR="00F73303" w:rsidRDefault="00F73303" w:rsidP="00F73303">
      <w:pPr>
        <w:pStyle w:val="Text"/>
      </w:pPr>
      <w:r w:rsidRPr="00F73303">
        <w:t>Absatz</w:t>
      </w:r>
      <w:r w:rsidR="005817F5">
        <w:t> </w:t>
      </w:r>
      <w:r w:rsidRPr="00F73303">
        <w:t>1 entspricht dem bisherigen §</w:t>
      </w:r>
      <w:r w:rsidR="005817F5">
        <w:t> </w:t>
      </w:r>
      <w:r w:rsidRPr="00F73303">
        <w:t>17 Absatz</w:t>
      </w:r>
      <w:r w:rsidR="005817F5">
        <w:t> </w:t>
      </w:r>
      <w:r w:rsidRPr="00F73303">
        <w:t>1 SGB IX.</w:t>
      </w:r>
    </w:p>
    <w:p w:rsidR="00F73303" w:rsidRDefault="00F73303" w:rsidP="00F73303">
      <w:pPr>
        <w:pStyle w:val="Text"/>
      </w:pPr>
      <w:r w:rsidRPr="00F73303">
        <w:t>Absatz</w:t>
      </w:r>
      <w:r w:rsidR="005817F5">
        <w:t> </w:t>
      </w:r>
      <w:r w:rsidRPr="00F73303">
        <w:t>2 entspricht dem bisherigen §</w:t>
      </w:r>
      <w:r w:rsidR="005817F5">
        <w:t> </w:t>
      </w:r>
      <w:r w:rsidRPr="00F73303">
        <w:t>10 Absatz</w:t>
      </w:r>
      <w:r w:rsidR="005817F5">
        <w:t> </w:t>
      </w:r>
      <w:r w:rsidRPr="00F73303">
        <w:t>1 Satz</w:t>
      </w:r>
      <w:r w:rsidR="005817F5">
        <w:t> </w:t>
      </w:r>
      <w:r w:rsidRPr="00F73303">
        <w:t>2 SGB IX.</w:t>
      </w:r>
    </w:p>
    <w:p w:rsidR="00F73303" w:rsidRDefault="00F73303" w:rsidP="00F73303">
      <w:pPr>
        <w:pStyle w:val="VerweisBegrndung"/>
      </w:pPr>
      <w:r w:rsidRPr="00F73303">
        <w:t>Zu §</w:t>
      </w:r>
      <w:r w:rsidR="005817F5">
        <w:t> </w:t>
      </w:r>
      <w:r w:rsidRPr="00F73303">
        <w:t>29 (Persönliches Budget)</w:t>
      </w:r>
    </w:p>
    <w:p w:rsidR="00F73303" w:rsidRDefault="00F73303" w:rsidP="00F73303">
      <w:pPr>
        <w:pStyle w:val="Text"/>
      </w:pPr>
      <w:r w:rsidRPr="00F73303">
        <w:t>Absatz</w:t>
      </w:r>
      <w:r w:rsidR="005817F5">
        <w:t> </w:t>
      </w:r>
      <w:r w:rsidRPr="00F73303">
        <w:t>1 wird geändert. Seit dem 1. Januar 2008 gibt es statt eines Ermessensanspruchs einen Rechtsanspruch auf die Leistungsform des Persönlichen Budgets gem. bisherigen § 159 Absatz</w:t>
      </w:r>
      <w:r w:rsidR="005817F5">
        <w:t> </w:t>
      </w:r>
      <w:r w:rsidRPr="00F73303">
        <w:t>5. Im Rahmen der Rechtsbereinigung wird nun dieser Rechtsanspruch in den Regelungen zum Persönlichen Budget nach [§</w:t>
      </w:r>
      <w:r w:rsidR="005817F5">
        <w:t> </w:t>
      </w:r>
      <w:r w:rsidRPr="00F73303">
        <w:t>17 (alt)] SGB IX verankert. Durch di</w:t>
      </w:r>
      <w:r w:rsidRPr="00F73303">
        <w:t>e</w:t>
      </w:r>
      <w:r w:rsidRPr="00F73303">
        <w:t>se Änderung wird der Regelungsgehalt des §</w:t>
      </w:r>
      <w:r w:rsidR="005817F5">
        <w:t> </w:t>
      </w:r>
      <w:r w:rsidRPr="00F73303">
        <w:t>9 Absatz</w:t>
      </w:r>
      <w:r w:rsidR="005817F5">
        <w:t> </w:t>
      </w:r>
      <w:r w:rsidRPr="00F73303">
        <w:t>2 Bundesversorgungsgesetz in die allgemeine Regelung über die budgetfähigen Leistungen nach dem Neunten Buch Sozia</w:t>
      </w:r>
      <w:r w:rsidRPr="00F73303">
        <w:t>l</w:t>
      </w:r>
      <w:r w:rsidRPr="00F73303">
        <w:t>gesetzbuch aufgenommen. Die Vorschrift des §</w:t>
      </w:r>
      <w:r w:rsidR="005817F5">
        <w:t> </w:t>
      </w:r>
      <w:r w:rsidRPr="00F73303">
        <w:t>9 Absatz</w:t>
      </w:r>
      <w:r w:rsidR="005817F5">
        <w:t> </w:t>
      </w:r>
      <w:r w:rsidRPr="00F73303">
        <w:t>2 Bundesversorgungsgesetz wich bislang von dieser allgemeinen Regelung ab und führte für den Bereich des Sozialen Entschädigungsrechts weitere budgetfähige Leistungen auf. Daher wird nun die Regelung des [§</w:t>
      </w:r>
      <w:r w:rsidR="005817F5">
        <w:t> </w:t>
      </w:r>
      <w:r w:rsidRPr="00F73303">
        <w:t>17 Absatz</w:t>
      </w:r>
      <w:r w:rsidR="005817F5">
        <w:t> </w:t>
      </w:r>
      <w:r w:rsidRPr="00F73303">
        <w:t>2 Satz</w:t>
      </w:r>
      <w:r w:rsidR="005817F5">
        <w:t> </w:t>
      </w:r>
      <w:r w:rsidRPr="00F73303">
        <w:t>5 (alt)] angepasst. Satz</w:t>
      </w:r>
      <w:r w:rsidR="005817F5">
        <w:t> </w:t>
      </w:r>
      <w:r w:rsidRPr="00F73303">
        <w:t>4 stellt im Hinblick in der Praxis auftr</w:t>
      </w:r>
      <w:r w:rsidRPr="00F73303">
        <w:t>e</w:t>
      </w:r>
      <w:r w:rsidRPr="00F73303">
        <w:t>tenden Problemen klar, dass auch ein einzelner Leistungsträger alleine ein Persönliches Budget erbringen kann.</w:t>
      </w:r>
    </w:p>
    <w:p w:rsidR="00F73303" w:rsidRDefault="00F73303" w:rsidP="00F73303">
      <w:pPr>
        <w:pStyle w:val="Text"/>
      </w:pPr>
      <w:r w:rsidRPr="00F73303">
        <w:lastRenderedPageBreak/>
        <w:t>Absatz</w:t>
      </w:r>
      <w:r w:rsidR="005817F5">
        <w:t> </w:t>
      </w:r>
      <w:r w:rsidRPr="00F73303">
        <w:t>2 entspricht dem bisherigen §</w:t>
      </w:r>
      <w:r w:rsidR="005817F5">
        <w:t> </w:t>
      </w:r>
      <w:r w:rsidRPr="00F73303">
        <w:t>17 Absatz</w:t>
      </w:r>
      <w:r w:rsidR="005817F5">
        <w:t> </w:t>
      </w:r>
      <w:r w:rsidRPr="00F73303">
        <w:t>3 SGB IX.</w:t>
      </w:r>
    </w:p>
    <w:p w:rsidR="00F73303" w:rsidRDefault="00F73303" w:rsidP="00F73303">
      <w:pPr>
        <w:pStyle w:val="Text"/>
      </w:pPr>
      <w:r w:rsidRPr="00F73303">
        <w:t>Absatz</w:t>
      </w:r>
      <w:r w:rsidR="005817F5">
        <w:t> </w:t>
      </w:r>
      <w:r w:rsidRPr="00F73303">
        <w:t>3 wird neu gefasst. Neben der Anpassung der Begrifflichkeiten an den §</w:t>
      </w:r>
      <w:r w:rsidR="005817F5">
        <w:t> </w:t>
      </w:r>
      <w:r w:rsidRPr="00F73303">
        <w:t>14 SGB IX wird das bisherige Auftragsverfahren beim Persönlichen Budget abgelöst. Im neuen Kapitel 4 wird die Koordinierung der Leistungen geregelt. Diese allgemeinen Regelungen finden auch auf das Verwaltungsverfahren zum Persönlichen Budget Anwendung. Damit soll auch der Verwaltungsaufwand für das Persönliche Budget reduziert werden. Im R</w:t>
      </w:r>
      <w:r w:rsidRPr="00F73303">
        <w:t>e</w:t>
      </w:r>
      <w:r w:rsidRPr="00F73303">
        <w:t>gelfall wird beim Persönlichen Budget eine laufende Sachleistung in eine Geldleistung umgewandelt. Nach dem der Rehabilitationsbedarf ermittelt wurde, wird auf Antrag der Budgetnehmerin oder des Budgetnehmers geprüft, ob die Leistungsberechtigten einen Anspruch auf die Leistungsform des Persönlichen Budgets haben.</w:t>
      </w:r>
    </w:p>
    <w:p w:rsidR="00F73303" w:rsidRDefault="00F73303" w:rsidP="00F73303">
      <w:pPr>
        <w:pStyle w:val="Text"/>
      </w:pPr>
      <w:r w:rsidRPr="00F73303">
        <w:t>Die bisherigen Absätze 5 und 6 des §</w:t>
      </w:r>
      <w:r w:rsidR="005817F5">
        <w:t> </w:t>
      </w:r>
      <w:r w:rsidRPr="00F73303">
        <w:t>17 SGB IX (alt) werden aufgehoben. Das Fo</w:t>
      </w:r>
      <w:r w:rsidRPr="00F73303">
        <w:t>r</w:t>
      </w:r>
      <w:r w:rsidRPr="00F73303">
        <w:t>schungsvorhaben „Begleitung und Auswertung der Erprobung trägerübergreifender Pe</w:t>
      </w:r>
      <w:r w:rsidRPr="00F73303">
        <w:t>r</w:t>
      </w:r>
      <w:r w:rsidRPr="00F73303">
        <w:t>sönlicher Budgets“ wurde im Juli 2007 abgeschlossen. Das Bundesministerium für Arbeit und Soziales hat dazu den Forschungsbericht 366 „Begleitung und Auswertung der E</w:t>
      </w:r>
      <w:r w:rsidRPr="00F73303">
        <w:t>r</w:t>
      </w:r>
      <w:r w:rsidRPr="00F73303">
        <w:t>probung trägerübergreifender Persönlicher Budgets“, den Forschungsbericht 367 „Recht</w:t>
      </w:r>
      <w:r w:rsidRPr="00F73303">
        <w:t>s</w:t>
      </w:r>
      <w:r w:rsidRPr="00F73303">
        <w:t>fragen des Persönlichen Budgets nach §</w:t>
      </w:r>
      <w:r w:rsidR="005817F5">
        <w:t> </w:t>
      </w:r>
      <w:r w:rsidRPr="00F73303">
        <w:t>17 SGB IX“ und den Forschungsbericht 368 „Expertise zu Verwaltungsverfahren beim trägerübergreifenden Persönlichen Budgets“ veröffentlicht.</w:t>
      </w:r>
    </w:p>
    <w:p w:rsidR="00F73303" w:rsidRDefault="00F73303" w:rsidP="00F73303">
      <w:pPr>
        <w:pStyle w:val="VerweisBegrndung"/>
      </w:pPr>
      <w:r w:rsidRPr="00F73303">
        <w:t>Zu §</w:t>
      </w:r>
      <w:r w:rsidR="005817F5">
        <w:t> </w:t>
      </w:r>
      <w:r w:rsidRPr="00F73303">
        <w:t>30 (Verordnungsermächtigung)</w:t>
      </w:r>
    </w:p>
    <w:p w:rsidR="00F73303" w:rsidRDefault="00F73303" w:rsidP="00F73303">
      <w:pPr>
        <w:pStyle w:val="Text"/>
      </w:pPr>
      <w:r w:rsidRPr="00F73303">
        <w:t>Die Vorschrift entspricht dem bisherigen §</w:t>
      </w:r>
      <w:r w:rsidR="005817F5">
        <w:t> </w:t>
      </w:r>
      <w:r w:rsidRPr="00F73303">
        <w:t>21 a SGB IX (alt).</w:t>
      </w:r>
    </w:p>
    <w:p w:rsidR="00F73303" w:rsidRDefault="00F73303" w:rsidP="00F73303">
      <w:pPr>
        <w:pStyle w:val="VerweisBegrndung"/>
      </w:pPr>
      <w:r w:rsidRPr="00F73303">
        <w:t>Zu §</w:t>
      </w:r>
      <w:r w:rsidR="005817F5">
        <w:t> </w:t>
      </w:r>
      <w:r w:rsidRPr="00F73303">
        <w:t>31 (Leistungsort)</w:t>
      </w:r>
    </w:p>
    <w:p w:rsidR="00F73303" w:rsidRDefault="00F73303" w:rsidP="00F73303">
      <w:pPr>
        <w:pStyle w:val="Text"/>
      </w:pPr>
      <w:r w:rsidRPr="00F73303">
        <w:t>Die Vorschrift entspricht dem bisherigen §</w:t>
      </w:r>
      <w:r w:rsidR="005817F5">
        <w:t> </w:t>
      </w:r>
      <w:r w:rsidRPr="00F73303">
        <w:t>18 SGB IX.</w:t>
      </w:r>
    </w:p>
    <w:p w:rsidR="00F73303" w:rsidRDefault="00F73303" w:rsidP="00F73303">
      <w:pPr>
        <w:pStyle w:val="VerweisBegrndung"/>
      </w:pPr>
      <w:r w:rsidRPr="00F73303">
        <w:t>Zu Abschnitt 2 (Beratung)</w:t>
      </w:r>
    </w:p>
    <w:p w:rsidR="00F73303" w:rsidRDefault="00F73303" w:rsidP="00F73303">
      <w:pPr>
        <w:pStyle w:val="VerweisBegrndung"/>
      </w:pPr>
      <w:r w:rsidRPr="00F73303">
        <w:t>Zu §</w:t>
      </w:r>
      <w:r w:rsidR="005817F5">
        <w:t> </w:t>
      </w:r>
      <w:r w:rsidRPr="00F73303">
        <w:t>32 (Ergänzende unabhängige Teilhabeberatung)</w:t>
      </w:r>
    </w:p>
    <w:p w:rsidR="00F73303" w:rsidRDefault="00F73303" w:rsidP="00F73303">
      <w:pPr>
        <w:pStyle w:val="Text"/>
      </w:pPr>
      <w:r w:rsidRPr="00F73303">
        <w:t>Die Etablierung eines partizipativen, bundeseinheitlichen Reha- und Teilhabemanag</w:t>
      </w:r>
      <w:r w:rsidRPr="00F73303">
        <w:t>e</w:t>
      </w:r>
      <w:r w:rsidRPr="00F73303">
        <w:t>ments, das Menschen mit Behinderungen in seiner Situation ganzheitlich erfasst, ihn aktiv einbezieht und sein Wunsch- und Wahlrecht respektiert, ist ein Schlüsselelement einer personenzentrierten Ausrichtung des Teilhaberechts. Menschen mit Behinderung sind nicht Objekt der Fürsorge, sondern gestaltender Partner auf gleicher Augenhöhe. Die sich hieraus ergebenden verschiedenen Optionen bei der Reha- und Teilhabeplanung bede</w:t>
      </w:r>
      <w:r w:rsidRPr="00F73303">
        <w:t>u</w:t>
      </w:r>
      <w:r w:rsidRPr="00F73303">
        <w:t>ten für die Betroffenen die Übernahme von mehr Eigenverantwortung. Die Wahrnehmung von Eigenverantwortung setzt neben der kognitiven Befähigung der Ratsuchenden u</w:t>
      </w:r>
      <w:r w:rsidRPr="00F73303">
        <w:t>m</w:t>
      </w:r>
      <w:r w:rsidRPr="00F73303">
        <w:t>fassende individuelle Informationen zu bestehenden Angeboten und Leistungsansprüchen voraus. Eng verbunden damit sind die Bereitstellung und die Möglichkeit der Inanspruc</w:t>
      </w:r>
      <w:r w:rsidRPr="00F73303">
        <w:t>h</w:t>
      </w:r>
      <w:r w:rsidRPr="00F73303">
        <w:t>nahme von unabhängigen ergänzenden Beratungsangeboten, die Menschen mit Behind</w:t>
      </w:r>
      <w:r w:rsidRPr="00F73303">
        <w:t>e</w:t>
      </w:r>
      <w:r w:rsidRPr="00F73303">
        <w:t>rungen eine deutliche Verbesserung der Möglichkeiten zur Teilhabe am Leben in der G</w:t>
      </w:r>
      <w:r w:rsidRPr="00F73303">
        <w:t>e</w:t>
      </w:r>
      <w:r w:rsidRPr="00F73303">
        <w:t>sellschaft im Sinne der Inklusion eröffnen. Die Individualisierung von Leistungen macht einen erhöhten Bedarf an Beratung notwendig. Um diesen sicherzustellen, sind die g</w:t>
      </w:r>
      <w:r w:rsidRPr="00F73303">
        <w:t>e</w:t>
      </w:r>
      <w:r w:rsidRPr="00F73303">
        <w:t>setzlichen Voraussetzungen für ein unentgeltliches, allen Menschen mit (drohenden) B</w:t>
      </w:r>
      <w:r w:rsidRPr="00F73303">
        <w:t>e</w:t>
      </w:r>
      <w:r w:rsidRPr="00F73303">
        <w:t>hinderungen offenstehendes Angebot zur Beratung über Leistungen zur Rehabilitation und Teilhabe zu schaffen, das nicht an die Voraussetzung einer Beitragspflicht, Mitglie</w:t>
      </w:r>
      <w:r w:rsidRPr="00F73303">
        <w:t>d</w:t>
      </w:r>
      <w:r w:rsidRPr="00F73303">
        <w:t>schaft oder besondere Tatbestandsmerkmale geknüpft ist. Die Einrichtung und Förderung eines niedrigschwelligen Angebotes, das die bestehenden Angebote ergänzt, soll eine unabhängige Beratung und Aufklärung bereits im Vorfeld der Beantragung konkreter Lei</w:t>
      </w:r>
      <w:r w:rsidRPr="00F73303">
        <w:t>s</w:t>
      </w:r>
      <w:r w:rsidRPr="00F73303">
        <w:t>tungen ermöglichen, die weitestgehend frei von ökonomischen Interessen und haushalt</w:t>
      </w:r>
      <w:r w:rsidRPr="00F73303">
        <w:t>s</w:t>
      </w:r>
      <w:r w:rsidRPr="00F73303">
        <w:t>rechtlichen Interessen und Kostenverantwortung insbesondere der Leistungsträger und Leistungserbringer ist. Um eine weitestgehend finanzielle Unabhängigkeit sicherzustellen, ist eine Bundesfinanzierung auf der Grundlage von Förderrichtlinien am besten geeignet, diese Anforderungen zu erfüllen und Interessenskonflikte zu vermeiden. Fachlich ist eine Finanzierung durch den Bund geboten, weil die Konkretisierung eines Leistungsa</w:t>
      </w:r>
      <w:r w:rsidRPr="00F73303">
        <w:t>n</w:t>
      </w:r>
      <w:r w:rsidRPr="00F73303">
        <w:t>spruchs einschließlich der Zuordnung zu einem Träger zu dem hier in Rede stehenden Zeitpunkt noch nicht erfolgen kann und diese Aufgabe somit nicht (allein) in der Veran</w:t>
      </w:r>
      <w:r w:rsidRPr="00F73303">
        <w:t>t</w:t>
      </w:r>
      <w:r w:rsidRPr="00F73303">
        <w:t xml:space="preserve">wortung der Leistungsträger liegt. Daher besteht ein erhebliches Interesse des Bundes an </w:t>
      </w:r>
      <w:r w:rsidRPr="00F73303">
        <w:lastRenderedPageBreak/>
        <w:t>der Sicherstellung einheitlicher Angebote und der Umsetzung bundeseinheitlicher Qual</w:t>
      </w:r>
      <w:r w:rsidRPr="00F73303">
        <w:t>i</w:t>
      </w:r>
      <w:r w:rsidRPr="00F73303">
        <w:t>tätsanforderungen auf der Grundlage einer Förderrichtlinie um länderübergreifend einhei</w:t>
      </w:r>
      <w:r w:rsidRPr="00F73303">
        <w:t>t</w:t>
      </w:r>
      <w:r w:rsidRPr="00F73303">
        <w:t>liche Lebensverhältnisse für eine schnelle und zielführende Sachverhaltsaufklärung zu schaffen.</w:t>
      </w:r>
    </w:p>
    <w:p w:rsidR="00F73303" w:rsidRDefault="00F73303" w:rsidP="00F73303">
      <w:pPr>
        <w:pStyle w:val="Text"/>
      </w:pPr>
      <w:r w:rsidRPr="00F73303">
        <w:t>Die Schaffung bundeseinheitlicher Standards und Qualitätsanforderungen sichert die V</w:t>
      </w:r>
      <w:r w:rsidRPr="00F73303">
        <w:t>o</w:t>
      </w:r>
      <w:r w:rsidRPr="00F73303">
        <w:t>raussetzungen für eine Evaluation und Nachjustierung. Das neue Angebot stärkt die E</w:t>
      </w:r>
      <w:r w:rsidRPr="00F73303">
        <w:t>i</w:t>
      </w:r>
      <w:r w:rsidRPr="00F73303">
        <w:t>genverantwortung und Selbstbestimmung von Menschen mit Behinderungen und setzt die UN-BRK um.</w:t>
      </w:r>
    </w:p>
    <w:p w:rsidR="00F73303" w:rsidRDefault="00F73303" w:rsidP="00F73303">
      <w:pPr>
        <w:pStyle w:val="Text"/>
      </w:pPr>
      <w:r w:rsidRPr="00F73303">
        <w:t>Zu Absatz</w:t>
      </w:r>
      <w:r w:rsidR="005817F5">
        <w:t> </w:t>
      </w:r>
      <w:r w:rsidRPr="00F73303">
        <w:t>1: Die Position der Leistungsberechtigten/Ratsuchenden gegenüber den Lei</w:t>
      </w:r>
      <w:r w:rsidRPr="00F73303">
        <w:t>s</w:t>
      </w:r>
      <w:r w:rsidRPr="00F73303">
        <w:t>tungsträgern und Leistungserbringern im sozialrechtlichen Dreieck ist durch ein ergä</w:t>
      </w:r>
      <w:r w:rsidRPr="00F73303">
        <w:t>n</w:t>
      </w:r>
      <w:r w:rsidRPr="00F73303">
        <w:t>zendes, allein dem Leistungsberechtigten gegenüber verpflichtetes Unterstützungsang</w:t>
      </w:r>
      <w:r w:rsidRPr="00F73303">
        <w:t>e</w:t>
      </w:r>
      <w:r w:rsidRPr="00F73303">
        <w:t>bot zu stärken. Die Beratung soll unabhängig von Leistungsträgern und Leistungserbri</w:t>
      </w:r>
      <w:r w:rsidRPr="00F73303">
        <w:t>n</w:t>
      </w:r>
      <w:r w:rsidRPr="00F73303">
        <w:t>gern erfolgen. Da eine von ökonomischen Interessen freie Beratung in der Praxis kaum vorstellbar ist, sollen durch geeignete Offenlegung möglicher finanzieller und organisator</w:t>
      </w:r>
      <w:r w:rsidRPr="00F73303">
        <w:t>i</w:t>
      </w:r>
      <w:r w:rsidRPr="00F73303">
        <w:t>scher Abhängigkeiten der beratenden Institutionen diese transparent gemacht und damit Interessenskonflikten entgegengewirkt werden. Das Angebot muss niedrigschwellig sein und darf als ergänzendes Angebot nicht im Widerspruch zur gesetzlichen Beratungs- und Unterstützungspflicht der Rehabilitationsträger stehen. Durch das neue Beratungsangebot im Vorfeld der Beantragung konkreter Leistungen werden die bereits bestehenden Ber</w:t>
      </w:r>
      <w:r w:rsidRPr="00F73303">
        <w:t>a</w:t>
      </w:r>
      <w:r w:rsidRPr="00F73303">
        <w:t>tungsverpflichtungen der Rehabilitationsträger ergänzt. Auch wenn die ergänzende una</w:t>
      </w:r>
      <w:r w:rsidRPr="00F73303">
        <w:t>b</w:t>
      </w:r>
      <w:r w:rsidRPr="00F73303">
        <w:t>hängig Teilhabeberatung überwiegend im Vorfeld der Beantragung konkreter Leistungen erfolgen soll, ist eine darüber hinausgehende Inanspruchnahme des Beratungsangebotes im gesamten Reha- bzw. Teilhabeprozess möglich, sofern im Einzelfall ein entspreche</w:t>
      </w:r>
      <w:r w:rsidRPr="00F73303">
        <w:t>n</w:t>
      </w:r>
      <w:r w:rsidRPr="00F73303">
        <w:t>der Bedarf besteht. Dies gilt insbesondere auch für die Teilhabeplanung.</w:t>
      </w:r>
    </w:p>
    <w:p w:rsidR="00F73303" w:rsidRDefault="00F73303" w:rsidP="00F73303">
      <w:pPr>
        <w:pStyle w:val="Text"/>
      </w:pPr>
      <w:r w:rsidRPr="00F73303">
        <w:t>Zu Absatz</w:t>
      </w:r>
      <w:r w:rsidR="005817F5">
        <w:t> </w:t>
      </w:r>
      <w:r w:rsidRPr="00F73303">
        <w:t>2: Das Angebot soll eine qualifizierte neutrale, aber parteiliche Beratung g</w:t>
      </w:r>
      <w:r w:rsidRPr="00F73303">
        <w:t>e</w:t>
      </w:r>
      <w:r w:rsidRPr="00F73303">
        <w:t>währleisten. Es dient nicht der Beratung und Unterstützung bei Widersprüchen oder soz</w:t>
      </w:r>
      <w:r w:rsidRPr="00F73303">
        <w:t>i</w:t>
      </w:r>
      <w:r w:rsidRPr="00F73303">
        <w:t>algerichtlichen Verfahren. Mit der Einführung der neuen Beratungsleistung wird grun</w:t>
      </w:r>
      <w:r w:rsidRPr="00F73303">
        <w:t>d</w:t>
      </w:r>
      <w:r w:rsidRPr="00F73303">
        <w:t>sätzlich auch ein positiver Effekt im Verhältnis zu den Leistungsträgern und Leistungse</w:t>
      </w:r>
      <w:r w:rsidRPr="00F73303">
        <w:t>r</w:t>
      </w:r>
      <w:r w:rsidRPr="00F73303">
        <w:t>bringern in Bezug auf eine angemessene bedarfsgerechte Leistungserbringung erwartet, der es ermöglicht, Verfahren zu beschleunigen und Leistungen personenzentriert und zielgerichtet anzubieten. Die Beratungsleistung hat sich an den Lebenswelten des rats</w:t>
      </w:r>
      <w:r w:rsidRPr="00F73303">
        <w:t>u</w:t>
      </w:r>
      <w:r w:rsidRPr="00F73303">
        <w:t>chenden Menschen zu orientieren. Daher muss es auch den Sozialraumbezug und die Offenheit für die Vielfalt der möglichen Leistungen im Fokus haben. In der Regel verfügen die Leistungsberechtigten nicht über (ausreichendes) Fachwissen über ihre sozialrechtl</w:t>
      </w:r>
      <w:r w:rsidRPr="00F73303">
        <w:t>i</w:t>
      </w:r>
      <w:r w:rsidRPr="00F73303">
        <w:t xml:space="preserve">chen Ansprüche und Zuständigkeitsreglungen im gegliederten System. Daher muss ihre Position gegenüber den Leistungsträgern und Leistungserbringern im sozialrechtlichen Dreieck gestärkt und der </w:t>
      </w:r>
      <w:proofErr w:type="spellStart"/>
      <w:r w:rsidRPr="00F73303">
        <w:t>Empowermentansatz</w:t>
      </w:r>
      <w:proofErr w:type="spellEnd"/>
      <w:r w:rsidRPr="00F73303">
        <w:t xml:space="preserve"> zur Befähigung der Leistungsberechtigten, selbstbestimmte Entscheidungen zu treffen, gefördert werden.</w:t>
      </w:r>
    </w:p>
    <w:p w:rsidR="00F73303" w:rsidRDefault="00F73303" w:rsidP="00F73303">
      <w:pPr>
        <w:pStyle w:val="Text"/>
      </w:pPr>
      <w:r w:rsidRPr="00F73303">
        <w:t>Durch die Verpflichtung der Rehabilitationsträger, über diesen Anspruch im Rahmen ihrer bereits bestehenden Auskunfts- und Beratungspflichten zu informieren, erhalten die Lei</w:t>
      </w:r>
      <w:r w:rsidRPr="00F73303">
        <w:t>s</w:t>
      </w:r>
      <w:r w:rsidRPr="00F73303">
        <w:t>tungsberechtigten Kenntnis von ihrem Anspruch auf unabhängige ergänzende Teilhab</w:t>
      </w:r>
      <w:r w:rsidRPr="00F73303">
        <w:t>e</w:t>
      </w:r>
      <w:r w:rsidRPr="00F73303">
        <w:t>beratung. Die Informationspflicht umfasst auch die Auskunft über qualifizierte zugelassene Beratungsdienste in der Nähe des Leistungsberechtigten und bei Bedarf die Vermittlung von Beratungsterminen.</w:t>
      </w:r>
    </w:p>
    <w:p w:rsidR="00F73303" w:rsidRDefault="00F73303" w:rsidP="00F73303">
      <w:pPr>
        <w:pStyle w:val="Text"/>
      </w:pPr>
      <w:r w:rsidRPr="00F73303">
        <w:t>Zu Absatz</w:t>
      </w:r>
      <w:r w:rsidR="005817F5">
        <w:t> </w:t>
      </w:r>
      <w:r w:rsidRPr="00F73303">
        <w:t xml:space="preserve">3: Besonderes Augenmerk liegt auf dem sogenannten „Peer </w:t>
      </w:r>
      <w:proofErr w:type="spellStart"/>
      <w:r w:rsidRPr="00F73303">
        <w:t>Counselling</w:t>
      </w:r>
      <w:proofErr w:type="spellEnd"/>
      <w:r w:rsidRPr="00F73303">
        <w:t>“, der Beratung von behinderten Menschen durch behinderte Menschen. Nach Artikel</w:t>
      </w:r>
      <w:r w:rsidR="005817F5">
        <w:t> </w:t>
      </w:r>
      <w:r w:rsidRPr="00F73303">
        <w:t>26 A</w:t>
      </w:r>
      <w:r w:rsidRPr="00F73303">
        <w:t>b</w:t>
      </w:r>
      <w:r w:rsidRPr="00F73303">
        <w:t>satz</w:t>
      </w:r>
      <w:r w:rsidR="005817F5">
        <w:t> </w:t>
      </w:r>
      <w:r w:rsidRPr="00F73303">
        <w:t>1 UN-BRK treffen die Vertragsstaaten wirksame und geeignete Maßnahmen, ei</w:t>
      </w:r>
      <w:r w:rsidRPr="00F73303">
        <w:t>n</w:t>
      </w:r>
      <w:r w:rsidRPr="00F73303">
        <w:t>schließlich durch die Unterstützung durch andere Menschen mit Behinderungen, um Menschen mit Behinderungen in die Lage zu versetzen, ein Höchstmaß an Unabhängi</w:t>
      </w:r>
      <w:r w:rsidRPr="00F73303">
        <w:t>g</w:t>
      </w:r>
      <w:r w:rsidRPr="00F73303">
        <w:t xml:space="preserve">keit, umfassender körperlicher, geistiger, sozialer und beruflicher Fähigkeiten sowie die volle Einbeziehung an allen Aspekten des Lebens zu erreichen und zu bewahren. Die Unterstützung durch andere Menschen mit Behinderungen kann auch Angebote des „Peer </w:t>
      </w:r>
      <w:proofErr w:type="spellStart"/>
      <w:r w:rsidRPr="00F73303">
        <w:t>Counselings</w:t>
      </w:r>
      <w:proofErr w:type="spellEnd"/>
      <w:r w:rsidRPr="00F73303">
        <w:t>“ umfassen.</w:t>
      </w:r>
    </w:p>
    <w:p w:rsidR="00F73303" w:rsidRDefault="00F73303" w:rsidP="00F73303">
      <w:pPr>
        <w:pStyle w:val="Text"/>
      </w:pPr>
      <w:r w:rsidRPr="00F73303">
        <w:lastRenderedPageBreak/>
        <w:t>Zu Absatz</w:t>
      </w:r>
      <w:r w:rsidR="005817F5">
        <w:t> </w:t>
      </w:r>
      <w:r w:rsidRPr="00F73303">
        <w:t>4: Die Förderung aus Bundesmitteln soll auf der Grundlage einer bundesei</w:t>
      </w:r>
      <w:r w:rsidRPr="00F73303">
        <w:t>n</w:t>
      </w:r>
      <w:r w:rsidRPr="00F73303">
        <w:t>heitlichen Förderrichtlinie einschließlich Förderleitfaden erfolgen, welche die Vorausse</w:t>
      </w:r>
      <w:r w:rsidRPr="00F73303">
        <w:t>t</w:t>
      </w:r>
      <w:r w:rsidRPr="00F73303">
        <w:t>zungen für eine Zuwendung definieren sowie das Antrags- und Bewilligungsverfahren beschreiben</w:t>
      </w:r>
      <w:proofErr w:type="gramStart"/>
      <w:r w:rsidRPr="00F73303">
        <w:t>..</w:t>
      </w:r>
      <w:proofErr w:type="gramEnd"/>
      <w:r w:rsidRPr="00F73303">
        <w:t xml:space="preserve"> Die administrative Abwicklung der Förderung aufgrund der vom Bundesm</w:t>
      </w:r>
      <w:r w:rsidRPr="00F73303">
        <w:t>i</w:t>
      </w:r>
      <w:r w:rsidRPr="00F73303">
        <w:t>nisterium für Arbeit und Soziales zu erlassenen Förderrichtlinien kann einem Dritten übe</w:t>
      </w:r>
      <w:r w:rsidRPr="00F73303">
        <w:t>r</w:t>
      </w:r>
      <w:r w:rsidRPr="00F73303">
        <w:t>tragen werden. Die Einzelheiten hierzu insbesondere über Anerkennung und Zulassung wird in den Förderrichtlinien geregelt. Ein einheitliches Verfahren der Prüfung der Zuwe</w:t>
      </w:r>
      <w:r w:rsidRPr="00F73303">
        <w:t>n</w:t>
      </w:r>
      <w:r w:rsidRPr="00F73303">
        <w:t>dungsvoraussetzungen einschließlich Erteilung der Bewilligungsbescheide ist hierbei s</w:t>
      </w:r>
      <w:r w:rsidRPr="00F73303">
        <w:t>i</w:t>
      </w:r>
      <w:r w:rsidRPr="00F73303">
        <w:t>cherzustellen. Durch die zusätzlich erforderliche landesrechtliche Zustimmung als Zuwe</w:t>
      </w:r>
      <w:r w:rsidRPr="00F73303">
        <w:t>n</w:t>
      </w:r>
      <w:r w:rsidRPr="00F73303">
        <w:t>dungsvoraussetzung haben die Länder Einfluss auf die Auswahl der zu fördernden Ber</w:t>
      </w:r>
      <w:r w:rsidRPr="00F73303">
        <w:t>a</w:t>
      </w:r>
      <w:r w:rsidRPr="00F73303">
        <w:t>tungsangebote und können damit dem Entstehen von Doppelstrukturen neben den bereits vorhandenen Angeboten entgegenwirken bzw. auf diesen aufsetzen. Den Ländern obliegt es, durch Einholung einer Stellungnahme der Kommunen (Landkreise und kreisfreie Stä</w:t>
      </w:r>
      <w:r w:rsidRPr="00F73303">
        <w:t>d</w:t>
      </w:r>
      <w:r w:rsidRPr="00F73303">
        <w:t>te) auch mögliche kommunale Strukturen im Auge zu behalten. Bei länderübergreifenden Angeboten gilt die Zustimmungsverpflichtung für alle betroffenen Länder. Für die Etabli</w:t>
      </w:r>
      <w:r w:rsidRPr="00F73303">
        <w:t>e</w:t>
      </w:r>
      <w:r w:rsidRPr="00F73303">
        <w:t>rung der Beratung von Menschen mit Behinderungen durch Menschen mit Behinderungen als Element vorhandener Strukturen soll die Förderfähigkeit neuer Angebote insbesond</w:t>
      </w:r>
      <w:r w:rsidRPr="00F73303">
        <w:t>e</w:t>
      </w:r>
      <w:r w:rsidRPr="00F73303">
        <w:t>re an das Peer-Prinzip (Beratung durch selbst Betroffene) geknüpft werden. Die Quote für Zuwendungen soll neben der Einwohnerzahl auch einen Flächenschlüssel berücksicht</w:t>
      </w:r>
      <w:r w:rsidRPr="00F73303">
        <w:t>i</w:t>
      </w:r>
      <w:r w:rsidRPr="00F73303">
        <w:t>gen, um in Flächenländern einen Ausgleich für aufsuchende Angebote zu schaffen. Ein Schutz vor möglicher Überzeichnung ist zu berücksichtigen.</w:t>
      </w:r>
    </w:p>
    <w:p w:rsidR="00F73303" w:rsidRDefault="00F73303" w:rsidP="00F73303">
      <w:pPr>
        <w:pStyle w:val="VerweisBegrndung"/>
      </w:pPr>
      <w:r w:rsidRPr="00F73303">
        <w:t>Zu §</w:t>
      </w:r>
      <w:r w:rsidR="005817F5">
        <w:t> </w:t>
      </w:r>
      <w:r w:rsidRPr="00F73303">
        <w:t>33 (Pflichten Personensorgeberechtigter)</w:t>
      </w:r>
    </w:p>
    <w:p w:rsidR="00F73303" w:rsidRDefault="00F73303" w:rsidP="00F73303">
      <w:pPr>
        <w:pStyle w:val="Text"/>
      </w:pPr>
      <w:r w:rsidRPr="00F73303">
        <w:t>Folgeänderung zu §</w:t>
      </w:r>
      <w:r w:rsidR="005817F5">
        <w:t> </w:t>
      </w:r>
      <w:r w:rsidRPr="00F73303">
        <w:t>32 und zur Streichung der bisherigen §§</w:t>
      </w:r>
      <w:r w:rsidR="005817F5">
        <w:t> </w:t>
      </w:r>
      <w:r w:rsidRPr="00F73303">
        <w:t>22 und 23 (Gemeinsame Servicestellen).</w:t>
      </w:r>
    </w:p>
    <w:p w:rsidR="00F73303" w:rsidRDefault="00F73303" w:rsidP="00F73303">
      <w:pPr>
        <w:pStyle w:val="VerweisBegrndung"/>
      </w:pPr>
      <w:r w:rsidRPr="00F73303">
        <w:t>Zu §</w:t>
      </w:r>
      <w:r w:rsidR="005817F5">
        <w:t> </w:t>
      </w:r>
      <w:r w:rsidRPr="00F73303">
        <w:t>34 (Sicherung der Beratung von Menschen mit Behinderungen)</w:t>
      </w:r>
    </w:p>
    <w:p w:rsidR="00F73303" w:rsidRDefault="00F73303" w:rsidP="00F73303">
      <w:pPr>
        <w:pStyle w:val="Text"/>
      </w:pPr>
      <w:r w:rsidRPr="00F73303">
        <w:t>Folgeänderung zu §</w:t>
      </w:r>
      <w:r w:rsidR="005817F5">
        <w:t> </w:t>
      </w:r>
      <w:r w:rsidRPr="00F73303">
        <w:t>32 und zur Streichung der bisherigen §§</w:t>
      </w:r>
      <w:r w:rsidR="005817F5">
        <w:t> </w:t>
      </w:r>
      <w:r w:rsidRPr="00F73303">
        <w:t>22 und 23 (Gemeinsame Servicestellen).</w:t>
      </w:r>
    </w:p>
    <w:p w:rsidR="00F73303" w:rsidRDefault="00F73303" w:rsidP="00F73303">
      <w:pPr>
        <w:pStyle w:val="VerweisBegrndung"/>
      </w:pPr>
      <w:r w:rsidRPr="00F73303">
        <w:t>Zu §</w:t>
      </w:r>
      <w:r w:rsidR="005817F5">
        <w:t> </w:t>
      </w:r>
      <w:r w:rsidRPr="00F73303">
        <w:t>35 (Landesärzte)</w:t>
      </w:r>
    </w:p>
    <w:p w:rsidR="00F73303" w:rsidRDefault="00F73303" w:rsidP="00F73303">
      <w:pPr>
        <w:pStyle w:val="Text"/>
      </w:pPr>
      <w:r w:rsidRPr="00F73303">
        <w:t>Die Vorschrift entspricht dem bisherigen §</w:t>
      </w:r>
      <w:r w:rsidR="005817F5">
        <w:t> </w:t>
      </w:r>
      <w:r w:rsidRPr="00F73303">
        <w:t>61 SGB IX.</w:t>
      </w:r>
    </w:p>
    <w:p w:rsidR="00F73303" w:rsidRDefault="00F73303" w:rsidP="00F73303">
      <w:pPr>
        <w:pStyle w:val="VerweisBegrndung"/>
      </w:pPr>
      <w:r w:rsidRPr="00F73303">
        <w:t>Zu Kapitel 7 (Struktur, Qualitätssicherung, Verträge)</w:t>
      </w:r>
    </w:p>
    <w:p w:rsidR="00F73303" w:rsidRDefault="00F73303" w:rsidP="00F73303">
      <w:pPr>
        <w:pStyle w:val="VerweisBegrndung"/>
      </w:pPr>
      <w:r w:rsidRPr="00F73303">
        <w:t>Zu §</w:t>
      </w:r>
      <w:r w:rsidR="005817F5">
        <w:t> </w:t>
      </w:r>
      <w:r w:rsidRPr="00F73303">
        <w:t>36 (Rehabilitationsdienste und -einrichtungen)</w:t>
      </w:r>
    </w:p>
    <w:p w:rsidR="00F73303" w:rsidRDefault="00F73303" w:rsidP="00F73303">
      <w:pPr>
        <w:pStyle w:val="Text"/>
      </w:pPr>
      <w:r w:rsidRPr="00F73303">
        <w:t>Der Paragraf entspricht dem bisherigen §</w:t>
      </w:r>
      <w:r w:rsidR="005817F5">
        <w:t> </w:t>
      </w:r>
      <w:r w:rsidRPr="00F73303">
        <w:t>19. Der bisherige Absatz</w:t>
      </w:r>
      <w:r w:rsidR="005817F5">
        <w:t> </w:t>
      </w:r>
      <w:r w:rsidRPr="00F73303">
        <w:t>2 wurde in §</w:t>
      </w:r>
      <w:r w:rsidR="005817F5">
        <w:t> </w:t>
      </w:r>
      <w:r w:rsidRPr="00F73303">
        <w:t>12 A</w:t>
      </w:r>
      <w:r w:rsidRPr="00F73303">
        <w:t>b</w:t>
      </w:r>
      <w:r w:rsidRPr="00F73303">
        <w:t>satz</w:t>
      </w:r>
      <w:r w:rsidR="005817F5">
        <w:t> </w:t>
      </w:r>
      <w:r w:rsidRPr="00F73303">
        <w:t>1 übernommen. Der bisherige Absatz</w:t>
      </w:r>
      <w:r w:rsidR="005817F5">
        <w:t> </w:t>
      </w:r>
      <w:r w:rsidRPr="00F73303">
        <w:t>3 wurde in §</w:t>
      </w:r>
      <w:r w:rsidR="005817F5">
        <w:t> </w:t>
      </w:r>
      <w:r w:rsidRPr="00F73303">
        <w:t>1 Absatz</w:t>
      </w:r>
      <w:r w:rsidR="005817F5">
        <w:t> </w:t>
      </w:r>
      <w:r w:rsidRPr="00F73303">
        <w:t>3 übernommen.</w:t>
      </w:r>
    </w:p>
    <w:p w:rsidR="00F73303" w:rsidRDefault="00F73303" w:rsidP="00F73303">
      <w:pPr>
        <w:pStyle w:val="VerweisBegrndung"/>
      </w:pPr>
      <w:r w:rsidRPr="00F73303">
        <w:t>Zu §</w:t>
      </w:r>
      <w:r w:rsidR="005817F5">
        <w:t> </w:t>
      </w:r>
      <w:r w:rsidRPr="00F73303">
        <w:t>37 (Qualitätssicherung)</w:t>
      </w:r>
    </w:p>
    <w:p w:rsidR="00F73303" w:rsidRDefault="00F73303" w:rsidP="00F73303">
      <w:pPr>
        <w:pStyle w:val="Text"/>
      </w:pPr>
      <w:r w:rsidRPr="00F73303">
        <w:t>Die Vorschrift entspricht dem bisherigen §</w:t>
      </w:r>
      <w:r w:rsidR="005817F5">
        <w:t> </w:t>
      </w:r>
      <w:r w:rsidRPr="00F73303">
        <w:t>20. Der bisherige Absatz</w:t>
      </w:r>
      <w:r w:rsidR="005817F5">
        <w:t> </w:t>
      </w:r>
      <w:r w:rsidRPr="00F73303">
        <w:t>2a wurde Absatz</w:t>
      </w:r>
      <w:r w:rsidR="005817F5">
        <w:t> </w:t>
      </w:r>
      <w:r w:rsidRPr="00F73303">
        <w:t>3. Die bisherigen Absätze 3 und 4 wurden gestrichen und in den neuen Aufgabenkatalog der Bundesarbeitsgemeinschaft für Rehabilitation (§</w:t>
      </w:r>
      <w:r w:rsidR="005817F5">
        <w:t> </w:t>
      </w:r>
      <w:r w:rsidRPr="00F73303">
        <w:t>39 Absatz</w:t>
      </w:r>
      <w:r w:rsidR="005817F5">
        <w:t> </w:t>
      </w:r>
      <w:r w:rsidRPr="00F73303">
        <w:t>2] aufgenommen. In Absatz</w:t>
      </w:r>
      <w:r w:rsidR="005817F5">
        <w:t> </w:t>
      </w:r>
      <w:r w:rsidRPr="00F73303">
        <w:t>4 wird den Rehabilitationsträgern die Möglichkeit gegeben, höhere Qualitätsansprüche fes</w:t>
      </w:r>
      <w:r w:rsidRPr="00F73303">
        <w:t>t</w:t>
      </w:r>
      <w:r w:rsidRPr="00F73303">
        <w:t>zulegen und damit nur Einrichtungen als geeignet anzuerkennen, die diesen (höheren) Ansprüchen entsprechen.</w:t>
      </w:r>
    </w:p>
    <w:p w:rsidR="00F73303" w:rsidRDefault="00F73303" w:rsidP="00F73303">
      <w:pPr>
        <w:pStyle w:val="Text"/>
      </w:pPr>
      <w:r w:rsidRPr="00F73303">
        <w:t>Zu Absatz</w:t>
      </w:r>
      <w:r w:rsidR="005817F5">
        <w:t> </w:t>
      </w:r>
      <w:r w:rsidRPr="00F73303">
        <w:t>5: Die Vorschrift betrifft Einrichtungen in denen Vertretungen der Menschen mit Behinderungen gebildet werden müssen. Zu diesen gehören Werkstätten für behinderte Menschen gem. [§</w:t>
      </w:r>
      <w:r w:rsidR="005817F5">
        <w:t> </w:t>
      </w:r>
      <w:r w:rsidRPr="00F73303">
        <w:t>139 Absatz</w:t>
      </w:r>
      <w:r w:rsidR="005817F5">
        <w:t> </w:t>
      </w:r>
      <w:r w:rsidRPr="00F73303">
        <w:t>1 SGB IX - alt] oder Einrichtungen der beruflichen Rehab</w:t>
      </w:r>
      <w:r w:rsidRPr="00F73303">
        <w:t>i</w:t>
      </w:r>
      <w:r w:rsidRPr="00F73303">
        <w:t>litation gem. §</w:t>
      </w:r>
      <w:r w:rsidR="005817F5">
        <w:t> </w:t>
      </w:r>
      <w:r w:rsidRPr="00F73303">
        <w:t>51 Satz</w:t>
      </w:r>
      <w:r w:rsidR="005817F5">
        <w:t> </w:t>
      </w:r>
      <w:r w:rsidRPr="00F73303">
        <w:t>2 SGB IX]. Diesen Vertretungen soll die Möglichkeit gegeben we</w:t>
      </w:r>
      <w:r w:rsidRPr="00F73303">
        <w:t>r</w:t>
      </w:r>
      <w:r w:rsidRPr="00F73303">
        <w:t>den, die Qualität der Einrichtung und erbrachten Leistungen zu beurteilen. Dies ist ein Beitrag zur Partizipation der Menschen mit Behinderungen, die dadurch an der qualifiziert an der Gestaltung ihr Lebensumfeld in Einrichtungen mitgestalten können.</w:t>
      </w:r>
    </w:p>
    <w:p w:rsidR="00F73303" w:rsidRDefault="00F73303" w:rsidP="00F73303">
      <w:pPr>
        <w:pStyle w:val="VerweisBegrndung"/>
      </w:pPr>
      <w:r w:rsidRPr="00F73303">
        <w:t>Zu §</w:t>
      </w:r>
      <w:r w:rsidR="005817F5">
        <w:t> </w:t>
      </w:r>
      <w:r w:rsidRPr="00F73303">
        <w:t>38 (Verträge mit Leistungserbringern)</w:t>
      </w:r>
    </w:p>
    <w:p w:rsidR="00F73303" w:rsidRDefault="00F73303" w:rsidP="00F73303">
      <w:pPr>
        <w:pStyle w:val="Text"/>
      </w:pPr>
      <w:r w:rsidRPr="00F73303">
        <w:t>Der Paragraf entspricht dem bisherigen §</w:t>
      </w:r>
      <w:r w:rsidR="005817F5">
        <w:t> </w:t>
      </w:r>
      <w:r w:rsidRPr="00F73303">
        <w:t>21.</w:t>
      </w:r>
    </w:p>
    <w:p w:rsidR="00F73303" w:rsidRDefault="00F73303" w:rsidP="00F73303">
      <w:pPr>
        <w:pStyle w:val="Text"/>
      </w:pPr>
      <w:r w:rsidRPr="00F73303">
        <w:lastRenderedPageBreak/>
        <w:t>Absatz</w:t>
      </w:r>
      <w:r w:rsidR="005817F5">
        <w:t> </w:t>
      </w:r>
      <w:r w:rsidRPr="00F73303">
        <w:t>2 wurde neu eingefügt. Unter Beachtung der wettbewerblichen Elemente in dem regulierten Markt der Sozialleistungserbringung sind die marktordnenden Regelungsel</w:t>
      </w:r>
      <w:r w:rsidRPr="00F73303">
        <w:t>e</w:t>
      </w:r>
      <w:r w:rsidRPr="00F73303">
        <w:t>mente so zu gestalten, dass das Ziel der Sicherung von sozialer Gerechtigkeit und sozi</w:t>
      </w:r>
      <w:r w:rsidRPr="00F73303">
        <w:t>a</w:t>
      </w:r>
      <w:r w:rsidRPr="00F73303">
        <w:t>ler Sicherheit auch durch die sozialwirtschaftlich geordnete Leistungserbringung ungehi</w:t>
      </w:r>
      <w:r w:rsidRPr="00F73303">
        <w:t>n</w:t>
      </w:r>
      <w:r w:rsidRPr="00F73303">
        <w:t>dert erreicht werden kann.</w:t>
      </w:r>
    </w:p>
    <w:p w:rsidR="00F73303" w:rsidRDefault="00F73303" w:rsidP="00F73303">
      <w:pPr>
        <w:pStyle w:val="Text"/>
      </w:pPr>
      <w:r w:rsidRPr="00F73303">
        <w:t>Die bisherigen Regelungen stellen eine Anerkennung von Tariflöhnen durch die Rehabil</w:t>
      </w:r>
      <w:r w:rsidRPr="00F73303">
        <w:t>i</w:t>
      </w:r>
      <w:r w:rsidRPr="00F73303">
        <w:t>tationsträgerträger bei Vergütungsverhandlungen nicht sicher. Tarifvertragslöhne dürfen nach der Rechtsprechung des Bundessozialgerichts jedoch nicht wegen Unwirtschaftlic</w:t>
      </w:r>
      <w:r w:rsidRPr="00F73303">
        <w:t>h</w:t>
      </w:r>
      <w:r w:rsidRPr="00F73303">
        <w:t>keit abgelehnt werden (vgl. BSG Urteil vom 29. Januar 2009- ·Az. B 3 P 7/08 R). Die Ä</w:t>
      </w:r>
      <w:r w:rsidRPr="00F73303">
        <w:t>n</w:t>
      </w:r>
      <w:r w:rsidRPr="00F73303">
        <w:t>derung folgt der ständigen Rechtsprechung des Bundessozialgerichtes (zuletzt mit Urteil vom 16. Mai 2013, Aktenzeichen B 3 P 2/12 R).</w:t>
      </w:r>
    </w:p>
    <w:p w:rsidR="00F73303" w:rsidRDefault="00F73303" w:rsidP="00F73303">
      <w:pPr>
        <w:pStyle w:val="Text"/>
      </w:pPr>
      <w:r w:rsidRPr="00F73303">
        <w:t>Zur Sicherstellung der Tarifvertragslohn-Anerkennung, zur Vereinfachung der Darl</w:t>
      </w:r>
      <w:r w:rsidRPr="00F73303">
        <w:t>e</w:t>
      </w:r>
      <w:r w:rsidRPr="00F73303">
        <w:t>gungslast der Leistungserbringer sowie zur Vermeidung von Sozialgerichtsverfahren wird geregelt, dass die Bezahlung tarifvertraglich vereinbarter Vergütungen von den Koste</w:t>
      </w:r>
      <w:r w:rsidRPr="00F73303">
        <w:t>n</w:t>
      </w:r>
      <w:r w:rsidRPr="00F73303">
        <w:t>trägern nicht als unwirtschaftlich abgelehnt werden darf.</w:t>
      </w:r>
    </w:p>
    <w:p w:rsidR="00F73303" w:rsidRDefault="00F73303" w:rsidP="00F73303">
      <w:pPr>
        <w:pStyle w:val="Text"/>
      </w:pPr>
      <w:r w:rsidRPr="00F73303">
        <w:t>Für Sozialleistungserbringer sollen damit Anreize gesetzt werden, die Mitarbeiterinnen und Mitarbeiter entsprechend zu entlohnen. So wurde bereits im Fünften SGB XI-Änderungsgesetz – 5. SGB XI für die Pflegeversicherung in §</w:t>
      </w:r>
      <w:r w:rsidR="005817F5">
        <w:t> </w:t>
      </w:r>
      <w:r w:rsidRPr="00F73303">
        <w:t>84 Absatz</w:t>
      </w:r>
      <w:r w:rsidR="005817F5">
        <w:t> </w:t>
      </w:r>
      <w:r w:rsidRPr="00F73303">
        <w:t>2 Satz</w:t>
      </w:r>
      <w:r w:rsidR="005817F5">
        <w:t> </w:t>
      </w:r>
      <w:r w:rsidRPr="00F73303">
        <w:t>5 SGB XI eine gleichlautende Regelung aufgenommen und damit ein deutliches Signal gesetzt, dass im sozialrechtlichen Leistungsdreieck angemessene Löhne zu zahlen sind und eine Weitergabe des Kostendrucks an das Personal – gerade vor dem Hintergrund des Fac</w:t>
      </w:r>
      <w:r w:rsidRPr="00F73303">
        <w:t>h</w:t>
      </w:r>
      <w:r w:rsidRPr="00F73303">
        <w:t>kräftemangels – nicht legitim ist.</w:t>
      </w:r>
    </w:p>
    <w:p w:rsidR="00F73303" w:rsidRDefault="00F73303" w:rsidP="00F73303">
      <w:pPr>
        <w:pStyle w:val="Text"/>
      </w:pPr>
      <w:r w:rsidRPr="00F73303">
        <w:t>Absatz</w:t>
      </w:r>
      <w:r w:rsidR="005817F5">
        <w:t> </w:t>
      </w:r>
      <w:r w:rsidRPr="00F73303">
        <w:t>3 entspricht dem bisherigen Absatz</w:t>
      </w:r>
      <w:r w:rsidR="005817F5">
        <w:t> </w:t>
      </w:r>
      <w:r w:rsidRPr="00F73303">
        <w:t>2. Satz</w:t>
      </w:r>
      <w:r w:rsidR="005817F5">
        <w:t> </w:t>
      </w:r>
      <w:r w:rsidRPr="00F73303">
        <w:t>2 wurde neu eingefügt. Die Aufnahme der Wirksamkeit, Zweckmäßigkeit und Wirtschaftlichkeit der Leistungserbringung in die Mindestinhalte der Verträge ist notwendig, da die Kostenträger die Übernahme von B</w:t>
      </w:r>
      <w:r w:rsidRPr="00F73303">
        <w:t>e</w:t>
      </w:r>
      <w:r w:rsidRPr="00F73303">
        <w:t>handlungskosten überwiegend hiervon abhängig machen.</w:t>
      </w:r>
    </w:p>
    <w:p w:rsidR="00F73303" w:rsidRDefault="00F73303" w:rsidP="00F73303">
      <w:pPr>
        <w:pStyle w:val="VerweisBegrndung"/>
      </w:pPr>
      <w:r w:rsidRPr="00F73303">
        <w:t>Zu Kapitel 8 (Bundesarbeitsgemeinschaft für Rehabilitation)</w:t>
      </w:r>
    </w:p>
    <w:p w:rsidR="00F73303" w:rsidRDefault="00F73303" w:rsidP="00F73303">
      <w:pPr>
        <w:pStyle w:val="VerweisBegrndung"/>
      </w:pPr>
      <w:r w:rsidRPr="00F73303">
        <w:t>Zu §</w:t>
      </w:r>
      <w:r w:rsidR="005817F5">
        <w:t> </w:t>
      </w:r>
      <w:r w:rsidRPr="00F73303">
        <w:t>39 (Aufgaben)</w:t>
      </w:r>
    </w:p>
    <w:p w:rsidR="00F73303" w:rsidRDefault="00F73303" w:rsidP="00F73303">
      <w:pPr>
        <w:pStyle w:val="Text"/>
      </w:pPr>
      <w:r w:rsidRPr="00F73303">
        <w:t>In der gesetzlichen Neuregelung werden nunmehr zentrale, teilweise bereits wahrg</w:t>
      </w:r>
      <w:r w:rsidRPr="00F73303">
        <w:t>e</w:t>
      </w:r>
      <w:r w:rsidRPr="00F73303">
        <w:t>nommene Aufgaben der Bundesarbeitsgemeinschaft für Rehabilitation gesetzlich festg</w:t>
      </w:r>
      <w:r w:rsidRPr="00F73303">
        <w:t>e</w:t>
      </w:r>
      <w:r w:rsidRPr="00F73303">
        <w:t>schrieben. Es handelt sich dabei nicht um eine abschließende Aufzählung. Anforderungen an Maßnahmen der Rehabilitation und Teilhabe unterliegen fortlaufenden Veränderungen. Flexibilität und entsprechende Anpassungen der Aufgaben müssen daher möglich sein. Der Beobachtung der Zusammenarbeit der Rehabilitationsträger und der Aus- und Bewe</w:t>
      </w:r>
      <w:r w:rsidRPr="00F73303">
        <w:t>r</w:t>
      </w:r>
      <w:r w:rsidRPr="00F73303">
        <w:t>tung der Zusammenarbeit anhand einer differenzierten Datengrundlage wird im Aufg</w:t>
      </w:r>
      <w:r w:rsidRPr="00F73303">
        <w:t>a</w:t>
      </w:r>
      <w:r w:rsidRPr="00F73303">
        <w:t>benkatalog ein erhebliches Gewicht beigemessen. Hieraus soll die Arbeitsgemeinschaft Arbeitsschwerpunkte für eine Weiterentwicklung der Zusammenarbeit entwickeln. Mit A</w:t>
      </w:r>
      <w:r w:rsidRPr="00F73303">
        <w:t>b</w:t>
      </w:r>
      <w:r w:rsidRPr="00F73303">
        <w:t>satz</w:t>
      </w:r>
      <w:r w:rsidR="005817F5">
        <w:t> </w:t>
      </w:r>
      <w:r w:rsidRPr="00F73303">
        <w:t>2 Satz</w:t>
      </w:r>
      <w:r w:rsidR="005817F5">
        <w:t> </w:t>
      </w:r>
      <w:r w:rsidRPr="00F73303">
        <w:t>2 wird die Möglichkeit eröffnet, dass das Bundesministerium für Arbeit und Soziales der BAR Aufgaben überträgt. Diese müssen im Zusammenhang stehen mit den Zielen nach diesem Buch. Aufgaben können daher sein, die Erstellung von Curricula zur trägerübergreifenden Beratung, Begleitung des Peer-Prinzips in der Rehabilitation, Fo</w:t>
      </w:r>
      <w:r w:rsidRPr="00F73303">
        <w:t>r</w:t>
      </w:r>
      <w:r w:rsidRPr="00F73303">
        <w:t>schungsvorhaben über die Qualität der Zusammenarbeit der Rehabilitationsträger, Eval</w:t>
      </w:r>
      <w:r w:rsidRPr="00F73303">
        <w:t>u</w:t>
      </w:r>
      <w:r w:rsidRPr="00F73303">
        <w:t>ationen zu Fragen des Reha- und Teilhaberechts, die Vorbereitung von Rechtsveror</w:t>
      </w:r>
      <w:r w:rsidRPr="00F73303">
        <w:t>d</w:t>
      </w:r>
      <w:r w:rsidRPr="00F73303">
        <w:t>nungen oder Förderrichtlinien sowie zuwendungsrechtlichen Entscheidungen. Als eine wichtige Aufgabe soll die Partizipation behinderter oder von Behinderung bedrohter Me</w:t>
      </w:r>
      <w:r w:rsidRPr="00F73303">
        <w:t>n</w:t>
      </w:r>
      <w:r w:rsidRPr="00F73303">
        <w:t>schen nach dem Motto: „Nichts über uns ohne uns“ gestärkt werden. Mehr als bisher ist vorgesehen, Betroffene in die konzeptionelle Arbeit der Bundesarbeitsgemeinschaft für Rehabilitation mit einzubeziehen.</w:t>
      </w:r>
    </w:p>
    <w:p w:rsidR="00F73303" w:rsidRDefault="00F73303" w:rsidP="00F73303">
      <w:pPr>
        <w:pStyle w:val="VerweisBegrndung"/>
      </w:pPr>
      <w:r w:rsidRPr="00F73303">
        <w:t>Zu §</w:t>
      </w:r>
      <w:r w:rsidR="005817F5">
        <w:t> </w:t>
      </w:r>
      <w:r w:rsidRPr="00F73303">
        <w:t>40 (Rechtsaufsicht)</w:t>
      </w:r>
    </w:p>
    <w:p w:rsidR="00F73303" w:rsidRDefault="00F73303" w:rsidP="00F73303">
      <w:pPr>
        <w:pStyle w:val="Text"/>
      </w:pPr>
      <w:r w:rsidRPr="00F73303">
        <w:t>Die Vorschrift bestimmt, dass die Bundesarbeitsgemeinschaft für Rehabilitation (BAR) der Rechtsaufsicht des Bundesministeriums für Arbeit und Soziales untersteht. Bei der BAR handelt es sich um eine Arbeitsgemeinschaft gemäß §</w:t>
      </w:r>
      <w:r w:rsidR="005817F5">
        <w:t> </w:t>
      </w:r>
      <w:r w:rsidRPr="00F73303">
        <w:t>94 SGB X, so das gemäß §</w:t>
      </w:r>
      <w:r w:rsidR="005817F5">
        <w:t> </w:t>
      </w:r>
      <w:r w:rsidRPr="00F73303">
        <w:t>94 Absatz</w:t>
      </w:r>
      <w:r w:rsidR="005817F5">
        <w:t> </w:t>
      </w:r>
      <w:r w:rsidRPr="00F73303">
        <w:t>1 SGB X die §§</w:t>
      </w:r>
      <w:r w:rsidR="005817F5">
        <w:t> </w:t>
      </w:r>
      <w:r w:rsidRPr="00F73303">
        <w:t xml:space="preserve">85, 88, 90 und 90a SGB IV Anwendung finden. In der BAR haben </w:t>
      </w:r>
      <w:r w:rsidRPr="00F73303">
        <w:lastRenderedPageBreak/>
        <w:t>sich vor allem die Spitzenverbände der Rehabilitationsträger und die Bundesagentur für Arbeit zu einer Arbeitsgemeinschaft zusammengeschlossen, um die Nachteile des gegli</w:t>
      </w:r>
      <w:r w:rsidRPr="00F73303">
        <w:t>e</w:t>
      </w:r>
      <w:r w:rsidRPr="00F73303">
        <w:t>derten Systems der sozialen Sicherung durch Vereinbarungen zu Kooperation und Koo</w:t>
      </w:r>
      <w:r w:rsidRPr="00F73303">
        <w:t>r</w:t>
      </w:r>
      <w:r w:rsidRPr="00F73303">
        <w:t>dinierung von Rehabilitationsmaßnahmen auszugleichen. Die BAR dient nach ihrer Sa</w:t>
      </w:r>
      <w:r w:rsidRPr="00F73303">
        <w:t>t</w:t>
      </w:r>
      <w:r w:rsidRPr="00F73303">
        <w:t>zung und den gesetzlich zugewiesenen Aufgaben ausdrücklich der Koordinierung und Förderung der engen Zusammenarbeit der Mitglieder. Zentrale und wesentliche Bereiche des Zwecks und der Aufgaben der BAR entsprechen damit den gesetzlichen Anforderu</w:t>
      </w:r>
      <w:r w:rsidRPr="00F73303">
        <w:t>n</w:t>
      </w:r>
      <w:r w:rsidRPr="00F73303">
        <w:t>gen an die Zweckverfolgung einer Arbeitsgemeinschaft nach §</w:t>
      </w:r>
      <w:r w:rsidR="005817F5">
        <w:t> </w:t>
      </w:r>
      <w:r w:rsidRPr="00F73303">
        <w:t>94 Absatz</w:t>
      </w:r>
      <w:r w:rsidR="005817F5">
        <w:t> </w:t>
      </w:r>
      <w:r w:rsidRPr="00F73303">
        <w:t>1a SGB X, die der staatlichen Aufsicht unterliegt. Die Rechtsform der BAR als eingetragener Verein ä</w:t>
      </w:r>
      <w:r w:rsidRPr="00F73303">
        <w:t>n</w:t>
      </w:r>
      <w:r w:rsidRPr="00F73303">
        <w:t>dert am Charakter der Arbeitsgemeinschaft ebenso wenig, wie die Selbstverwaltung der einzelnen Sozialversicherungsträger. Die Sozialversicherungsträger unterliegen jeweils staatlicher Aufsicht nach §</w:t>
      </w:r>
      <w:r w:rsidR="005817F5">
        <w:t> </w:t>
      </w:r>
      <w:r w:rsidRPr="00F73303">
        <w:t>87 SGB IV. Diese grundsätzliche Regelung erstreckt sich auf von Sozialversicherungsträgern geprägte Arbeitsgemeinschaften entsprechend §</w:t>
      </w:r>
      <w:r w:rsidR="005817F5">
        <w:t> </w:t>
      </w:r>
      <w:r w:rsidRPr="00F73303">
        <w:t>94 A</w:t>
      </w:r>
      <w:r w:rsidRPr="00F73303">
        <w:t>b</w:t>
      </w:r>
      <w:r w:rsidRPr="00F73303">
        <w:t>satz</w:t>
      </w:r>
      <w:r w:rsidR="005817F5">
        <w:t> </w:t>
      </w:r>
      <w:r w:rsidRPr="00F73303">
        <w:t>2 SGB X.</w:t>
      </w:r>
    </w:p>
    <w:p w:rsidR="00F73303" w:rsidRDefault="00F73303" w:rsidP="00F73303">
      <w:pPr>
        <w:pStyle w:val="VerweisBegrndung"/>
      </w:pPr>
      <w:r w:rsidRPr="00F73303">
        <w:t>Zu §</w:t>
      </w:r>
      <w:r w:rsidR="005817F5">
        <w:t> </w:t>
      </w:r>
      <w:r w:rsidRPr="00F73303">
        <w:t>41 (Teilhabeverfahrensbericht)</w:t>
      </w:r>
    </w:p>
    <w:p w:rsidR="00F73303" w:rsidRDefault="00F73303" w:rsidP="00F73303">
      <w:pPr>
        <w:pStyle w:val="Text"/>
      </w:pPr>
      <w:r w:rsidRPr="00F73303">
        <w:t>Daten zu Anzahl der Anträge, Verfahrensdauer, Weiterleitung, Ablehnung und Rechtsb</w:t>
      </w:r>
      <w:r w:rsidRPr="00F73303">
        <w:t>e</w:t>
      </w:r>
      <w:r w:rsidRPr="00F73303">
        <w:t>helfen wie Widerspruch und Klage werden bisher weder von allen Rehabilitationsträgern nach einheitlichen Vorgaben erhoben noch sind sie untereinander vergleichbar. Grundl</w:t>
      </w:r>
      <w:r w:rsidRPr="00F73303">
        <w:t>a</w:t>
      </w:r>
      <w:r w:rsidRPr="00F73303">
        <w:t>ge der Erhebungen sind in der Regel allgemeine Verwaltungsvorschriften über die Stati</w:t>
      </w:r>
      <w:r w:rsidRPr="00F73303">
        <w:t>s</w:t>
      </w:r>
      <w:r w:rsidRPr="00F73303">
        <w:t>tik, welche mit Zustimmung des Bundesrates, soweit landesunmittelbare Versicherung</w:t>
      </w:r>
      <w:r w:rsidRPr="00F73303">
        <w:t>s</w:t>
      </w:r>
      <w:r w:rsidRPr="00F73303">
        <w:t xml:space="preserve">träger betroffen sind, erlassen werden (z. B. die Allgemeine Verwaltungsvorschrift über die Statistik der Rentenversicherung - </w:t>
      </w:r>
      <w:proofErr w:type="spellStart"/>
      <w:r w:rsidRPr="00F73303">
        <w:t>RSVwV</w:t>
      </w:r>
      <w:proofErr w:type="spellEnd"/>
      <w:r w:rsidRPr="00F73303">
        <w:t xml:space="preserve"> - oder die Allgemeine Verwaltungsvo</w:t>
      </w:r>
      <w:r w:rsidRPr="00F73303">
        <w:t>r</w:t>
      </w:r>
      <w:r w:rsidRPr="00F73303">
        <w:t xml:space="preserve">schrift über die Statistik der gesetzlichen Krankenversicherung - </w:t>
      </w:r>
      <w:proofErr w:type="spellStart"/>
      <w:r w:rsidRPr="00F73303">
        <w:t>KSVwV</w:t>
      </w:r>
      <w:proofErr w:type="spellEnd"/>
      <w:r w:rsidRPr="00F73303">
        <w:t>). Diese Erh</w:t>
      </w:r>
      <w:r w:rsidRPr="00F73303">
        <w:t>e</w:t>
      </w:r>
      <w:r w:rsidRPr="00F73303">
        <w:t>bungen spiegeln den Reha-Prozess jedoch insbesondere in Bezug auf die trägerübergre</w:t>
      </w:r>
      <w:r w:rsidRPr="00F73303">
        <w:t>i</w:t>
      </w:r>
      <w:r w:rsidRPr="00F73303">
        <w:t>fende Zusammenarbeit nicht wider, da sie nicht ausschließlich die Leistungen zur Rehab</w:t>
      </w:r>
      <w:r w:rsidRPr="00F73303">
        <w:t>i</w:t>
      </w:r>
      <w:r w:rsidRPr="00F73303">
        <w:t>litation und Teilhabe im Fokus haben, sondern alle Aufgabenbereiche der Sozialversich</w:t>
      </w:r>
      <w:r w:rsidRPr="00F73303">
        <w:t>e</w:t>
      </w:r>
      <w:r w:rsidRPr="00F73303">
        <w:t>rungsträger umfassen. Die auf diesen Datenerhebungen der Träger basierende Veröffen</w:t>
      </w:r>
      <w:r w:rsidRPr="00F73303">
        <w:t>t</w:t>
      </w:r>
      <w:r w:rsidRPr="00F73303">
        <w:t>lichung der Bundesarbeitsgemeinschaft für Rehabilitation zu den jährlichen Ausgaben der einzelnen Träger für die jeweiligen Leistungsgruppen ist der einzige bestehende träge</w:t>
      </w:r>
      <w:r w:rsidRPr="00F73303">
        <w:t>r</w:t>
      </w:r>
      <w:r w:rsidRPr="00F73303">
        <w:t>übergreifende Bericht über Leistungen zur Rehabilitation und Teilhabe . In dem Zeitraum von 1981 bis 1995 erfolgte über die statistischen Landesämter eine Datenerhebung zu Rehabilitanden und Rehabilitationsmaßnahmen bei den Trägern der gesetzlichen Kra</w:t>
      </w:r>
      <w:r w:rsidRPr="00F73303">
        <w:t>n</w:t>
      </w:r>
      <w:r w:rsidRPr="00F73303">
        <w:t>ken-, Unfall- und Rentenversicherung, der Kriegsopferversorgung und Kriegsopferfürso</w:t>
      </w:r>
      <w:r w:rsidRPr="00F73303">
        <w:t>r</w:t>
      </w:r>
      <w:r w:rsidRPr="00F73303">
        <w:t>ge, der Arbeitsförderung, der begleitenden Hilfe im Arbeits- und Berufsleben und der S</w:t>
      </w:r>
      <w:r w:rsidRPr="00F73303">
        <w:t>o</w:t>
      </w:r>
      <w:r w:rsidRPr="00F73303">
        <w:t>zialhilfe. Diese Statistik diente vorrangig der Bereitstellung von Daten für die sozialpolit</w:t>
      </w:r>
      <w:r w:rsidRPr="00F73303">
        <w:t>i</w:t>
      </w:r>
      <w:r w:rsidRPr="00F73303">
        <w:t>schen Planungen der Sozialleistungsträger und des Staates im Rehabilitationsbereich. Durch das 3. Statistikbereinigungsgesetz vom 19. Dezember 1997 (BGBl. S.</w:t>
      </w:r>
      <w:r w:rsidR="005817F5">
        <w:t> </w:t>
      </w:r>
      <w:r w:rsidRPr="00F73303">
        <w:t>3.158) wurde die Einstellung der Rehabilitationsstatistik ab dem Erhebungsjahr 1996 beschlossen. Die neue gesetzliche Regelung im SGB IX soll die Zusammenarbeit der Träger und das Reha-Leistungsgeschehen transparenter machen und Möglichkeiten der Evaluation und Steuerung eröffnen. Der Bericht über die trägerübergreifende Zusammenarbeit erfolgt ohne die Wiedergabe personenbezogener Daten. Diese sind für die systematische Abbi</w:t>
      </w:r>
      <w:r w:rsidRPr="00F73303">
        <w:t>l</w:t>
      </w:r>
      <w:r w:rsidRPr="00F73303">
        <w:t>dung der Zusammenarbeit nicht erforderlich.</w:t>
      </w:r>
    </w:p>
    <w:p w:rsidR="00F73303" w:rsidRDefault="00F73303" w:rsidP="00F73303">
      <w:pPr>
        <w:pStyle w:val="Text"/>
      </w:pPr>
      <w:r w:rsidRPr="00F73303">
        <w:t>Die Neuregelung dient den Zielen der UN-Behindertenrechtskonvention (UN-BRK), so insbesondere Artikel</w:t>
      </w:r>
      <w:r w:rsidR="005817F5">
        <w:t> </w:t>
      </w:r>
      <w:r w:rsidRPr="00F73303">
        <w:t>26 UN-BRK. Nach Artikel</w:t>
      </w:r>
      <w:r w:rsidR="005817F5">
        <w:t> </w:t>
      </w:r>
      <w:r w:rsidRPr="00F73303">
        <w:t>26 Absatz</w:t>
      </w:r>
      <w:r w:rsidR="005817F5">
        <w:t> </w:t>
      </w:r>
      <w:r w:rsidRPr="00F73303">
        <w:t>1 UN-BRK treffen die Vertrag</w:t>
      </w:r>
      <w:r w:rsidRPr="00F73303">
        <w:t>s</w:t>
      </w:r>
      <w:r w:rsidRPr="00F73303">
        <w:t>staaten wirksame und geeignete Maßnahmen, um Menschen mit Behinderungen ein Höchstmaß an Unabhängigkeit, umfassende körperliche, geistige, soziale und berufliche Fähigkeiten sowie die volle Einbeziehung und Teilhabe am Leben in der Gesellschaft zu ermöglichen. Zu diesem Zweck sollen umfassende Habilitations- und Rehabilitation</w:t>
      </w:r>
      <w:r w:rsidRPr="00F73303">
        <w:t>s</w:t>
      </w:r>
      <w:r w:rsidRPr="00F73303">
        <w:t>dienste und -programme, insbesondere auf dem Gebiet der Gesundheit, der Beschäft</w:t>
      </w:r>
      <w:r w:rsidRPr="00F73303">
        <w:t>i</w:t>
      </w:r>
      <w:r w:rsidRPr="00F73303">
        <w:t>gung, der Bildung und der Sozialdienste organisiert, gestärkt und erweitert werden. Di</w:t>
      </w:r>
      <w:r w:rsidRPr="00F73303">
        <w:t>e</w:t>
      </w:r>
      <w:r w:rsidRPr="00F73303">
        <w:t>sem Ziel dient bereits die Zuständigkeitsregelung des §</w:t>
      </w:r>
      <w:r w:rsidR="005817F5">
        <w:t> </w:t>
      </w:r>
      <w:r w:rsidRPr="00F73303">
        <w:t>14 SGB IX. Durch die Neureg</w:t>
      </w:r>
      <w:r w:rsidRPr="00F73303">
        <w:t>e</w:t>
      </w:r>
      <w:r w:rsidRPr="00F73303">
        <w:t>lung und die mit ihr beabsichtigte bessere Förderung und Steuerung der Zusammenarbeit der Träger wird der Regelung des §</w:t>
      </w:r>
      <w:r w:rsidR="005817F5">
        <w:t> </w:t>
      </w:r>
      <w:r w:rsidRPr="00F73303">
        <w:t>14 zu einer stärkeren Wirksamkeit verholfen. Es ha</w:t>
      </w:r>
      <w:r w:rsidRPr="00F73303">
        <w:t>n</w:t>
      </w:r>
      <w:r w:rsidRPr="00F73303">
        <w:t>delt sich damit um eine „wirksame Maßnahme“ i. S. v. Artikel</w:t>
      </w:r>
      <w:r w:rsidR="005817F5">
        <w:t> </w:t>
      </w:r>
      <w:r w:rsidRPr="00F73303">
        <w:t>26 Absatz</w:t>
      </w:r>
      <w:r w:rsidR="005817F5">
        <w:t> </w:t>
      </w:r>
      <w:r w:rsidRPr="00F73303">
        <w:t xml:space="preserve">1 UN-BRK Der </w:t>
      </w:r>
      <w:r w:rsidRPr="00F73303">
        <w:lastRenderedPageBreak/>
        <w:t>Bericht stellt die Grundlage für die Nachvollziehbarkeit der Entwicklung der Umsetzung der UN-BRK in Bezug auf die Kooperation und Koordination der Rehabilitationsträger dar.</w:t>
      </w:r>
    </w:p>
    <w:p w:rsidR="00F73303" w:rsidRDefault="00F73303" w:rsidP="00F73303">
      <w:pPr>
        <w:pStyle w:val="Text"/>
      </w:pPr>
      <w:r w:rsidRPr="00F73303">
        <w:t>Mit der Bestimmung im Absatz</w:t>
      </w:r>
      <w:r w:rsidR="005817F5">
        <w:t> </w:t>
      </w:r>
      <w:r w:rsidRPr="00F73303">
        <w:t>3 ist vorgesehen, dass sich der Bund an der zusätzlichen Kosten verursachenden Aufgabe (§</w:t>
      </w:r>
      <w:r w:rsidR="005817F5">
        <w:t> </w:t>
      </w:r>
      <w:r w:rsidRPr="00F73303">
        <w:t>39 Absatz</w:t>
      </w:r>
      <w:r w:rsidR="005817F5">
        <w:t> </w:t>
      </w:r>
      <w:r w:rsidRPr="00F73303">
        <w:t>2 Satz</w:t>
      </w:r>
      <w:r w:rsidR="005817F5">
        <w:t> </w:t>
      </w:r>
      <w:r w:rsidRPr="00F73303">
        <w:t>1 Nummer</w:t>
      </w:r>
      <w:r w:rsidR="005817F5">
        <w:t> </w:t>
      </w:r>
      <w:r w:rsidRPr="00F73303">
        <w:t>1) wegen des erhebl</w:t>
      </w:r>
      <w:r w:rsidRPr="00F73303">
        <w:t>i</w:t>
      </w:r>
      <w:r w:rsidRPr="00F73303">
        <w:t>chen Bundesinteresses finanziell beteiligt.</w:t>
      </w:r>
    </w:p>
    <w:p w:rsidR="00F73303" w:rsidRDefault="00F73303" w:rsidP="00F73303">
      <w:pPr>
        <w:pStyle w:val="VerweisBegrndung"/>
      </w:pPr>
      <w:r w:rsidRPr="00F73303">
        <w:t>Zu Kapitel 9 (Leistungen zur medizinischen Rehabilitation)</w:t>
      </w:r>
    </w:p>
    <w:p w:rsidR="00F73303" w:rsidRDefault="00F73303" w:rsidP="00F73303">
      <w:pPr>
        <w:pStyle w:val="VerweisBegrndung"/>
      </w:pPr>
      <w:r w:rsidRPr="00F73303">
        <w:t>Zu §</w:t>
      </w:r>
      <w:r w:rsidR="005817F5">
        <w:t> </w:t>
      </w:r>
      <w:r w:rsidRPr="00F73303">
        <w:t>42 (Leistungen zur medizinischen Rehabilitation)</w:t>
      </w:r>
    </w:p>
    <w:p w:rsidR="00F73303" w:rsidRDefault="00F73303" w:rsidP="00F73303">
      <w:pPr>
        <w:pStyle w:val="Text"/>
      </w:pPr>
      <w:r w:rsidRPr="00F73303">
        <w:t>Die Vorschrift entspricht dem bisherigen §</w:t>
      </w:r>
      <w:r w:rsidR="005817F5">
        <w:t> </w:t>
      </w:r>
      <w:r w:rsidRPr="00F73303">
        <w:t>26 SGB IX.</w:t>
      </w:r>
    </w:p>
    <w:p w:rsidR="00F73303" w:rsidRDefault="00F73303" w:rsidP="00F73303">
      <w:pPr>
        <w:pStyle w:val="VerweisBegrndung"/>
      </w:pPr>
      <w:r w:rsidRPr="00F73303">
        <w:t>Zu §</w:t>
      </w:r>
      <w:r w:rsidR="005817F5">
        <w:t> </w:t>
      </w:r>
      <w:r w:rsidRPr="00F73303">
        <w:t>43 (Krankenbehandlung und Rehabilitation)</w:t>
      </w:r>
    </w:p>
    <w:p w:rsidR="00F73303" w:rsidRDefault="00F73303" w:rsidP="00F73303">
      <w:pPr>
        <w:pStyle w:val="Text"/>
      </w:pPr>
      <w:r w:rsidRPr="00F73303">
        <w:t>Die Vorschrift entspricht dem bisherigen §</w:t>
      </w:r>
      <w:r w:rsidR="005817F5">
        <w:t> </w:t>
      </w:r>
      <w:r w:rsidRPr="00F73303">
        <w:t>27 SGB IX.</w:t>
      </w:r>
    </w:p>
    <w:p w:rsidR="00F73303" w:rsidRDefault="00F73303" w:rsidP="00F73303">
      <w:pPr>
        <w:pStyle w:val="VerweisBegrndung"/>
      </w:pPr>
      <w:r w:rsidRPr="00F73303">
        <w:t>Zu §</w:t>
      </w:r>
      <w:r w:rsidR="005817F5">
        <w:t> </w:t>
      </w:r>
      <w:r w:rsidRPr="00F73303">
        <w:t>44 (Stufenweise Wiedereingliederung)</w:t>
      </w:r>
    </w:p>
    <w:p w:rsidR="00F73303" w:rsidRDefault="00F73303" w:rsidP="00F73303">
      <w:pPr>
        <w:pStyle w:val="Text"/>
      </w:pPr>
      <w:r w:rsidRPr="00F73303">
        <w:t>Die Vorschrift entspricht dem bisherigen §</w:t>
      </w:r>
      <w:r w:rsidR="005817F5">
        <w:t> </w:t>
      </w:r>
      <w:r w:rsidRPr="00F73303">
        <w:t>28 SGB IX.</w:t>
      </w:r>
    </w:p>
    <w:p w:rsidR="00F73303" w:rsidRDefault="00F73303" w:rsidP="00F73303">
      <w:pPr>
        <w:pStyle w:val="VerweisBegrndung"/>
      </w:pPr>
      <w:r w:rsidRPr="00F73303">
        <w:t>Zu §</w:t>
      </w:r>
      <w:r w:rsidR="005817F5">
        <w:t> </w:t>
      </w:r>
      <w:r w:rsidRPr="00F73303">
        <w:t>45 (Förderung der Selbsthilfe)</w:t>
      </w:r>
    </w:p>
    <w:p w:rsidR="00F73303" w:rsidRDefault="00F73303" w:rsidP="00F73303">
      <w:pPr>
        <w:pStyle w:val="Text"/>
      </w:pPr>
      <w:r w:rsidRPr="00F73303">
        <w:t>Die Vorschrift entspricht dem bisherigen §</w:t>
      </w:r>
      <w:r w:rsidR="005817F5">
        <w:t> </w:t>
      </w:r>
      <w:r w:rsidRPr="00F73303">
        <w:t>29 SGB IX</w:t>
      </w:r>
    </w:p>
    <w:p w:rsidR="00F73303" w:rsidRDefault="00F73303" w:rsidP="00F73303">
      <w:pPr>
        <w:pStyle w:val="VerweisBegrndung"/>
      </w:pPr>
      <w:r w:rsidRPr="00F73303">
        <w:t>Zu §</w:t>
      </w:r>
      <w:r w:rsidR="005817F5">
        <w:t> </w:t>
      </w:r>
      <w:r w:rsidRPr="00F73303">
        <w:t>46 (Früherkennung und Frühförderung)</w:t>
      </w:r>
    </w:p>
    <w:p w:rsidR="00F73303" w:rsidRDefault="00F73303" w:rsidP="00F73303">
      <w:pPr>
        <w:pStyle w:val="Text"/>
      </w:pPr>
      <w:r w:rsidRPr="00F73303">
        <w:t>Pädagogische Leistungen zur frühen Förderung wurden regelmäßig als heilpädagogische Leistungen von Sozialhilfeträgern auf der Grundlage des früheren §</w:t>
      </w:r>
      <w:r w:rsidR="005817F5">
        <w:t> </w:t>
      </w:r>
      <w:r w:rsidRPr="00F73303">
        <w:t>40 Abs.</w:t>
      </w:r>
      <w:r w:rsidR="005817F5">
        <w:t> </w:t>
      </w:r>
      <w:r w:rsidRPr="00F73303">
        <w:t>1 Nr.</w:t>
      </w:r>
      <w:r w:rsidR="005817F5">
        <w:t> </w:t>
      </w:r>
      <w:r w:rsidRPr="00F73303">
        <w:t>2a BSHG oder (zu einem geringeren Teil) von Kinder- und Jugendhilfeträgern nach §</w:t>
      </w:r>
      <w:r w:rsidR="005817F5">
        <w:t> </w:t>
      </w:r>
      <w:r w:rsidRPr="00F73303">
        <w:t>35a SGB VIII erbracht. Außerdem waren auch einige Länder freiwillig an der Finanzierung der Frühförderung beteiligt.</w:t>
      </w:r>
    </w:p>
    <w:p w:rsidR="00F73303" w:rsidRDefault="00F73303" w:rsidP="00F73303">
      <w:pPr>
        <w:pStyle w:val="Text"/>
      </w:pPr>
      <w:r w:rsidRPr="00F73303">
        <w:t>Um die Leistungserbringung in der Frühförderung zu verbessern, wurde mit dem Inkraf</w:t>
      </w:r>
      <w:r w:rsidRPr="00F73303">
        <w:t>t</w:t>
      </w:r>
      <w:r w:rsidRPr="00F73303">
        <w:t>treten des SGB IX die "Komplexleistung Frühförderung" in den bisherigen §§</w:t>
      </w:r>
      <w:r w:rsidR="005817F5">
        <w:t> </w:t>
      </w:r>
      <w:r w:rsidRPr="00F73303">
        <w:t>26, 30 SGB IX (Leistungen zur medizinischen Rehabilitation) und §</w:t>
      </w:r>
      <w:r w:rsidR="005817F5">
        <w:t> </w:t>
      </w:r>
      <w:r w:rsidRPr="00F73303">
        <w:t>54 SGB XII (vor dem 1.1.2005 §</w:t>
      </w:r>
      <w:r w:rsidR="005817F5">
        <w:t> </w:t>
      </w:r>
      <w:r w:rsidRPr="00F73303">
        <w:t>40 BSHG, Leistungen der Eingliederungshilfe für behinderte Menschen) festgeschri</w:t>
      </w:r>
      <w:r w:rsidRPr="00F73303">
        <w:t>e</w:t>
      </w:r>
      <w:r w:rsidRPr="00F73303">
        <w:t>ben.</w:t>
      </w:r>
    </w:p>
    <w:p w:rsidR="00F73303" w:rsidRDefault="00F73303" w:rsidP="00F73303">
      <w:pPr>
        <w:pStyle w:val="Text"/>
      </w:pPr>
      <w:r w:rsidRPr="00F73303">
        <w:t>Damit sollten aufeinander abgestimmte Leistungen, ggf. mehrerer Kostenträger und Fachdisziplinen, aus einer Hand unbürokratisch und schnell zur Verfügung gestellt we</w:t>
      </w:r>
      <w:r w:rsidRPr="00F73303">
        <w:t>r</w:t>
      </w:r>
      <w:r w:rsidRPr="00F73303">
        <w:t>den und so eine bessere Förderung behinderter oder von Behinderung bedrohter Kinder ermöglichen. Ein bedeutendes Ziel des Gesetzgebers war es, die Heterogenität des Lei</w:t>
      </w:r>
      <w:r w:rsidRPr="00F73303">
        <w:t>s</w:t>
      </w:r>
      <w:r w:rsidRPr="00F73303">
        <w:t>tungsgeschehens minimieren, um im Wesentlichen gleiche Rahmenbedingungen in den Bundesländern zu schaffen. Es entsprach dem allgemeinen Verständnis aller Beteiligten, dass eine optimale Förderung und Entwicklung im frühen Kindesalter langfristig Kosten im Sozialleistungsgeschehen reduziert. Auch die pädagogische und medizinisch-therapeutische Fachwelt begrüßte die damalige neue Regelung im SGB IX.</w:t>
      </w:r>
    </w:p>
    <w:p w:rsidR="00F73303" w:rsidRDefault="00F73303" w:rsidP="00F73303">
      <w:pPr>
        <w:pStyle w:val="Text"/>
      </w:pPr>
      <w:r w:rsidRPr="00F73303">
        <w:t>Die aktuellen Änderungen schließen an die Festlegungen des Gesetzgebers aus 2001 unmittelbar an ohne diese in Zweifel zu ziehen. Sie wollen aber der besonderen histor</w:t>
      </w:r>
      <w:r w:rsidRPr="00F73303">
        <w:t>i</w:t>
      </w:r>
      <w:r w:rsidRPr="00F73303">
        <w:t>schen Entwicklung der Frühförderung gerecht werden und bestehende Strukturen nicht gefährden.</w:t>
      </w:r>
    </w:p>
    <w:p w:rsidR="00F73303" w:rsidRDefault="00F73303" w:rsidP="00F73303">
      <w:pPr>
        <w:pStyle w:val="Text"/>
      </w:pPr>
      <w:r w:rsidRPr="00F73303">
        <w:t>Die Änderungen im Gesetzestextverdeutlichen die Inhalte der Komplexleistung und e</w:t>
      </w:r>
      <w:r w:rsidRPr="00F73303">
        <w:t>r</w:t>
      </w:r>
      <w:r w:rsidRPr="00F73303">
        <w:t>möglichen den Ländern spezifische Regelungen vorzunehmen. Dies stärkt gerade die in den Ländern bereits geschaffenen Strukturen und konkretisiert die Inhalte der Komple</w:t>
      </w:r>
      <w:r w:rsidRPr="00F73303">
        <w:t>x</w:t>
      </w:r>
      <w:r w:rsidRPr="00F73303">
        <w:t>leistung. Für kleinteilige Regelungen sollen verbindliche Landesrahmenempfehlungen sorgen. Weitere Impulse ergeben sich aus der UN-Behindertenrechtskonvention; so weist diese insbesondere in Artikel</w:t>
      </w:r>
      <w:r w:rsidR="005817F5">
        <w:t> </w:t>
      </w:r>
      <w:r w:rsidRPr="00F73303">
        <w:t>26 Absatz</w:t>
      </w:r>
      <w:r w:rsidR="005817F5">
        <w:t> </w:t>
      </w:r>
      <w:r w:rsidRPr="00F73303">
        <w:t>1 darauf hin, dass Leistungen und Programme zur (Re)Habilitation „a) im frühestmöglichen Stadium einsetzen und auf einer multidiszipl</w:t>
      </w:r>
      <w:r w:rsidRPr="00F73303">
        <w:t>i</w:t>
      </w:r>
      <w:r w:rsidRPr="00F73303">
        <w:t>nären Bewertung der individuellen Bedürfnisse und Stärken beruhen; b) die Einbeziehung in die Gemeinschaft und die Gesellschaft in allen ihren Aspekten sowie die Teilhabe d</w:t>
      </w:r>
      <w:r w:rsidRPr="00F73303">
        <w:t>a</w:t>
      </w:r>
      <w:r w:rsidRPr="00F73303">
        <w:t>ran unterstützen, freiwillig sind und Menschen mit Behinderungen so gemeindenah wie möglich zur Verfügung stehen, auch in ländlichen Gebieten …“</w:t>
      </w:r>
    </w:p>
    <w:p w:rsidR="00F73303" w:rsidRDefault="00F73303" w:rsidP="00F73303">
      <w:pPr>
        <w:pStyle w:val="Text"/>
      </w:pPr>
      <w:r w:rsidRPr="00F73303">
        <w:lastRenderedPageBreak/>
        <w:t>Zu Absatz</w:t>
      </w:r>
      <w:r w:rsidR="005817F5">
        <w:t> </w:t>
      </w:r>
      <w:r w:rsidRPr="00F73303">
        <w:t>1: Im Sinne einer klaren Definition der Komplexleistung wird Satz</w:t>
      </w:r>
      <w:r w:rsidR="005817F5">
        <w:t> </w:t>
      </w:r>
      <w:r w:rsidRPr="00F73303">
        <w:t>2 in den ne</w:t>
      </w:r>
      <w:r w:rsidRPr="00F73303">
        <w:t>u</w:t>
      </w:r>
      <w:r w:rsidRPr="00F73303">
        <w:t>en Absatz</w:t>
      </w:r>
      <w:r w:rsidR="005817F5">
        <w:t> </w:t>
      </w:r>
      <w:r w:rsidRPr="00F73303">
        <w:t>3 verschoben.</w:t>
      </w:r>
    </w:p>
    <w:p w:rsidR="00F73303" w:rsidRDefault="00F73303" w:rsidP="00F73303">
      <w:pPr>
        <w:pStyle w:val="Text"/>
      </w:pPr>
      <w:r w:rsidRPr="00F73303">
        <w:t>Absatz</w:t>
      </w:r>
      <w:r w:rsidR="005817F5">
        <w:t> </w:t>
      </w:r>
      <w:r w:rsidRPr="00F73303">
        <w:t>2 bleibt unverändert.</w:t>
      </w:r>
    </w:p>
    <w:p w:rsidR="00F73303" w:rsidRDefault="00F73303" w:rsidP="00F73303">
      <w:pPr>
        <w:pStyle w:val="Text"/>
      </w:pPr>
      <w:r w:rsidRPr="00F73303">
        <w:t>Zu Absatz</w:t>
      </w:r>
      <w:r w:rsidR="005817F5">
        <w:t> </w:t>
      </w:r>
      <w:r w:rsidRPr="00F73303">
        <w:t>3: Bisher wird die Komplexleistung im Gesetz und auch in der Gesetzesb</w:t>
      </w:r>
      <w:r w:rsidRPr="00F73303">
        <w:t>e</w:t>
      </w:r>
      <w:r w:rsidRPr="00F73303">
        <w:t>gründung nicht definiert. Durch die Verschiebung von Absatz</w:t>
      </w:r>
      <w:r w:rsidR="005817F5">
        <w:t> </w:t>
      </w:r>
      <w:r w:rsidRPr="00F73303">
        <w:t>1 Satz</w:t>
      </w:r>
      <w:r w:rsidR="005817F5">
        <w:t> </w:t>
      </w:r>
      <w:r w:rsidRPr="00F73303">
        <w:t>2 erfolgt an dieser Stelle die Definition der Voraussetzungen einer Komplexleistung. Die Begriffsklärung s</w:t>
      </w:r>
      <w:r w:rsidRPr="00F73303">
        <w:t>o</w:t>
      </w:r>
      <w:r w:rsidRPr="00F73303">
        <w:t>wie die Definition von „Komplexleistung Frühförderung“ im Gemeinsamen Rundschreiben BMAS/BMG (2009) wurde in der Praxis als zutreffend, aber für die praktische Umsetzung nicht ausreichend beurteilt. Es war daher erforderlich, den Charakter der Komplexleistung Frühförderung, die sich eben nicht in der Addition der Leistungspflichten erschöpft, g</w:t>
      </w:r>
      <w:r w:rsidRPr="00F73303">
        <w:t>e</w:t>
      </w:r>
      <w:r w:rsidRPr="00F73303">
        <w:t>setzlich festzuschreiben. Hierzu gehören unausweichlich die sogenannten Korridorlei</w:t>
      </w:r>
      <w:r w:rsidRPr="00F73303">
        <w:t>s</w:t>
      </w:r>
      <w:r w:rsidRPr="00F73303">
        <w:t>tungen, die eine Interdisziplinarität stärken. Als Korridorleistungen sind insbesondere die interne und externe Koordination zur Leistungserbringung, die Vor- und Nachbereitung</w:t>
      </w:r>
      <w:r w:rsidRPr="00F73303">
        <w:t>s</w:t>
      </w:r>
      <w:r w:rsidRPr="00F73303">
        <w:t>zeiten und Dokumentation zu verstehen. Die anhaltenden praktischen Schwierigkeiten ergeben sich aus der Abgrenzung, welche konkreten Inhalte der Komplexleistung in we</w:t>
      </w:r>
      <w:r w:rsidRPr="00F73303">
        <w:t>l</w:t>
      </w:r>
      <w:r w:rsidRPr="00F73303">
        <w:t>chem Umfang in die Verantwortung welches Leistungssystems fallen. Näheres zu diesen Leistungen ist in §</w:t>
      </w:r>
      <w:r w:rsidR="005817F5">
        <w:t> </w:t>
      </w:r>
      <w:r w:rsidRPr="00F73303">
        <w:t xml:space="preserve">6a der </w:t>
      </w:r>
      <w:proofErr w:type="spellStart"/>
      <w:r w:rsidRPr="00F73303">
        <w:t>FrühV</w:t>
      </w:r>
      <w:proofErr w:type="spellEnd"/>
      <w:r w:rsidRPr="00F73303">
        <w:t xml:space="preserve"> geregelt.</w:t>
      </w:r>
    </w:p>
    <w:p w:rsidR="00F73303" w:rsidRDefault="00F73303" w:rsidP="00F73303">
      <w:pPr>
        <w:pStyle w:val="Text"/>
      </w:pPr>
      <w:r w:rsidRPr="00F73303">
        <w:t>Zu Absatz</w:t>
      </w:r>
      <w:r w:rsidR="005817F5">
        <w:t> </w:t>
      </w:r>
      <w:r w:rsidRPr="00F73303">
        <w:t>4-6: Die konkrete Ausgestaltung der Leistungen zur Früherkennung und Frühförderung in den fachübergreifend arbeitenden Diensten und Einrichtungen (i. d. R. Sozialpädiatrische Zentren und Interdisziplinäre Frühförderstellen) wurde weitestgehend auf die Ebene der Länder delegiert. Seither wurden dort sehr unterschiedliche Systeme zur Umsetzung der Komplexleistung Frühförderung entwickelt, die zumeist geprägt sind von den Versorgungsstrukturen, die vor dem Inkrafttreten des SGB IX bestanden. Nach Ansicht der Verbände von Menschen mit Behinderungen, die häufig auch Träger der Frühfördereinrichtungen sind, führt dies dazu, dass die interdisziplinäre Frühförderung nicht überall in der vom Gesetzgeber gewünschten Form angeboten oder finanziert wird. Die schwierige Umsetzung, speziell der Komplexleistung Frühförderung, war im Deze</w:t>
      </w:r>
      <w:r w:rsidRPr="00F73303">
        <w:t>m</w:t>
      </w:r>
      <w:r w:rsidRPr="00F73303">
        <w:t>ber 2010 auch Gegenstand einer Anhörung in der Kinderkommission des Deutschen Bundestages. Aus diesem Anlass hat das Bundesministerium für Arbeit und Soziales das Otto-Blume-Institut für Sozialforschung und Gesellschaftspolitik beauftragt, eine Unters</w:t>
      </w:r>
      <w:r w:rsidRPr="00F73303">
        <w:t>u</w:t>
      </w:r>
      <w:r w:rsidRPr="00F73303">
        <w:t>chung zu den strukturellen und finanziellen Hindernissen bei der Umsetzung der interdi</w:t>
      </w:r>
      <w:r w:rsidRPr="00F73303">
        <w:t>s</w:t>
      </w:r>
      <w:r w:rsidRPr="00F73303">
        <w:t>ziplinären Frühförderung durchzuführen. Mittlerweile liegen Rahmenvereinbarungen zur Umsetzung der Komplexleistung in fast allen Ländern vor. Die Ausgestaltung und Reg</w:t>
      </w:r>
      <w:r w:rsidRPr="00F73303">
        <w:t>e</w:t>
      </w:r>
      <w:r w:rsidRPr="00F73303">
        <w:t>lungsdichte variieren dabei erheblich.</w:t>
      </w:r>
    </w:p>
    <w:p w:rsidR="00F73303" w:rsidRDefault="00F73303" w:rsidP="00F73303">
      <w:pPr>
        <w:pStyle w:val="Text"/>
      </w:pPr>
      <w:r w:rsidRPr="00F73303">
        <w:t>Bei der konkreten Ausgestaltung der Komplexleistung Frühförderung sind folgende Unte</w:t>
      </w:r>
      <w:r w:rsidRPr="00F73303">
        <w:t>r</w:t>
      </w:r>
      <w:r w:rsidRPr="00F73303">
        <w:t>schiede festzustellen:</w:t>
      </w:r>
    </w:p>
    <w:p w:rsidR="00F73303" w:rsidRDefault="00F73303" w:rsidP="00F73303">
      <w:pPr>
        <w:pStyle w:val="Text"/>
      </w:pPr>
      <w:r w:rsidRPr="00F73303">
        <w:t>- Strukturelle Ausgestaltung: Zu unterscheiden sind grundsätzlich das Modell des „Reh</w:t>
      </w:r>
      <w:r w:rsidRPr="00F73303">
        <w:t>a</w:t>
      </w:r>
      <w:r w:rsidRPr="00F73303">
        <w:t>bilitationszentrums“, bei dem alle fachlichen Disziplinen unter einem Dach gemeinsam arbeiten und das „Kooperationsmodell“, bei dem die Komplexleistung von Frühförderste</w:t>
      </w:r>
      <w:r w:rsidRPr="00F73303">
        <w:t>l</w:t>
      </w:r>
      <w:r w:rsidRPr="00F73303">
        <w:t>len in Kooperation mit niedergelassenen therapeutischen Praxen sichergestellt werden soll. Die Qualität der Kooperationsmodelle variiert und reicht von wenigen festen vertra</w:t>
      </w:r>
      <w:r w:rsidRPr="00F73303">
        <w:t>g</w:t>
      </w:r>
      <w:r w:rsidRPr="00F73303">
        <w:t>lich gebundenen Kooperationen bis hin zu zahlreichen Kooperationen.</w:t>
      </w:r>
    </w:p>
    <w:p w:rsidR="00F73303" w:rsidRDefault="00F73303" w:rsidP="00F73303">
      <w:pPr>
        <w:pStyle w:val="Text"/>
      </w:pPr>
      <w:r w:rsidRPr="00F73303">
        <w:t>- Zugang: In der Regel bedarf es einer ärztlichen Verordnung (Ausnahme Saarland), um das Eingangsverfahren zur Komplexleistung auszulösen. Diagnostik und Erstellung eines Förder-und Behandlungsplanes erfolgen in der Regel in der Frühfördereinrichtung in u</w:t>
      </w:r>
      <w:r w:rsidRPr="00F73303">
        <w:t>n</w:t>
      </w:r>
      <w:r w:rsidRPr="00F73303">
        <w:t>ter-schiedlicher Ausgestaltung. Die vorliegenden Modelle reichen dabei von einer Beteil</w:t>
      </w:r>
      <w:r w:rsidRPr="00F73303">
        <w:t>i</w:t>
      </w:r>
      <w:r w:rsidRPr="00F73303">
        <w:t>gung aller Fachdisziplinen (ausdrücklich auch der ärztlichen) vor Ort bis hin zu einer vol</w:t>
      </w:r>
      <w:r w:rsidRPr="00F73303">
        <w:t>l</w:t>
      </w:r>
      <w:r w:rsidRPr="00F73303">
        <w:t>ständig getrennten Diagnostik der Fachdisziplinen mit schriftlicher Korrespondenz.</w:t>
      </w:r>
    </w:p>
    <w:p w:rsidR="00F73303" w:rsidRDefault="00F73303" w:rsidP="00F73303">
      <w:pPr>
        <w:pStyle w:val="Text"/>
      </w:pPr>
      <w:r w:rsidRPr="00F73303">
        <w:t>- Verfahren zur Leistungsgewährung: Die Bewilligung der Anträge auf Leistungsgewä</w:t>
      </w:r>
      <w:r w:rsidRPr="00F73303">
        <w:t>h</w:t>
      </w:r>
      <w:r w:rsidRPr="00F73303">
        <w:t>rung erfolgt nach Aktenlage oder in einigen Ländern beziehungsweise Regionen nach Beratung in Hilfeplankonferenzen. Oftmals, aber nicht durchgängig, wurden vereinfachte Verwaltungsverfahren entwickelt, bei denen ein Rehabilitationsträger entscheidet und der zweite Beteiligte ohne weitere Prüfung akzeptiert. Dies ist aber nicht durchgängig in allen Regionen der Fall.</w:t>
      </w:r>
    </w:p>
    <w:p w:rsidR="00F73303" w:rsidRDefault="00F73303" w:rsidP="00F73303">
      <w:pPr>
        <w:pStyle w:val="Text"/>
      </w:pPr>
      <w:r w:rsidRPr="00F73303">
        <w:lastRenderedPageBreak/>
        <w:t>- Abrechnungsverfahren und Kostenteilung: Abrechnungen werden zwischen Kranke</w:t>
      </w:r>
      <w:r w:rsidRPr="00F73303">
        <w:t>n</w:t>
      </w:r>
      <w:r w:rsidRPr="00F73303">
        <w:t>kassen und Sozialhilfeträger je nach Landesregelung in Form von Einzelabrechnungen oder mit pauschaler Kostenteilung vorgenommen.</w:t>
      </w:r>
    </w:p>
    <w:p w:rsidR="00F73303" w:rsidRDefault="00F73303" w:rsidP="00F73303">
      <w:pPr>
        <w:pStyle w:val="Text"/>
      </w:pPr>
      <w:r w:rsidRPr="00F73303">
        <w:t>Diese überblickartig aufgezeigten Unterschiede verdeutlichen, dass die bundesweit ei</w:t>
      </w:r>
      <w:r w:rsidRPr="00F73303">
        <w:t>n</w:t>
      </w:r>
      <w:r w:rsidRPr="00F73303">
        <w:t xml:space="preserve">heitliche Definition der „Komplexleistung Frühförderung“ in der </w:t>
      </w:r>
      <w:proofErr w:type="spellStart"/>
      <w:r w:rsidRPr="00F73303">
        <w:t>FrühV</w:t>
      </w:r>
      <w:proofErr w:type="spellEnd"/>
      <w:r w:rsidRPr="00F73303">
        <w:t xml:space="preserve"> in den Ländern u</w:t>
      </w:r>
      <w:r w:rsidRPr="00F73303">
        <w:t>n</w:t>
      </w:r>
      <w:r w:rsidRPr="00F73303">
        <w:t>terschiedlich interpretiert oder gar nicht beachtet wird. So wird beispielsweise in einem Bundesland mit einer weiten Definition eine Leistung als „Komplexleistung“ bezeichnet, die nach den engeren Regelungen in einem anderen Bundesland nicht als solche ane</w:t>
      </w:r>
      <w:r w:rsidRPr="00F73303">
        <w:t>r</w:t>
      </w:r>
      <w:r w:rsidRPr="00F73303">
        <w:t>kannt würde. Verbindliche Landesrahmenvereinbarungen helfen, die länderspezifischen Spezialitäten zu beachten und das Angebot zu optimieren.</w:t>
      </w:r>
    </w:p>
    <w:p w:rsidR="00F73303" w:rsidRDefault="00F73303" w:rsidP="00F73303">
      <w:pPr>
        <w:pStyle w:val="Text"/>
      </w:pPr>
      <w:r w:rsidRPr="00F73303">
        <w:t>Spezialitäten zu beachten und das Angebot zu optimieren. Die Anpassung der pausch</w:t>
      </w:r>
      <w:r w:rsidRPr="00F73303">
        <w:t>a</w:t>
      </w:r>
      <w:r w:rsidRPr="00F73303">
        <w:t>len Kostenanteile erfolgt u. a. auf der Grundlage der durch die vom Bundesministerium für Arbeit und Soziales in Auftrag gegebenen wissenschaftlichen Untersuchung „Strukturelle und finanzielle Hindernisse bei der Umsetzung der interdisziplinären Frühförderung“ des Instituts für Sozialforschung und Gesellschaftspolitik e. V. vom März 2012.  </w:t>
      </w:r>
    </w:p>
    <w:p w:rsidR="00F73303" w:rsidRDefault="00F73303" w:rsidP="00F73303">
      <w:pPr>
        <w:pStyle w:val="VerweisBegrndung"/>
      </w:pPr>
      <w:r w:rsidRPr="00F73303">
        <w:t>Zu §</w:t>
      </w:r>
      <w:r w:rsidR="005817F5">
        <w:t> </w:t>
      </w:r>
      <w:r w:rsidRPr="00F73303">
        <w:t>47 (Hilfsmittel)</w:t>
      </w:r>
    </w:p>
    <w:p w:rsidR="00F73303" w:rsidRDefault="00F73303" w:rsidP="00F73303">
      <w:pPr>
        <w:pStyle w:val="Text"/>
      </w:pPr>
      <w:r w:rsidRPr="00F73303">
        <w:t>Die Vorschrift entspricht dem bisherigen §</w:t>
      </w:r>
      <w:r w:rsidR="005817F5">
        <w:t> </w:t>
      </w:r>
      <w:r w:rsidRPr="00F73303">
        <w:t>31 SGB IX.</w:t>
      </w:r>
    </w:p>
    <w:p w:rsidR="00F73303" w:rsidRDefault="00F73303" w:rsidP="00F73303">
      <w:pPr>
        <w:pStyle w:val="VerweisBegrndung"/>
      </w:pPr>
      <w:r w:rsidRPr="00F73303">
        <w:t>Zu §</w:t>
      </w:r>
      <w:r w:rsidR="005817F5">
        <w:t> </w:t>
      </w:r>
      <w:r w:rsidRPr="00F73303">
        <w:t>48 (Verordnungsermächtigungen)</w:t>
      </w:r>
    </w:p>
    <w:p w:rsidR="00F73303" w:rsidRDefault="00F73303" w:rsidP="00F73303">
      <w:pPr>
        <w:pStyle w:val="Text"/>
      </w:pPr>
      <w:r w:rsidRPr="00F73303">
        <w:t xml:space="preserve">Die </w:t>
      </w:r>
      <w:proofErr w:type="spellStart"/>
      <w:r w:rsidRPr="00F73303">
        <w:t>FrühV</w:t>
      </w:r>
      <w:proofErr w:type="spellEnd"/>
      <w:r w:rsidRPr="00F73303">
        <w:t xml:space="preserve"> enthält nur noch Regelungen zur Abgrenzung der in §</w:t>
      </w:r>
      <w:r w:rsidR="005817F5">
        <w:t> </w:t>
      </w:r>
      <w:r w:rsidRPr="00F73303">
        <w:t>46 genannten Leistu</w:t>
      </w:r>
      <w:r w:rsidRPr="00F73303">
        <w:t>n</w:t>
      </w:r>
      <w:r w:rsidRPr="00F73303">
        <w:t xml:space="preserve">gen und der weiteren Leistungen dieser Dienste und Einrichtungen. Die Regelungen zur Übernahme oder Teilung der Kosten zwischen den beteiligten Rehabilitationsträgern, zur Vereinbarung und Abrechnung der Entgelte sowie zur Finanzierung zu sind nicht (mehr) Bestandteil der </w:t>
      </w:r>
      <w:proofErr w:type="spellStart"/>
      <w:r w:rsidRPr="00F73303">
        <w:t>FrühV</w:t>
      </w:r>
      <w:proofErr w:type="spellEnd"/>
      <w:r w:rsidRPr="00F73303">
        <w:t xml:space="preserve"> und werden in die Verantwortung der Länder gegeben (§</w:t>
      </w:r>
      <w:r w:rsidR="005817F5">
        <w:t> </w:t>
      </w:r>
      <w:r w:rsidRPr="00F73303">
        <w:t>46 A</w:t>
      </w:r>
      <w:r w:rsidRPr="00F73303">
        <w:t>b</w:t>
      </w:r>
      <w:r w:rsidRPr="00F73303">
        <w:t>satz</w:t>
      </w:r>
      <w:r w:rsidR="005817F5">
        <w:t> </w:t>
      </w:r>
      <w:r w:rsidRPr="00F73303">
        <w:t>4 und 5 SGB IX).</w:t>
      </w:r>
    </w:p>
    <w:p w:rsidR="00F73303" w:rsidRDefault="00F73303" w:rsidP="00F73303">
      <w:pPr>
        <w:pStyle w:val="VerweisBegrndung"/>
      </w:pPr>
      <w:r w:rsidRPr="00F73303">
        <w:t>Zu Kapitel 10 (Leistungen zur Teilhabe am Arbeitsleben)</w:t>
      </w:r>
    </w:p>
    <w:p w:rsidR="00F73303" w:rsidRDefault="00F73303" w:rsidP="00F73303">
      <w:pPr>
        <w:pStyle w:val="Text"/>
      </w:pPr>
      <w:r w:rsidRPr="00F73303">
        <w:t>Wesentliche Änderung im Bereich der Teilhabe am Arbeitsleben ist, dass die Beschäft</w:t>
      </w:r>
      <w:r w:rsidRPr="00F73303">
        <w:t>i</w:t>
      </w:r>
      <w:r w:rsidRPr="00F73303">
        <w:t>gungsangebote anerkannter Werkstätten für behinderte Menschen durch die Zulassung anderer Leistungsanbieter und die Einführung des „Budgets für Arbeit“ sinnvoll ergänzt werden.</w:t>
      </w:r>
    </w:p>
    <w:p w:rsidR="00F73303" w:rsidRDefault="00F73303" w:rsidP="00F73303">
      <w:pPr>
        <w:pStyle w:val="Text"/>
      </w:pPr>
      <w:r w:rsidRPr="00F73303">
        <w:t>Das monopolistische Beschäftigungsangebot anerkannter Werkstätten für behinderte Menschen trägt dem heterogenen Personenkreis der leistungsberechtigten Personen nicht in ausreichendem Maße Rechnung. Insbesondere Menschen mit psychischen B</w:t>
      </w:r>
      <w:r w:rsidRPr="00F73303">
        <w:t>e</w:t>
      </w:r>
      <w:r w:rsidRPr="00F73303">
        <w:t>hinderungen, die in der Regel bei entsprechender Begleitung und Anleitung am Arbeit</w:t>
      </w:r>
      <w:r w:rsidRPr="00F73303">
        <w:t>s</w:t>
      </w:r>
      <w:r w:rsidRPr="00F73303">
        <w:t>platz deutlich leitungsfähiger sind als Menschen mit einer Mehrfach- oder geistigen B</w:t>
      </w:r>
      <w:r w:rsidRPr="00F73303">
        <w:t>e</w:t>
      </w:r>
      <w:r w:rsidRPr="00F73303">
        <w:t>hinderung, können in vielen Fällen nicht entsprechend ihrem Leistungsvermögen adäquat beschäftigt werden. Sie fühlen sich innerhalb des von Behindertenwerkstätten dominierten Systems oft fehlplatziert.</w:t>
      </w:r>
    </w:p>
    <w:p w:rsidR="00F73303" w:rsidRDefault="00F73303" w:rsidP="00F73303">
      <w:pPr>
        <w:pStyle w:val="Text"/>
      </w:pPr>
      <w:r w:rsidRPr="00F73303">
        <w:t>Mit der Zulassung anderer Leistungsanbieter und der Einführung des „Budgets für Arbeit“ werden nunmehr Wahlmöglichkeiten für dauerhaft voll erwerbsgeminderte Menschen mit Behinderungen geschaffen. Den Menschen mit Behinderungen im erwerbsfähigen Alter wird ein Weg aus der Einbahnstraße „Werkstatt für behinderte Menschen“ auch in Ric</w:t>
      </w:r>
      <w:r w:rsidRPr="00F73303">
        <w:t>h</w:t>
      </w:r>
      <w:r w:rsidRPr="00F73303">
        <w:t>tung allgemeiner Arbeitsmarkt eröffnet, ohne zuvor den Nachweis der individuellen E</w:t>
      </w:r>
      <w:r w:rsidRPr="00F73303">
        <w:t>r</w:t>
      </w:r>
      <w:r w:rsidRPr="00F73303">
        <w:t>werbsfähigkeit führen zu müssen.</w:t>
      </w:r>
    </w:p>
    <w:p w:rsidR="00F73303" w:rsidRDefault="00F73303" w:rsidP="00F73303">
      <w:pPr>
        <w:pStyle w:val="Text"/>
      </w:pPr>
      <w:r w:rsidRPr="00F73303">
        <w:t>Die Beschäftigungsalternativen bauen nicht (zwangsläufig) aufeinander auf. Ein „Budget für Arbeit“ steht auch demjenigen offen, der zuvor nicht bereits in einer Werkstatt für b</w:t>
      </w:r>
      <w:r w:rsidRPr="00F73303">
        <w:t>e</w:t>
      </w:r>
      <w:r w:rsidRPr="00F73303">
        <w:t>hinderte Menschen oder bei einem anderen Leistungsanbieter erfolgreich beschäftigt war. Voraussetzung ist allerdings, dass der andere Leistungsanbieter oder bei dem „Budget für Arbeit“ ein privater oder öffentlicher Arbeitgeber zuvor seine Bereitschaft zur Beschäft</w:t>
      </w:r>
      <w:r w:rsidRPr="00F73303">
        <w:t>i</w:t>
      </w:r>
      <w:r w:rsidRPr="00F73303">
        <w:t>gung außerhalb des Zuständigkeitsbereichs einer anerkannten Werkstatt für behinderte Menschen bekundet hat.</w:t>
      </w:r>
    </w:p>
    <w:p w:rsidR="00F73303" w:rsidRDefault="00F73303" w:rsidP="00F73303">
      <w:pPr>
        <w:pStyle w:val="Text"/>
      </w:pPr>
      <w:r w:rsidRPr="00F73303">
        <w:lastRenderedPageBreak/>
        <w:t>Die Werkstätten für behinderte Menschen werden auch künftig Garant für die Beschäft</w:t>
      </w:r>
      <w:r w:rsidRPr="00F73303">
        <w:t>i</w:t>
      </w:r>
      <w:r w:rsidRPr="00F73303">
        <w:t>gung von behinderten Menschen mit einer dauerhaften vollen Erwerbsminderung sein. Der aus der UN-BRK hergeleitete Anspruch nicht erwerbsfähiger Menschen mit Behind</w:t>
      </w:r>
      <w:r w:rsidRPr="00F73303">
        <w:t>e</w:t>
      </w:r>
      <w:r w:rsidRPr="00F73303">
        <w:t>rungen auf Teilhabe am Arbeitsleben wird auch künftig in der Mehrzahl der Fälle nur dadurch eingelöst werden können, dass ihnen ein Platz im Arbeitsbereich einer anerkan</w:t>
      </w:r>
      <w:r w:rsidRPr="00F73303">
        <w:t>n</w:t>
      </w:r>
      <w:r w:rsidRPr="00F73303">
        <w:t>ten Werkstatt für behinderte Menschen im Wohnumfeld garantiert wird.</w:t>
      </w:r>
    </w:p>
    <w:p w:rsidR="00F73303" w:rsidRDefault="00F73303" w:rsidP="00F73303">
      <w:pPr>
        <w:pStyle w:val="VerweisBegrndung"/>
      </w:pPr>
      <w:r w:rsidRPr="00F73303">
        <w:t>Zu §</w:t>
      </w:r>
      <w:r w:rsidR="005817F5">
        <w:t> </w:t>
      </w:r>
      <w:r w:rsidRPr="00F73303">
        <w:t>49 (Leistungen zur Teilhabe am Arbeitsleben)</w:t>
      </w:r>
    </w:p>
    <w:p w:rsidR="00F73303" w:rsidRDefault="00F73303" w:rsidP="00F73303">
      <w:pPr>
        <w:pStyle w:val="Text"/>
      </w:pPr>
      <w:r w:rsidRPr="00F73303">
        <w:t>Die Vorschrift entspricht mit Ausnahme des Absatzes 9 der bisherigen Rechtslage.</w:t>
      </w:r>
    </w:p>
    <w:p w:rsidR="00F73303" w:rsidRDefault="00F73303" w:rsidP="00F73303">
      <w:pPr>
        <w:pStyle w:val="Text"/>
      </w:pPr>
      <w:r w:rsidRPr="00F73303">
        <w:t>Zu Absatz</w:t>
      </w:r>
      <w:r w:rsidR="005817F5">
        <w:t> </w:t>
      </w:r>
      <w:r w:rsidRPr="00F73303">
        <w:t>9: Leistungen der Kraftfahrzeughilfe zur Teilhabe am Arbeitsleben werden nach den Bestimmungen der Kraftfahrzeughilfe-Verordnung (</w:t>
      </w:r>
      <w:proofErr w:type="spellStart"/>
      <w:r w:rsidRPr="00F73303">
        <w:t>KfzHV</w:t>
      </w:r>
      <w:proofErr w:type="spellEnd"/>
      <w:r w:rsidRPr="00F73303">
        <w:t xml:space="preserve">) erbracht. Die </w:t>
      </w:r>
      <w:proofErr w:type="spellStart"/>
      <w:r w:rsidRPr="00F73303">
        <w:t>KfzHV</w:t>
      </w:r>
      <w:proofErr w:type="spellEnd"/>
      <w:r w:rsidRPr="00F73303">
        <w:t xml:space="preserve"> b</w:t>
      </w:r>
      <w:r w:rsidRPr="00F73303">
        <w:t>e</w:t>
      </w:r>
      <w:r w:rsidRPr="00F73303">
        <w:t>ruht ursprünglich auf der Verordnungsermächtigung nach §</w:t>
      </w:r>
      <w:r w:rsidR="005817F5">
        <w:t> </w:t>
      </w:r>
      <w:r w:rsidRPr="00F73303">
        <w:t>9 Absatz</w:t>
      </w:r>
      <w:r w:rsidR="005817F5">
        <w:t> </w:t>
      </w:r>
      <w:r w:rsidRPr="00F73303">
        <w:t>2 des Gesetzes über die Angleichung der Leistungen zur Rehabilitation Um diese Rechtsverordnung fortschre</w:t>
      </w:r>
      <w:r w:rsidRPr="00F73303">
        <w:t>i</w:t>
      </w:r>
      <w:r w:rsidRPr="00F73303">
        <w:t>ben zu können, bedarf es einer entsprechenden Ermächtigungsgrundlage im SGB IX.</w:t>
      </w:r>
    </w:p>
    <w:p w:rsidR="00F73303" w:rsidRDefault="00F73303" w:rsidP="00F73303">
      <w:pPr>
        <w:pStyle w:val="VerweisBegrndung"/>
      </w:pPr>
      <w:r w:rsidRPr="00F73303">
        <w:t>Zu §</w:t>
      </w:r>
      <w:r w:rsidR="005817F5">
        <w:t> </w:t>
      </w:r>
      <w:r w:rsidRPr="00F73303">
        <w:t>50 (Leistungen an Arbeitgeber) bis §</w:t>
      </w:r>
      <w:r w:rsidR="005817F5">
        <w:t> </w:t>
      </w:r>
      <w:r w:rsidRPr="00F73303">
        <w:t>55 (Unterstützte Beschäftigung)</w:t>
      </w:r>
    </w:p>
    <w:p w:rsidR="00F73303" w:rsidRDefault="00F73303" w:rsidP="00F73303">
      <w:pPr>
        <w:pStyle w:val="Text"/>
      </w:pPr>
      <w:r w:rsidRPr="00F73303">
        <w:t>Die Vorschriften entsprechen den bisherigen §§</w:t>
      </w:r>
      <w:r w:rsidR="005817F5">
        <w:t> </w:t>
      </w:r>
      <w:r w:rsidRPr="00F73303">
        <w:t>34 - 38a.</w:t>
      </w:r>
    </w:p>
    <w:p w:rsidR="00F73303" w:rsidRDefault="00F73303" w:rsidP="00F73303">
      <w:pPr>
        <w:pStyle w:val="VerweisBegrndung"/>
      </w:pPr>
      <w:r w:rsidRPr="00F73303">
        <w:t>Zu §</w:t>
      </w:r>
      <w:r w:rsidR="005817F5">
        <w:t> </w:t>
      </w:r>
      <w:r w:rsidRPr="00F73303">
        <w:t>56 (Leistungen in Werkstätten für behinderte Menschen)</w:t>
      </w:r>
    </w:p>
    <w:p w:rsidR="00F73303" w:rsidRDefault="00F73303" w:rsidP="00F73303">
      <w:pPr>
        <w:pStyle w:val="Text"/>
      </w:pPr>
      <w:r w:rsidRPr="00F73303">
        <w:t>Die Vorschrift entspricht dem bisherigen §</w:t>
      </w:r>
      <w:r w:rsidR="005817F5">
        <w:t> </w:t>
      </w:r>
      <w:r w:rsidRPr="00F73303">
        <w:t>39 SGB IX.</w:t>
      </w:r>
    </w:p>
    <w:p w:rsidR="00F73303" w:rsidRDefault="00F73303" w:rsidP="00F73303">
      <w:pPr>
        <w:pStyle w:val="VerweisBegrndung"/>
      </w:pPr>
      <w:r w:rsidRPr="00F73303">
        <w:t>Zu §</w:t>
      </w:r>
      <w:r w:rsidR="005817F5">
        <w:t> </w:t>
      </w:r>
      <w:r w:rsidRPr="00F73303">
        <w:t>57 (Leistungen im Eingangsverfahren und im Berufsbildungsbereich)</w:t>
      </w:r>
    </w:p>
    <w:p w:rsidR="00F73303" w:rsidRDefault="00F73303" w:rsidP="00F73303">
      <w:pPr>
        <w:pStyle w:val="Text"/>
      </w:pPr>
      <w:r w:rsidRPr="00F73303">
        <w:t>Die Vorschrift entspricht dem bisherigen §</w:t>
      </w:r>
      <w:r w:rsidR="005817F5">
        <w:t> </w:t>
      </w:r>
      <w:r w:rsidRPr="00F73303">
        <w:t>40 SGB IX.</w:t>
      </w:r>
    </w:p>
    <w:p w:rsidR="00F73303" w:rsidRDefault="00F73303" w:rsidP="00F73303">
      <w:pPr>
        <w:pStyle w:val="VerweisBegrndung"/>
      </w:pPr>
      <w:r w:rsidRPr="00F73303">
        <w:t>Zu §</w:t>
      </w:r>
      <w:r w:rsidR="005817F5">
        <w:t> </w:t>
      </w:r>
      <w:r w:rsidRPr="00F73303">
        <w:t>58 (Leistungen im Arbeitsbereich)</w:t>
      </w:r>
    </w:p>
    <w:p w:rsidR="00F73303" w:rsidRDefault="00F73303" w:rsidP="00F73303">
      <w:pPr>
        <w:pStyle w:val="Text"/>
      </w:pPr>
      <w:r w:rsidRPr="00F73303">
        <w:t>Berufliche Bildung ist für den weiteren beruflichen Werdegang von besonderer Bedeutung für Menschen mit und ohne Behinderungen. Der in Absatz</w:t>
      </w:r>
      <w:r w:rsidR="005817F5">
        <w:t> </w:t>
      </w:r>
      <w:r w:rsidRPr="00F73303">
        <w:t>1 angefügte Satz</w:t>
      </w:r>
      <w:r w:rsidR="005817F5">
        <w:t> </w:t>
      </w:r>
      <w:r w:rsidRPr="00F73303">
        <w:t>2 stellt klar, dass Leistungen zur beruflichen Bildung den Leistungen zur Beschäftigung vorausgehen müssen.</w:t>
      </w:r>
    </w:p>
    <w:p w:rsidR="00F73303" w:rsidRDefault="00F73303" w:rsidP="00F73303">
      <w:pPr>
        <w:pStyle w:val="Text"/>
      </w:pPr>
      <w:r w:rsidRPr="00F73303">
        <w:t>Die Menschen mit Behinderungen sind nach [§</w:t>
      </w:r>
      <w:r w:rsidR="005817F5">
        <w:t> </w:t>
      </w:r>
      <w:r w:rsidRPr="00F73303">
        <w:t>137 Absatz</w:t>
      </w:r>
      <w:r w:rsidR="005817F5">
        <w:t> </w:t>
      </w:r>
      <w:r w:rsidRPr="00F73303">
        <w:t>2 SGB IX - alt] im Arbeitsb</w:t>
      </w:r>
      <w:r w:rsidRPr="00F73303">
        <w:t>e</w:t>
      </w:r>
      <w:r w:rsidRPr="00F73303">
        <w:t>reich der Werkstätten zu beschäftigen, solange die Aufnahmevoraussetzungen [(§</w:t>
      </w:r>
      <w:r w:rsidR="005817F5">
        <w:t> </w:t>
      </w:r>
      <w:r w:rsidRPr="00F73303">
        <w:t>137 Absatz</w:t>
      </w:r>
      <w:r w:rsidR="005817F5">
        <w:t> </w:t>
      </w:r>
      <w:r w:rsidRPr="00F73303">
        <w:t>1 SGB IX - alt in Verbindung mit §</w:t>
      </w:r>
      <w:r w:rsidR="005817F5">
        <w:t> </w:t>
      </w:r>
      <w:r w:rsidRPr="00F73303">
        <w:t>136 Absatz</w:t>
      </w:r>
      <w:r w:rsidR="005817F5">
        <w:t> </w:t>
      </w:r>
      <w:r w:rsidRPr="00F73303">
        <w:t>2 SGB IX - alt)] vorliegen. Absatz</w:t>
      </w:r>
      <w:r w:rsidR="005817F5">
        <w:t> </w:t>
      </w:r>
      <w:r w:rsidRPr="00F73303">
        <w:t>1 Satz</w:t>
      </w:r>
      <w:r w:rsidR="005817F5">
        <w:t> </w:t>
      </w:r>
      <w:r w:rsidRPr="00F73303">
        <w:t>3 stellt nun klar, dass die Leistungen zur Beschäftigung längstens bis zum Ablauf des Monats erbracht werden, in dem das für die Regelaltersrente im Sinne des Sechsten Buches erforderliche Lebensalter vollendet wird und damit - wie auf dem allgemeinen A</w:t>
      </w:r>
      <w:r w:rsidRPr="00F73303">
        <w:t>r</w:t>
      </w:r>
      <w:r w:rsidRPr="00F73303">
        <w:t>beitsmarkt - endet, weil der spezifische Zweck der Teilhabe am Arbeitsleben mit dem E</w:t>
      </w:r>
      <w:r w:rsidRPr="00F73303">
        <w:t>r</w:t>
      </w:r>
      <w:r w:rsidRPr="00F73303">
        <w:t>reichen der Ruhestandsgrenze entfällt. Abgestellt wird auf die Regelaltersrente, §§</w:t>
      </w:r>
      <w:r w:rsidR="005817F5">
        <w:t> </w:t>
      </w:r>
      <w:r w:rsidRPr="00F73303">
        <w:t>35 und 235 des Sechsten Buches. In der Praxis der Träger der Eingliederungshilfe wird heute bereits so verfahren. In der Praxis ermöglichen die Träger der Eingliederungshilfe heute bei Menschen mit Behinderungen, die vorzeitig eine Altersrente beziehen, dass das B</w:t>
      </w:r>
      <w:r w:rsidRPr="00F73303">
        <w:t>e</w:t>
      </w:r>
      <w:r w:rsidRPr="00F73303">
        <w:t>schäftigungsverhältnis in der Werkstatt fortgesetzt werden kann, insbesondere wenn der Mensch mit Behinderungen an den Beschäftigungsangeboten der Werkstatt noch sinnvoll teilhaben kann, längstens jedoch bis zum Erreichen der rentenversicherungsrechtlichen Regelaltersgrenze. Dies soll auch künftig weiterhin möglich sein. Deshalb wird in Satz</w:t>
      </w:r>
      <w:r w:rsidR="005817F5">
        <w:t> </w:t>
      </w:r>
      <w:r w:rsidRPr="00F73303">
        <w:t>2 auf die Regelaltersgrenze abgestellt.</w:t>
      </w:r>
    </w:p>
    <w:p w:rsidR="00F73303" w:rsidRDefault="00F73303" w:rsidP="00F73303">
      <w:pPr>
        <w:pStyle w:val="VerweisBegrndung"/>
      </w:pPr>
      <w:r w:rsidRPr="00F73303">
        <w:t>Zu §</w:t>
      </w:r>
      <w:r w:rsidR="005817F5">
        <w:t> </w:t>
      </w:r>
      <w:r w:rsidRPr="00F73303">
        <w:t>59 (Arbeitsförderungsgeld)</w:t>
      </w:r>
    </w:p>
    <w:p w:rsidR="000A6777" w:rsidRDefault="000A6777" w:rsidP="000A6777">
      <w:pPr>
        <w:pStyle w:val="Text"/>
      </w:pPr>
      <w:r w:rsidRPr="000A6777">
        <w:t>Die Vorschrift entspricht dem bisherigen §</w:t>
      </w:r>
      <w:r w:rsidR="005817F5">
        <w:t> </w:t>
      </w:r>
      <w:r w:rsidRPr="000A6777">
        <w:t>43 SGB IX. Der mit dem SGB IX im Jahr 2001 in §</w:t>
      </w:r>
      <w:r w:rsidR="005817F5">
        <w:t> </w:t>
      </w:r>
      <w:r w:rsidRPr="000A6777">
        <w:t>43 eingeführte Satz</w:t>
      </w:r>
      <w:r w:rsidR="005817F5">
        <w:t> </w:t>
      </w:r>
      <w:r w:rsidRPr="000A6777">
        <w:t>4, durch den eine Anrechnung des Erhöhungsbetrages des A</w:t>
      </w:r>
      <w:r w:rsidRPr="000A6777">
        <w:t>r</w:t>
      </w:r>
      <w:r w:rsidRPr="000A6777">
        <w:t>beitsentgeltes infolge höherer Vergütungen der Rehabilitationsträger auf das Arbeitsförd</w:t>
      </w:r>
      <w:r w:rsidRPr="000A6777">
        <w:t>e</w:t>
      </w:r>
      <w:r w:rsidRPr="000A6777">
        <w:t>rungsgeld ermöglicht wurde (Bundestagsdrucksachen 14/5786, 14/5800), wurde aufg</w:t>
      </w:r>
      <w:r w:rsidRPr="000A6777">
        <w:t>e</w:t>
      </w:r>
      <w:r w:rsidRPr="000A6777">
        <w:t>hoben. In der Praxis wurde diese Möglichkeit in der Vergangenheit nicht angewendet.</w:t>
      </w:r>
    </w:p>
    <w:p w:rsidR="000A6777" w:rsidRDefault="000A6777" w:rsidP="000A6777">
      <w:pPr>
        <w:pStyle w:val="VerweisBegrndung"/>
      </w:pPr>
      <w:r w:rsidRPr="000A6777">
        <w:t>Zu §</w:t>
      </w:r>
      <w:r w:rsidR="005817F5">
        <w:t> </w:t>
      </w:r>
      <w:r w:rsidRPr="000A6777">
        <w:t>60 (Andere Leistungsanbieter)</w:t>
      </w:r>
    </w:p>
    <w:p w:rsidR="000A6777" w:rsidRDefault="000A6777" w:rsidP="000A6777">
      <w:pPr>
        <w:pStyle w:val="Text"/>
      </w:pPr>
      <w:r w:rsidRPr="000A6777">
        <w:t xml:space="preserve">Mit der Vorschrift wird für Menschen mit Behinderungen, die Anspruch auf Aufnahme in eine Werkstatt für behinderte Menschen haben, eine Alternative zur beruflichen Bildung und zur Beschäftigung in dieser Werkstatt geschaffen. Anspruch auf Aufnahme in eine </w:t>
      </w:r>
      <w:r w:rsidRPr="000A6777">
        <w:lastRenderedPageBreak/>
        <w:t>Werkstatt haben Menschen mit Behinderungen, die wegen Art oder Schwere der Behi</w:t>
      </w:r>
      <w:r w:rsidRPr="000A6777">
        <w:t>n</w:t>
      </w:r>
      <w:r w:rsidRPr="000A6777">
        <w:t>derung nicht, noch nicht oder noch nicht wieder auf dem allgemeinen Arbeitsmarkt tätig sein können, die aber spätestens nach Teilnahme an Maßnahmen der beruflichen Bildung in der Lage sind, wenigstens ein Mindestmaß wirtschaftlich verwertbarer Arbeitsleistung zu erbringen. Die Alternative besteht darin, dass die Menschen mit Behinderungen die ihnen zustehenden Leistungen nicht nur in der Werkstatt, sondern auch außerhalb bei anderen Leistungsanbietern in Anspruch nehmen können.</w:t>
      </w:r>
    </w:p>
    <w:p w:rsidR="000A6777" w:rsidRDefault="000A6777" w:rsidP="000A6777">
      <w:pPr>
        <w:pStyle w:val="Text"/>
      </w:pPr>
      <w:r w:rsidRPr="000A6777">
        <w:t>Nach Absatz</w:t>
      </w:r>
      <w:r w:rsidR="005817F5">
        <w:t> </w:t>
      </w:r>
      <w:r w:rsidRPr="000A6777">
        <w:t>2 gelten für einen anderen Leistungsanbieter grundsätzlich dieselben Qual</w:t>
      </w:r>
      <w:r w:rsidRPr="000A6777">
        <w:t>i</w:t>
      </w:r>
      <w:r w:rsidRPr="000A6777">
        <w:t>tätsanforderungen, die auch an die Werkstätten für behinderte Menschen gerichtet sind. Halbsatz 2 enthält in einer abschließenden Aufzählung Anforderungen an Werkstätten für behinderte Menschen, die ein anderer Leistungserbringer nicht erfüllen muss. Dazu g</w:t>
      </w:r>
      <w:r w:rsidRPr="000A6777">
        <w:t>e</w:t>
      </w:r>
      <w:r w:rsidRPr="000A6777">
        <w:t>hört der Verzicht auf eine förmliche Anerkennung. Werkstätten für behinderte Menschen bedürfen einer Anerkennung. Auf ein förmliches Anerkennungsverfahren kann bei and</w:t>
      </w:r>
      <w:r w:rsidRPr="000A6777">
        <w:t>e</w:t>
      </w:r>
      <w:r w:rsidRPr="000A6777">
        <w:t xml:space="preserve">ren Leistungsanbietern verzichtet werden: Im Zuständigkeitsbereich der Bundesagentur für Arbeit bedarf der andere Leistungsanbieter einer Träger- oder </w:t>
      </w:r>
      <w:proofErr w:type="spellStart"/>
      <w:r w:rsidRPr="000A6777">
        <w:t>Maßnahmezulassung</w:t>
      </w:r>
      <w:proofErr w:type="spellEnd"/>
      <w:r w:rsidRPr="000A6777">
        <w:t xml:space="preserve"> (§§</w:t>
      </w:r>
      <w:r w:rsidR="005817F5">
        <w:t> </w:t>
      </w:r>
      <w:r w:rsidRPr="000A6777">
        <w:t>178, 181 des Dritten Buches Sozialgesetzbuch). Es ist davon auszugehen, dass sich andere Leistungsanbieter auch für die Ersteingliederung im Rahmen einer beruflichen Orientierung als Alternative zu einer Werkstatt für behinderte Menschen darstellen wollen und deshalb dieses Zulassungsverfahren durchlaufen. „Schwarze Schafe“ werden auf diese Weise zuverlässig ausgeschieden. Für andere Leistungsträger, etwa die Einglied</w:t>
      </w:r>
      <w:r w:rsidRPr="000A6777">
        <w:t>e</w:t>
      </w:r>
      <w:r w:rsidRPr="000A6777">
        <w:t>rungshilfe oder die Gesetzliche Rentenversicherung, hat das Zulassungsverfahren nach dem SGB III keine bindende Wirkung. Das schließt aber nicht aus, dass auch andere Leistungsträger bei seiner Entscheidung, ob eine Leistung bei einem anderen Leistung</w:t>
      </w:r>
      <w:r w:rsidRPr="000A6777">
        <w:t>s</w:t>
      </w:r>
      <w:r w:rsidRPr="000A6777">
        <w:t>anbieter in Betracht kommt, an eine vorhandene Trägerzulassung nach dem SGB III a</w:t>
      </w:r>
      <w:r w:rsidRPr="000A6777">
        <w:t>n</w:t>
      </w:r>
      <w:r w:rsidRPr="000A6777">
        <w:t>knüpfen und so auch in ihrem Zuständigkeitsbereich eine hohe Qualität sicherstellen.</w:t>
      </w:r>
    </w:p>
    <w:p w:rsidR="000A6777" w:rsidRDefault="000A6777" w:rsidP="000A6777">
      <w:pPr>
        <w:pStyle w:val="Text"/>
      </w:pPr>
      <w:r w:rsidRPr="000A6777">
        <w:t>Weitere Anforderungen, die bei einem anderen Leistungsanbieter nicht vorliegen müssen, sind die für die Werkstätten für behinderte Menschen geforderte Mindestplatzzahl von 120 Plätzen (§</w:t>
      </w:r>
      <w:r w:rsidR="005817F5">
        <w:t> </w:t>
      </w:r>
      <w:r w:rsidRPr="000A6777">
        <w:t>7 Absatz</w:t>
      </w:r>
      <w:r w:rsidR="005817F5">
        <w:t> </w:t>
      </w:r>
      <w:r w:rsidRPr="000A6777">
        <w:t xml:space="preserve">1 </w:t>
      </w:r>
      <w:proofErr w:type="spellStart"/>
      <w:r w:rsidRPr="000A6777">
        <w:t>Werkstättenverordnung</w:t>
      </w:r>
      <w:proofErr w:type="spellEnd"/>
      <w:r w:rsidRPr="000A6777">
        <w:t>) sowie die Anforderungen an die räumliche und sächliche Ausstattung (§</w:t>
      </w:r>
      <w:r w:rsidR="005817F5">
        <w:t> </w:t>
      </w:r>
      <w:r w:rsidRPr="000A6777">
        <w:t xml:space="preserve">8 </w:t>
      </w:r>
      <w:proofErr w:type="spellStart"/>
      <w:r w:rsidRPr="000A6777">
        <w:t>Werkstättenverordnung</w:t>
      </w:r>
      <w:proofErr w:type="spellEnd"/>
      <w:r w:rsidRPr="000A6777">
        <w:t>). Damit sollen auch kleinere Lei</w:t>
      </w:r>
      <w:r w:rsidRPr="000A6777">
        <w:t>s</w:t>
      </w:r>
      <w:r w:rsidRPr="000A6777">
        <w:t>tungsanbieter sowie solche, die Maßnahmen der beruflichen Bildung oder eine Beschäft</w:t>
      </w:r>
      <w:r w:rsidRPr="000A6777">
        <w:t>i</w:t>
      </w:r>
      <w:r w:rsidRPr="000A6777">
        <w:t>gung nicht in eigenen Räumlichkeiten anbieten, sondern solche Maßnahmen auf Plätzen in Betrieben des allgemeinen Arbeitsmarktes in der Form von „ausgelagerten Bildungs- und Arbeitsplätzen“ durchführen, als andere Leistungsanbieter nicht ausgeschlossen sein.</w:t>
      </w:r>
    </w:p>
    <w:p w:rsidR="000A6777" w:rsidRDefault="000A6777" w:rsidP="000A6777">
      <w:pPr>
        <w:pStyle w:val="Text"/>
      </w:pPr>
      <w:r w:rsidRPr="000A6777">
        <w:t>Ein anderer Leistungsanbieter hat anders als eine Werkstatt für behinderte Menschen keine Aufnahmeverpflichtung gegenüber dem Menschen mit Behinderungen. Er muss auch nicht alle Leistungen, also Leistungen zur beruflichen Bildung und Leistungen zur Beschäftigung anbieten.</w:t>
      </w:r>
    </w:p>
    <w:p w:rsidR="000A6777" w:rsidRDefault="000A6777" w:rsidP="000A6777">
      <w:pPr>
        <w:pStyle w:val="Text"/>
      </w:pPr>
      <w:r w:rsidRPr="000A6777">
        <w:t>Absatz</w:t>
      </w:r>
      <w:r w:rsidR="005817F5">
        <w:t> </w:t>
      </w:r>
      <w:r w:rsidRPr="000A6777">
        <w:t>3 bestimmt, dass der für die Leistungen zuständige Rehabilitationsträger nicht verpflichtet ist, dem leistungsberechtigten Menschen mit Behinderungen einen anderen Leistungsanbieter nachzuweisen.</w:t>
      </w:r>
    </w:p>
    <w:p w:rsidR="000A6777" w:rsidRDefault="000A6777" w:rsidP="000A6777">
      <w:pPr>
        <w:pStyle w:val="Text"/>
      </w:pPr>
      <w:r w:rsidRPr="000A6777">
        <w:t>Der Verweis auf [§</w:t>
      </w:r>
      <w:r w:rsidR="005817F5">
        <w:t> </w:t>
      </w:r>
      <w:r w:rsidRPr="000A6777">
        <w:t>138 in Absatz</w:t>
      </w:r>
      <w:r w:rsidR="005817F5">
        <w:t> </w:t>
      </w:r>
      <w:r w:rsidRPr="000A6777">
        <w:t>4 SGB IX - alt] bedeutet, dass für das Rechtsverhältnis zwischen dem anderen Leistungsanbieter und dem Menschen mit Behinderungen diese</w:t>
      </w:r>
      <w:r w:rsidRPr="000A6777">
        <w:t>l</w:t>
      </w:r>
      <w:r w:rsidRPr="000A6777">
        <w:t>ben Regeln gelten wie für das Rechtsverhältnis zwischen einer Werkstatt für behinderte Menschen und einem Werkstattbeschäftigten. Der Mensch mit Behinderungen hat also dieselbe Rechtsstellung, die er auch in der Werkstatt hätte. Er steht, wenn er nicht Arbei</w:t>
      </w:r>
      <w:r w:rsidRPr="000A6777">
        <w:t>t</w:t>
      </w:r>
      <w:r w:rsidRPr="000A6777">
        <w:t>nehmer ist, zu dem anderen Leistungsanbieter in einem arbeitnehmerähnlichen Recht</w:t>
      </w:r>
      <w:r w:rsidRPr="000A6777">
        <w:t>s</w:t>
      </w:r>
      <w:r w:rsidRPr="000A6777">
        <w:t>verhältnis. Der andere Leistungsanbieter hat dem Menschen mit Behinderungen ein a</w:t>
      </w:r>
      <w:r w:rsidRPr="000A6777">
        <w:t>n</w:t>
      </w:r>
      <w:r w:rsidRPr="000A6777">
        <w:t>gemessenes Arbeitsentgelt zu zahlen, das insbesondere von der Arbeitsmenge und der Arbeitsgüte abhängig ist. Zu den Leistungen, die der Mensch mit Behinderungen bei einer Beschäftigung bei einem anderen Leistungsanbieter erhält, gehört wie bei einer Beschä</w:t>
      </w:r>
      <w:r w:rsidRPr="000A6777">
        <w:t>f</w:t>
      </w:r>
      <w:r w:rsidRPr="000A6777">
        <w:t>tigung in einer Werkstatt für behinderte Menschen auch das Arbeitsförderungsgeld. Der Inhalt des arbeitnehmerähnlichen Rechtsverhältnisses wird wie in einer Werkstatt durch einen Vertrag näher geregelt. Menschen mit Behinderungen, die an Maßnahmen im Ei</w:t>
      </w:r>
      <w:r w:rsidRPr="000A6777">
        <w:t>n</w:t>
      </w:r>
      <w:r w:rsidRPr="000A6777">
        <w:t>gangsverfahren und im Berufsbildungsbereich bei einem anderen Leistungsanbieter tei</w:t>
      </w:r>
      <w:r w:rsidRPr="000A6777">
        <w:t>l</w:t>
      </w:r>
      <w:r w:rsidRPr="000A6777">
        <w:lastRenderedPageBreak/>
        <w:t>nehmen, stehen nicht in einem arbeitnehmerähnlichen Rechtsverhältnis, sondern sind Rehabilitanden, wie sie es auch in der Werkstatt wären.</w:t>
      </w:r>
    </w:p>
    <w:p w:rsidR="000A6777" w:rsidRDefault="000A6777" w:rsidP="000A6777">
      <w:pPr>
        <w:pStyle w:val="VerweisBegrndung"/>
      </w:pPr>
      <w:r w:rsidRPr="000A6777">
        <w:t>Zu §</w:t>
      </w:r>
      <w:r w:rsidR="005817F5">
        <w:t> </w:t>
      </w:r>
      <w:r w:rsidRPr="000A6777">
        <w:t>61 (Budget für Arbeit)</w:t>
      </w:r>
    </w:p>
    <w:p w:rsidR="000A6777" w:rsidRDefault="000A6777" w:rsidP="000A6777">
      <w:pPr>
        <w:pStyle w:val="Text"/>
      </w:pPr>
      <w:r w:rsidRPr="000A6777">
        <w:t>Mit der Vorschrift wird für Menschen mit Behinderungen, die Anspruch auf Leistungen im Arbeitsbereich einer Werkstatt für behinderte Menschen haben, eine weitere Alternative zur Beschäftigung in dieser Werkstatt geschaffen. Anspruch auf Leistungen im Arbeitsb</w:t>
      </w:r>
      <w:r w:rsidRPr="000A6777">
        <w:t>e</w:t>
      </w:r>
      <w:r w:rsidRPr="000A6777">
        <w:t>reich einer Werkstatt haben Menschen mit Behinderungen, die wegen Art oder Schwere der Behinderung nicht, noch nicht oder noch nicht wieder auf dem allgemeinen Arbeit</w:t>
      </w:r>
      <w:r w:rsidRPr="000A6777">
        <w:t>s</w:t>
      </w:r>
      <w:r w:rsidRPr="000A6777">
        <w:t>markt tätig sein können, die aber in der Lage sind, wenigstens ein Mindestmaß an wir</w:t>
      </w:r>
      <w:r w:rsidRPr="000A6777">
        <w:t>t</w:t>
      </w:r>
      <w:r w:rsidRPr="000A6777">
        <w:t>schaftlich verwertbarer Arbeitsleistung zu erbringen. Die Alternative besteht darin, dass ein Lohnkostenzuschuss nebst Anleitung und Begleitung ermöglicht wird, der einen A</w:t>
      </w:r>
      <w:r w:rsidRPr="000A6777">
        <w:t>r</w:t>
      </w:r>
      <w:r w:rsidRPr="000A6777">
        <w:t>beitgeber dazu bewegt, mit dem Menschen mit Behinderungen trotz dessen voller E</w:t>
      </w:r>
      <w:r w:rsidRPr="000A6777">
        <w:t>r</w:t>
      </w:r>
      <w:r w:rsidRPr="000A6777">
        <w:t>werbsminderung einen regulären Arbeitsvertrag zu schließen. Diese Art der Teilhabefö</w:t>
      </w:r>
      <w:r w:rsidRPr="000A6777">
        <w:t>r</w:t>
      </w:r>
      <w:r w:rsidRPr="000A6777">
        <w:t>derung ist bereits in einigen Bundesländern unter der Bezeichnung „Budget für Arbeit“ erfolgreich erprobt worden. Deswegen wird diese eingeführte Bezeichnung beibehalten.</w:t>
      </w:r>
    </w:p>
    <w:p w:rsidR="000A6777" w:rsidRDefault="000A6777" w:rsidP="000A6777">
      <w:pPr>
        <w:pStyle w:val="Text"/>
      </w:pPr>
      <w:r w:rsidRPr="000A6777">
        <w:t>Von einem Budget für Arbeit können nicht nur Werkstattbeschäftigte profitieren, die die Werkstatt verlassen wollen. Es profitieren auch behinderte Jugendliche, die im Rahmen ihrer beruflichen Orientierung für die Zeit nach ihrer beruflichen Bildung ein Budget für Arbeit in Aussicht nehmen. Nicht zuletzt profitieren psychisch behinderte Menschen, die bereits heute dem Grunde nach anspruchsberechtigt sind, aber nicht in der Werkstatt für behinderte Menschen arbeiten wollen und deswegen gar keine Leistungen in Anspruch nehmen. Somit greift die neue Alternative die bei der Staatenprüfung nach der UN-Behindertenrechtskonvention seitens der Vereinten Nationen geäußerten Anregungen auf, mehr Beschäftigung auf dem allgemeinen Arbeitsmarkt zu ermöglichen, ohne die Werkstätten grundsätzlich in Frage zu stellen. Denn Maßstab gesetzgeberischen Ha</w:t>
      </w:r>
      <w:r w:rsidRPr="000A6777">
        <w:t>n</w:t>
      </w:r>
      <w:r w:rsidRPr="000A6777">
        <w:t>delns müssen die Interessen der Menschen mit Behinderungen sein. Und viele Werkstat</w:t>
      </w:r>
      <w:r w:rsidRPr="000A6777">
        <w:t>t</w:t>
      </w:r>
      <w:r w:rsidRPr="000A6777">
        <w:t>beschäftigte fühlen sich in ihrer Werkstatt wohl. Für diejenigen aber, die lieber einen a</w:t>
      </w:r>
      <w:r w:rsidRPr="000A6777">
        <w:t>n</w:t>
      </w:r>
      <w:r w:rsidRPr="000A6777">
        <w:t>deren Weg gehen, darf ein solcher Weg nicht gesetzlich verbaut sein, sondern muss e</w:t>
      </w:r>
      <w:r w:rsidRPr="000A6777">
        <w:t>r</w:t>
      </w:r>
      <w:r w:rsidRPr="000A6777">
        <w:t>möglicht werden. Das erfordert schon der Respekt vor den Menschen mit Behinderungen.</w:t>
      </w:r>
    </w:p>
    <w:p w:rsidR="000A6777" w:rsidRDefault="000A6777" w:rsidP="000A6777">
      <w:pPr>
        <w:pStyle w:val="Text"/>
      </w:pPr>
      <w:r w:rsidRPr="000A6777">
        <w:t>Ein Budget für Arbeit ist eine Alternative zum Arbeitsbereich der Werkstatt für behinderte Menschen, also nachdem der Mensch mit Behinderungen eine berufliche Bildung erhalten hat. Diese kann bei einer Werkstatt für behinderte Menschen oder bei einem anderen Leistungsanbieter stattfinden. Will ein Leistungsberechtigter Leistungen zur beruflichen Bildung dort nicht in Anspruch nehmen, wird die Erbringung der Leistung in der Leistung</w:t>
      </w:r>
      <w:r w:rsidRPr="000A6777">
        <w:t>s</w:t>
      </w:r>
      <w:r w:rsidRPr="000A6777">
        <w:t>form des Persönlichen Budgets in Betracht kommen. Nach der Entscheidung des Bu</w:t>
      </w:r>
      <w:r w:rsidRPr="000A6777">
        <w:t>n</w:t>
      </w:r>
      <w:r w:rsidRPr="000A6777">
        <w:t>dessozialgerichts vom 30.11.2011 (B 11 AL 7/10R) ist die Förderung einer Leistung der beruflichen Bildung, wie sie in anerkannten Werkstätten für behinderte Menschen erbracht werden, auch außerhalb einer anerkannten Werkstatt möglich, sofern die sonstigen Vo</w:t>
      </w:r>
      <w:r w:rsidRPr="000A6777">
        <w:t>r</w:t>
      </w:r>
      <w:r w:rsidRPr="000A6777">
        <w:t>gaben des §</w:t>
      </w:r>
      <w:r w:rsidR="005817F5">
        <w:t> </w:t>
      </w:r>
      <w:r w:rsidRPr="000A6777">
        <w:t>57 SGB IX beachtet werden und im konkreten Fall das Ziel der gesetzlich vorgesehene Förderung in gleicher Weise erreicht werden kann. In diesem Fall werden die Leistungen von den im Eingangsverfahren und im Berufsbildungsbereich einer Wer</w:t>
      </w:r>
      <w:r w:rsidRPr="000A6777">
        <w:t>k</w:t>
      </w:r>
      <w:r w:rsidRPr="000A6777">
        <w:t>statt für behinderte Menschen zuständigen Rehabilitationsträgern erbracht.</w:t>
      </w:r>
    </w:p>
    <w:p w:rsidR="000A6777" w:rsidRDefault="000A6777" w:rsidP="000A6777">
      <w:pPr>
        <w:pStyle w:val="Text"/>
      </w:pPr>
      <w:r w:rsidRPr="000A6777">
        <w:t>Absatz</w:t>
      </w:r>
      <w:r w:rsidR="005817F5">
        <w:t> </w:t>
      </w:r>
      <w:r w:rsidRPr="000A6777">
        <w:t>1 bestimmt als Voraussetzung, dass es sich um eine sozialversicherungspflichtige Beschäftigung mit einer tariflichen oder ortsüblichen Entlohnung handeln muss. Damit wird sichergestellt, dass der Mensch mit Behinderungen seinen Lebensunterhalt oder zumindest einen Großteil davon durch Einkommen bestreiten kann.</w:t>
      </w:r>
    </w:p>
    <w:p w:rsidR="000A6777" w:rsidRDefault="000A6777" w:rsidP="000A6777">
      <w:pPr>
        <w:pStyle w:val="Text"/>
      </w:pPr>
      <w:r w:rsidRPr="000A6777">
        <w:t>Absatz</w:t>
      </w:r>
      <w:r w:rsidR="005817F5">
        <w:t> </w:t>
      </w:r>
      <w:r w:rsidRPr="000A6777">
        <w:t>2 regelt den Umfang des Budgets für Arbeit im Einzelnen. Zum Budget für Arbeit gehört in erster Linie ein Lohnkostenzuschuss an den Arbeitgeber zum Ausgleich der Minderleistung Dabei wird es sich in der Regel um einen dauerhaften Lohnkostenz</w:t>
      </w:r>
      <w:r w:rsidRPr="000A6777">
        <w:t>u</w:t>
      </w:r>
      <w:r w:rsidRPr="000A6777">
        <w:t>schuss handeln, der den Unterschiedsbetrag zwischen dem tariflich oder ortsüblich g</w:t>
      </w:r>
      <w:r w:rsidRPr="000A6777">
        <w:t>e</w:t>
      </w:r>
      <w:r w:rsidRPr="000A6777">
        <w:t>zahlten Arbeitsentgelt und dem der tatsächlichen Leistungsfähigkeit des voll erwerbsg</w:t>
      </w:r>
      <w:r w:rsidRPr="000A6777">
        <w:t>e</w:t>
      </w:r>
      <w:r w:rsidRPr="000A6777">
        <w:t>minderten Menschen mit Behinderungen entsprechenden Arbeitsentgelt ausgleichen soll. Der Lohnkostenzuschuss ist auf eine Höhe von bis zu 75 Prozent der dem Leistungstr</w:t>
      </w:r>
      <w:r w:rsidRPr="000A6777">
        <w:t>ä</w:t>
      </w:r>
      <w:r w:rsidRPr="000A6777">
        <w:t xml:space="preserve">ger bei einer Beschäftigung in einer Werkstatt für behinderte Menschen entstehenden </w:t>
      </w:r>
      <w:r w:rsidRPr="000A6777">
        <w:lastRenderedPageBreak/>
        <w:t>Aufwendungen begrenzt. Darüber hinaus wird der Mensch mit Behinderungen eine mö</w:t>
      </w:r>
      <w:r w:rsidRPr="000A6777">
        <w:t>g</w:t>
      </w:r>
      <w:r w:rsidRPr="000A6777">
        <w:t>licherweise dauerhafte persönliche Unterstützung benötigen, um die Tätigkeit ausüben zu können. Auch die hierfür erforderlichen finanziellen Aufwendungen, etwa für eine Arbeit</w:t>
      </w:r>
      <w:r w:rsidRPr="000A6777">
        <w:t>s</w:t>
      </w:r>
      <w:r w:rsidRPr="000A6777">
        <w:t>assistenz oder einen Job-Coach, gehören zu den Leistungen im Rahmen des Budgets für Arbeit. Dauer und Umfang der Leistungen bestimmen sich nach den Umständen des Ei</w:t>
      </w:r>
      <w:r w:rsidRPr="000A6777">
        <w:t>n</w:t>
      </w:r>
      <w:r w:rsidRPr="000A6777">
        <w:t>zelfalls. Danach können Leistungen auch zeitlich begrenzt und degressiv ausgestaltet werden.</w:t>
      </w:r>
    </w:p>
    <w:p w:rsidR="000A6777" w:rsidRDefault="000A6777" w:rsidP="000A6777">
      <w:pPr>
        <w:pStyle w:val="Text"/>
      </w:pPr>
      <w:r w:rsidRPr="000A6777">
        <w:t>Entsprechend dem im Beihilferecht der Europäischen Union (Abschnitt 9, Artikel</w:t>
      </w:r>
      <w:r w:rsidR="005817F5">
        <w:t> </w:t>
      </w:r>
      <w:r w:rsidRPr="000A6777">
        <w:t>41 der Verordnung (EG) Nr.</w:t>
      </w:r>
      <w:r w:rsidR="005817F5">
        <w:t> </w:t>
      </w:r>
      <w:r w:rsidRPr="000A6777">
        <w:t>800/2008 der Kommission vom 6. August 2008 zur Erklärung der Vereinbarkeit bestimmter Gruppen von Beihilfen mit dem Gemeinsamen Markt in Anwe</w:t>
      </w:r>
      <w:r w:rsidRPr="000A6777">
        <w:t>n</w:t>
      </w:r>
      <w:r w:rsidRPr="000A6777">
        <w:t>dung der Artikel</w:t>
      </w:r>
      <w:r w:rsidR="005817F5">
        <w:t> </w:t>
      </w:r>
      <w:r w:rsidRPr="000A6777">
        <w:t>87 und 88 EG-Vertrag) festgelegten Grundsatz eines generellen Förde</w:t>
      </w:r>
      <w:r w:rsidRPr="000A6777">
        <w:t>r</w:t>
      </w:r>
      <w:r w:rsidRPr="000A6777">
        <w:t>ausschlusses in bestimmten Fällen bestimmt Absatz</w:t>
      </w:r>
      <w:r w:rsidR="005817F5">
        <w:t> </w:t>
      </w:r>
      <w:r w:rsidRPr="000A6777">
        <w:t>3 auch für das Budget für Arbeit, dass ein Lohnkostenzuschuss ausgeschlossen ist, wenn die Beschäftigung des behinde</w:t>
      </w:r>
      <w:r w:rsidRPr="000A6777">
        <w:t>r</w:t>
      </w:r>
      <w:r w:rsidRPr="000A6777">
        <w:t>ten Menschen ursächlich ist für die Entlassung eines anderen Mitarbeiters.</w:t>
      </w:r>
    </w:p>
    <w:p w:rsidR="000A6777" w:rsidRDefault="000A6777" w:rsidP="000A6777">
      <w:pPr>
        <w:pStyle w:val="Text"/>
      </w:pPr>
      <w:r w:rsidRPr="000A6777">
        <w:t>Mit Absatz</w:t>
      </w:r>
      <w:r w:rsidR="005817F5">
        <w:t> </w:t>
      </w:r>
      <w:r w:rsidRPr="000A6777">
        <w:t xml:space="preserve">4 wird eine rechtliche Grundlage geschaffen, Unterstützungsleistungen, so die wegen der Behinderung erforderliche Anleitung und Begleitung am Arbeitsplatz, zu </w:t>
      </w:r>
      <w:proofErr w:type="spellStart"/>
      <w:r w:rsidRPr="000A6777">
        <w:t>po</w:t>
      </w:r>
      <w:r w:rsidRPr="000A6777">
        <w:t>o</w:t>
      </w:r>
      <w:r w:rsidRPr="000A6777">
        <w:t>len</w:t>
      </w:r>
      <w:proofErr w:type="spellEnd"/>
      <w:r w:rsidRPr="000A6777">
        <w:t>. Damit wird ermöglicht, dass mehrere Leistungsberechtigte gemeinsam etwa die Fachdienste zur begleitenden Hilfe im Arbeitsleben in Anspruch nehmen können. Damit werden auch die Arbeitgeber entlastet, die mehrere Menschen mit Behinderungen b</w:t>
      </w:r>
      <w:r w:rsidRPr="000A6777">
        <w:t>e</w:t>
      </w:r>
      <w:r w:rsidRPr="000A6777">
        <w:t>schäftigen, weil ansonsten gegebenenfalls mehrere Unterstützer im Betrieb anwesend wären.</w:t>
      </w:r>
    </w:p>
    <w:p w:rsidR="000A6777" w:rsidRDefault="000A6777" w:rsidP="000A6777">
      <w:pPr>
        <w:pStyle w:val="Text"/>
      </w:pPr>
      <w:r w:rsidRPr="000A6777">
        <w:t>Absatz</w:t>
      </w:r>
      <w:r w:rsidR="005817F5">
        <w:t> </w:t>
      </w:r>
      <w:r w:rsidRPr="000A6777">
        <w:t>5 bestimmt, dass der für die Leistungen zuständige Rehabilitationsträger nicht verpflichtet ist, dem leistungsberechtigten Menschen mit Behinderungen einen öffentl</w:t>
      </w:r>
      <w:r w:rsidRPr="000A6777">
        <w:t>i</w:t>
      </w:r>
      <w:r w:rsidRPr="000A6777">
        <w:t>chen oder privaten Arbeitgeber nachzuweisen und damit dem Menschen mit Behinderu</w:t>
      </w:r>
      <w:r w:rsidRPr="000A6777">
        <w:t>n</w:t>
      </w:r>
      <w:r w:rsidRPr="000A6777">
        <w:t>gen eine Alternative zur Teilhabe am Arbeitsleben in einer Werkstatt für behinderte Me</w:t>
      </w:r>
      <w:r w:rsidRPr="000A6777">
        <w:t>n</w:t>
      </w:r>
      <w:r w:rsidRPr="000A6777">
        <w:t>schen zur Verfügung zu stellen.</w:t>
      </w:r>
    </w:p>
    <w:p w:rsidR="000A6777" w:rsidRDefault="000A6777" w:rsidP="000A6777">
      <w:pPr>
        <w:pStyle w:val="VerweisBegrndung"/>
      </w:pPr>
      <w:r w:rsidRPr="000A6777">
        <w:t>Zu §</w:t>
      </w:r>
      <w:r w:rsidR="005817F5">
        <w:t> </w:t>
      </w:r>
      <w:r w:rsidRPr="000A6777">
        <w:t>62 (Wahlrecht des Menschen mit Behinderungen)</w:t>
      </w:r>
    </w:p>
    <w:p w:rsidR="000A6777" w:rsidRDefault="000A6777" w:rsidP="000A6777">
      <w:pPr>
        <w:pStyle w:val="Text"/>
      </w:pPr>
      <w:r w:rsidRPr="000A6777">
        <w:t>Der Mensch mit Behinderungen hat nach Absatz</w:t>
      </w:r>
      <w:r w:rsidR="005817F5">
        <w:t> </w:t>
      </w:r>
      <w:r w:rsidRPr="000A6777">
        <w:t>1 künftig ein Wahlrecht, bei welchem Anbieter er die Leistungen zur Teilhabe am Arbeitsleben in Anspruch nehmen möchte. In Betracht kommt wie bisher die Werkstatt für behinderte Menschen, in deren Einzugsg</w:t>
      </w:r>
      <w:r w:rsidRPr="000A6777">
        <w:t>e</w:t>
      </w:r>
      <w:r w:rsidRPr="000A6777">
        <w:t>biet der Mensch mit Behinderungen seinen Wohnsitz hat. Der Mensch mit Behinderungen kann auch einzelne Module bei unterschiedlichen Anbietern wählen, etwa Leistungen der beruflichen Bildung in der Werkstatt und Leistungen zur Beschäftigung bei einem anderen Leistungsanbieter und umgekehrt. Aus dem Wunschrecht des Menschen mit Behinderu</w:t>
      </w:r>
      <w:r w:rsidRPr="000A6777">
        <w:t>n</w:t>
      </w:r>
      <w:r w:rsidRPr="000A6777">
        <w:t>gen ergibt sich die Verpflichtung der Werkstatt, mit anderen Leistungsanbietern zusa</w:t>
      </w:r>
      <w:r w:rsidRPr="000A6777">
        <w:t>m</w:t>
      </w:r>
      <w:r w:rsidRPr="000A6777">
        <w:t>menzuarbeiten und Leistungen anzubieten.</w:t>
      </w:r>
    </w:p>
    <w:p w:rsidR="000A6777" w:rsidRDefault="000A6777" w:rsidP="000A6777">
      <w:pPr>
        <w:pStyle w:val="VerweisBegrndung"/>
      </w:pPr>
      <w:r w:rsidRPr="000A6777">
        <w:t>Zu §</w:t>
      </w:r>
      <w:r w:rsidR="005817F5">
        <w:t> </w:t>
      </w:r>
      <w:r w:rsidRPr="000A6777">
        <w:t>63 (Zuständigkeit nach den Leistungsgesetzen)</w:t>
      </w:r>
    </w:p>
    <w:p w:rsidR="000A6777" w:rsidRDefault="000A6777" w:rsidP="000A6777">
      <w:pPr>
        <w:pStyle w:val="Text"/>
      </w:pPr>
      <w:r w:rsidRPr="000A6777">
        <w:t>Die Vorschrift entspricht dem Grunde nach dem bisherigen §</w:t>
      </w:r>
      <w:r w:rsidR="005817F5">
        <w:t> </w:t>
      </w:r>
      <w:r w:rsidRPr="000A6777">
        <w:t>42 SGB IX. Durch den neu angefügten Absatz</w:t>
      </w:r>
      <w:r w:rsidR="005817F5">
        <w:t> </w:t>
      </w:r>
      <w:r w:rsidRPr="000A6777">
        <w:t>3 wird in Satz</w:t>
      </w:r>
      <w:r w:rsidR="005817F5">
        <w:t> </w:t>
      </w:r>
      <w:r w:rsidRPr="000A6777">
        <w:t>1 klargestellt, dass die für die Leistungen im Eingang</w:t>
      </w:r>
      <w:r w:rsidRPr="000A6777">
        <w:t>s</w:t>
      </w:r>
      <w:r w:rsidRPr="000A6777">
        <w:t>verfahren und im Berufsbildungsbereich einer anerkannten Werkstatt für behinderte Me</w:t>
      </w:r>
      <w:r w:rsidRPr="000A6777">
        <w:t>n</w:t>
      </w:r>
      <w:r w:rsidRPr="000A6777">
        <w:t>schen in Absatz</w:t>
      </w:r>
      <w:r w:rsidR="005817F5">
        <w:t> </w:t>
      </w:r>
      <w:r w:rsidRPr="000A6777">
        <w:t>1 genannten zuständigen Rehabilitationsträger auch für die Leistungen zur beruflichen Bildung bei einem anderen Leistungsanbieter im Sinne des §</w:t>
      </w:r>
      <w:r w:rsidR="005817F5">
        <w:t> </w:t>
      </w:r>
      <w:r w:rsidRPr="000A6777">
        <w:t>60 zuständig sind. Die für die Leistungen im Arbeitsbereich einer Werkstatt nach Absatz</w:t>
      </w:r>
      <w:r w:rsidR="005817F5">
        <w:t> </w:t>
      </w:r>
      <w:r w:rsidRPr="000A6777">
        <w:t>2 zuständigen Rehabilitationsträger sind auch für die Leistungen zur Beschäftigung bei einem anderen Leistungsanbieter sowie für die Leistung des Budgets für Arbeit nach §</w:t>
      </w:r>
      <w:r w:rsidR="005817F5">
        <w:t> </w:t>
      </w:r>
      <w:r w:rsidRPr="000A6777">
        <w:t>61 zuständig.</w:t>
      </w:r>
    </w:p>
    <w:p w:rsidR="000A6777" w:rsidRDefault="000A6777" w:rsidP="000A6777">
      <w:pPr>
        <w:pStyle w:val="VerweisBegrndung"/>
      </w:pPr>
      <w:r w:rsidRPr="000A6777">
        <w:t>Zu Kapitel 11 (Unterhaltssichernde und andere ergänzende Leistungen)</w:t>
      </w:r>
    </w:p>
    <w:p w:rsidR="000A6777" w:rsidRDefault="000A6777" w:rsidP="000A6777">
      <w:pPr>
        <w:pStyle w:val="VerweisBegrndung"/>
      </w:pPr>
      <w:r w:rsidRPr="000A6777">
        <w:t>Zu §</w:t>
      </w:r>
      <w:r w:rsidR="005817F5">
        <w:t> </w:t>
      </w:r>
      <w:r w:rsidRPr="000A6777">
        <w:t>64 (Ergänzende Leistungen)</w:t>
      </w:r>
    </w:p>
    <w:p w:rsidR="000A6777" w:rsidRDefault="000A6777" w:rsidP="000A6777">
      <w:pPr>
        <w:pStyle w:val="Text"/>
      </w:pPr>
      <w:r w:rsidRPr="000A6777">
        <w:t>Die Vorschrift entspricht dem bisherigen §</w:t>
      </w:r>
      <w:r w:rsidR="005817F5">
        <w:t> </w:t>
      </w:r>
      <w:r w:rsidRPr="000A6777">
        <w:t>44 SGB IX.</w:t>
      </w:r>
    </w:p>
    <w:p w:rsidR="000A6777" w:rsidRDefault="000A6777" w:rsidP="000A6777">
      <w:pPr>
        <w:pStyle w:val="VerweisBegrndung"/>
      </w:pPr>
      <w:r w:rsidRPr="000A6777">
        <w:t>Zu §</w:t>
      </w:r>
      <w:r w:rsidR="005817F5">
        <w:t> </w:t>
      </w:r>
      <w:r w:rsidRPr="000A6777">
        <w:t>65 (Leistungen zum Lebensunterhalt)</w:t>
      </w:r>
    </w:p>
    <w:p w:rsidR="000A6777" w:rsidRDefault="000A6777" w:rsidP="000A6777">
      <w:pPr>
        <w:pStyle w:val="Text"/>
      </w:pPr>
      <w:r w:rsidRPr="000A6777">
        <w:t>Die Regelung entspricht dem bisherigen §</w:t>
      </w:r>
      <w:r w:rsidR="005817F5">
        <w:t> </w:t>
      </w:r>
      <w:r w:rsidRPr="000A6777">
        <w:t>45 SGB IX. Redaktionell wird der bisherige Absatz</w:t>
      </w:r>
      <w:r w:rsidR="005817F5">
        <w:t> </w:t>
      </w:r>
      <w:r w:rsidRPr="000A6777">
        <w:t>8 zum neuen Absatz</w:t>
      </w:r>
      <w:r w:rsidR="005817F5">
        <w:t> </w:t>
      </w:r>
      <w:r w:rsidRPr="000A6777">
        <w:t>7. Der bisherige Absatz</w:t>
      </w:r>
      <w:r w:rsidR="005817F5">
        <w:t> </w:t>
      </w:r>
      <w:r w:rsidRPr="000A6777">
        <w:t xml:space="preserve">7 wurde bereit in der Vergangenheit </w:t>
      </w:r>
      <w:r w:rsidRPr="000A6777">
        <w:lastRenderedPageBreak/>
        <w:t>(durch das Dritte Gesetz zur Änderung des Vierten Buches Sozialgesetzbuch und anderer Gesetze vom 5.8.2010) aufgehoben.</w:t>
      </w:r>
    </w:p>
    <w:p w:rsidR="000A6777" w:rsidRDefault="000A6777" w:rsidP="000A6777">
      <w:pPr>
        <w:pStyle w:val="VerweisBegrndung"/>
      </w:pPr>
      <w:r w:rsidRPr="000A6777">
        <w:t>Zu §</w:t>
      </w:r>
      <w:r w:rsidR="005817F5">
        <w:t> </w:t>
      </w:r>
      <w:r w:rsidRPr="000A6777">
        <w:t>66 (Höhe und Berechnung des Übergangsgelds)</w:t>
      </w:r>
    </w:p>
    <w:p w:rsidR="000A6777" w:rsidRDefault="000A6777" w:rsidP="000A6777">
      <w:pPr>
        <w:pStyle w:val="Text"/>
      </w:pPr>
      <w:r w:rsidRPr="000A6777">
        <w:t>Die Vorschrift entspricht dem bisherigen §</w:t>
      </w:r>
      <w:r w:rsidR="005817F5">
        <w:t> </w:t>
      </w:r>
      <w:r w:rsidRPr="000A6777">
        <w:t>46 SGB IX.</w:t>
      </w:r>
    </w:p>
    <w:p w:rsidR="000A6777" w:rsidRDefault="000A6777" w:rsidP="000A6777">
      <w:pPr>
        <w:pStyle w:val="VerweisBegrndung"/>
      </w:pPr>
      <w:r w:rsidRPr="000A6777">
        <w:t>Zu §</w:t>
      </w:r>
      <w:r w:rsidR="005817F5">
        <w:t> </w:t>
      </w:r>
      <w:r w:rsidRPr="000A6777">
        <w:t>67 (Berechnung des Regelentgelts)</w:t>
      </w:r>
    </w:p>
    <w:p w:rsidR="000A6777" w:rsidRDefault="000A6777" w:rsidP="000A6777">
      <w:pPr>
        <w:pStyle w:val="Text"/>
      </w:pPr>
      <w:r w:rsidRPr="000A6777">
        <w:t>Die Vorschrift entspricht dem bisherigen §</w:t>
      </w:r>
      <w:r w:rsidR="005817F5">
        <w:t> </w:t>
      </w:r>
      <w:r w:rsidRPr="000A6777">
        <w:t>47 SGB IX.</w:t>
      </w:r>
    </w:p>
    <w:p w:rsidR="000A6777" w:rsidRDefault="000A6777" w:rsidP="000A6777">
      <w:pPr>
        <w:pStyle w:val="VerweisBegrndung"/>
      </w:pPr>
      <w:r w:rsidRPr="000A6777">
        <w:t>Zu §</w:t>
      </w:r>
      <w:r w:rsidR="005817F5">
        <w:t> </w:t>
      </w:r>
      <w:r w:rsidRPr="000A6777">
        <w:t>68 (Berechnungsgrundlage in Sonderfällen)</w:t>
      </w:r>
    </w:p>
    <w:p w:rsidR="000A6777" w:rsidRDefault="000A6777" w:rsidP="000A6777">
      <w:pPr>
        <w:pStyle w:val="Text"/>
      </w:pPr>
      <w:r w:rsidRPr="000A6777">
        <w:t>Die Berechnung des Übergangsgeldes erfolgt in der Regel auf der Grundlage des vom Rehabilitanden erzielten regelmäßigen Arbeitsentgelts und des Arbeitseinkommens bzw. des Nettoarbeitsentgelts.</w:t>
      </w:r>
    </w:p>
    <w:p w:rsidR="000A6777" w:rsidRDefault="000A6777" w:rsidP="000A6777">
      <w:pPr>
        <w:pStyle w:val="Text"/>
      </w:pPr>
      <w:r w:rsidRPr="000A6777">
        <w:t>§</w:t>
      </w:r>
      <w:r w:rsidR="005817F5">
        <w:t> </w:t>
      </w:r>
      <w:r w:rsidRPr="000A6777">
        <w:t>68 SGB IX trifft eine Sonderregelung für die Fälle, in denen die Berechnung des vom Rehabilitationsträger zu leistenden Übergangsgeldes nach dem letzten Verdienst zu e</w:t>
      </w:r>
      <w:r w:rsidRPr="000A6777">
        <w:t>i</w:t>
      </w:r>
      <w:r w:rsidRPr="000A6777">
        <w:t>nem unangemessenen oder zu gar keinem Ergebnis führt. Nach der geltenden Regelung ist in diesen Fällen ist eine Berechnung auf der Basis des tariflichen oder, sofern eine tarifliche Regelung fehlt, auf der Basis des ortsüblichen Arbeitsentgelts durchzuführen.</w:t>
      </w:r>
    </w:p>
    <w:p w:rsidR="000A6777" w:rsidRDefault="000A6777" w:rsidP="000A6777">
      <w:pPr>
        <w:pStyle w:val="Text"/>
      </w:pPr>
      <w:r w:rsidRPr="000A6777">
        <w:t>In der Praxis hat sich gezeigt, dass dieses Verfahren mit einem großen Arbeitsaufwand verbunden ist, da in jedem Einzelfall das tarifvertragliche oder ortsübliche Arbeitsentgelt zu ermitteln ist. Zudem hat der Bundesrechnungshof im Zuge einer Prüfung bei der Bu</w:t>
      </w:r>
      <w:r w:rsidRPr="000A6777">
        <w:t>n</w:t>
      </w:r>
      <w:r w:rsidRPr="000A6777">
        <w:t>desagentur für Arbeit (BA) festgestellt, dass dieses Verfahren sehr fehlerträchtig ist.</w:t>
      </w:r>
    </w:p>
    <w:p w:rsidR="000A6777" w:rsidRDefault="000A6777" w:rsidP="000A6777">
      <w:pPr>
        <w:pStyle w:val="Text"/>
      </w:pPr>
      <w:r w:rsidRPr="000A6777">
        <w:t>Zur Vereinfachung und Vereinheitlichung des Verfahrens wird in Anlehnung an § 152 SGB III eine fiktive Bemessungsgrundlage für die Berechnung des Übergangsge</w:t>
      </w:r>
      <w:r w:rsidRPr="000A6777">
        <w:t>l</w:t>
      </w:r>
      <w:r w:rsidRPr="000A6777">
        <w:t>des zugrunde gelegt, die das Bemessungsentgelt abhängig von Qualifikation und dem entsprechenden Prozentsatz der Bezugsgröße (§</w:t>
      </w:r>
      <w:r w:rsidR="005817F5">
        <w:t> </w:t>
      </w:r>
      <w:r w:rsidRPr="000A6777">
        <w:t>18 Absatz</w:t>
      </w:r>
      <w:r w:rsidR="005817F5">
        <w:t> </w:t>
      </w:r>
      <w:r w:rsidRPr="000A6777">
        <w:t>1 SGB IV) bestimmt.</w:t>
      </w:r>
    </w:p>
    <w:p w:rsidR="000A6777" w:rsidRDefault="000A6777" w:rsidP="000A6777">
      <w:pPr>
        <w:pStyle w:val="VerweisBegrndung"/>
      </w:pPr>
      <w:r w:rsidRPr="000A6777">
        <w:t>Zu §</w:t>
      </w:r>
      <w:r w:rsidR="005817F5">
        <w:t> </w:t>
      </w:r>
      <w:r w:rsidRPr="000A6777">
        <w:t>69 (Kontinuität der Bemessungsgrundlage)</w:t>
      </w:r>
    </w:p>
    <w:p w:rsidR="000A6777" w:rsidRDefault="000A6777" w:rsidP="000A6777">
      <w:pPr>
        <w:pStyle w:val="Text"/>
      </w:pPr>
      <w:r w:rsidRPr="000A6777">
        <w:t>Die Vorschrift entspricht dem bisherigen §</w:t>
      </w:r>
      <w:r w:rsidR="005817F5">
        <w:t> </w:t>
      </w:r>
      <w:r w:rsidRPr="000A6777">
        <w:t>49 SGB IX.</w:t>
      </w:r>
    </w:p>
    <w:p w:rsidR="000A6777" w:rsidRDefault="000A6777" w:rsidP="000A6777">
      <w:pPr>
        <w:pStyle w:val="VerweisBegrndung"/>
      </w:pPr>
      <w:r w:rsidRPr="000A6777">
        <w:t>Zu §</w:t>
      </w:r>
      <w:r w:rsidR="005817F5">
        <w:t> </w:t>
      </w:r>
      <w:r w:rsidRPr="000A6777">
        <w:t>70 (Anpassung der Entgeltersatzleistungen)</w:t>
      </w:r>
    </w:p>
    <w:p w:rsidR="000A6777" w:rsidRDefault="000A6777" w:rsidP="000A6777">
      <w:pPr>
        <w:pStyle w:val="Text"/>
      </w:pPr>
      <w:r w:rsidRPr="000A6777">
        <w:t>Die Vorschrift entspricht dem bisherigen §</w:t>
      </w:r>
      <w:r w:rsidR="005817F5">
        <w:t> </w:t>
      </w:r>
      <w:r w:rsidRPr="000A6777">
        <w:t>50 SGB IX.</w:t>
      </w:r>
    </w:p>
    <w:p w:rsidR="000A6777" w:rsidRDefault="000A6777" w:rsidP="000A6777">
      <w:pPr>
        <w:pStyle w:val="VerweisBegrndung"/>
      </w:pPr>
      <w:r w:rsidRPr="000A6777">
        <w:t>Zu §</w:t>
      </w:r>
      <w:r w:rsidR="005817F5">
        <w:t> </w:t>
      </w:r>
      <w:r w:rsidRPr="000A6777">
        <w:t>71 (Weiterzahlung der Leistungen)</w:t>
      </w:r>
    </w:p>
    <w:p w:rsidR="000A6777" w:rsidRDefault="000A6777" w:rsidP="000A6777">
      <w:pPr>
        <w:pStyle w:val="Text"/>
      </w:pPr>
      <w:r w:rsidRPr="000A6777">
        <w:t>Die Vorschrift entspricht dem bisherigen §</w:t>
      </w:r>
      <w:r w:rsidR="005817F5">
        <w:t> </w:t>
      </w:r>
      <w:r w:rsidRPr="000A6777">
        <w:t>51 SGB IX.</w:t>
      </w:r>
    </w:p>
    <w:p w:rsidR="000A6777" w:rsidRDefault="000A6777" w:rsidP="000A6777">
      <w:pPr>
        <w:pStyle w:val="VerweisBegrndung"/>
      </w:pPr>
      <w:r w:rsidRPr="000A6777">
        <w:t>Zu §</w:t>
      </w:r>
      <w:r w:rsidR="005817F5">
        <w:t> </w:t>
      </w:r>
      <w:r w:rsidRPr="000A6777">
        <w:t>72 (Einkommensanrechnung)</w:t>
      </w:r>
    </w:p>
    <w:p w:rsidR="000A6777" w:rsidRDefault="000A6777" w:rsidP="000A6777">
      <w:pPr>
        <w:pStyle w:val="Text"/>
      </w:pPr>
      <w:r w:rsidRPr="000A6777">
        <w:t>Die Vorschrift entspricht dem bisherigen §</w:t>
      </w:r>
      <w:r w:rsidR="005817F5">
        <w:t> </w:t>
      </w:r>
      <w:r w:rsidRPr="000A6777">
        <w:t>52 SGB IX.</w:t>
      </w:r>
    </w:p>
    <w:p w:rsidR="000A6777" w:rsidRDefault="000A6777" w:rsidP="000A6777">
      <w:pPr>
        <w:pStyle w:val="VerweisBegrndung"/>
      </w:pPr>
      <w:r w:rsidRPr="000A6777">
        <w:t>Zu §</w:t>
      </w:r>
      <w:r w:rsidR="005817F5">
        <w:t> </w:t>
      </w:r>
      <w:r w:rsidRPr="000A6777">
        <w:t>73 (Reisekosten)</w:t>
      </w:r>
    </w:p>
    <w:p w:rsidR="000A6777" w:rsidRDefault="000A6777" w:rsidP="000A6777">
      <w:pPr>
        <w:pStyle w:val="Text"/>
      </w:pPr>
      <w:r w:rsidRPr="000A6777">
        <w:t>Die Vorschrift entspricht dem bisherigen §</w:t>
      </w:r>
      <w:r w:rsidR="005817F5">
        <w:t> </w:t>
      </w:r>
      <w:r w:rsidRPr="000A6777">
        <w:t>53 SGB IX.</w:t>
      </w:r>
    </w:p>
    <w:p w:rsidR="000A6777" w:rsidRDefault="000A6777" w:rsidP="000A6777">
      <w:pPr>
        <w:pStyle w:val="VerweisBegrndung"/>
      </w:pPr>
      <w:r w:rsidRPr="000A6777">
        <w:t>Zu §</w:t>
      </w:r>
      <w:r w:rsidR="005817F5">
        <w:t> </w:t>
      </w:r>
      <w:r w:rsidRPr="000A6777">
        <w:t>74 (Haushalts- oder Betriebshilfe und Kinderbetreuungskosten)</w:t>
      </w:r>
    </w:p>
    <w:p w:rsidR="000A6777" w:rsidRDefault="000A6777" w:rsidP="000A6777">
      <w:pPr>
        <w:pStyle w:val="Text"/>
      </w:pPr>
      <w:r w:rsidRPr="000A6777">
        <w:t>Um eine Dynamisierung der Pauschbeträge zu erhalten bestimmt der bisherige §</w:t>
      </w:r>
      <w:r w:rsidR="005817F5">
        <w:t> </w:t>
      </w:r>
      <w:r w:rsidRPr="000A6777">
        <w:t>54 A</w:t>
      </w:r>
      <w:r w:rsidRPr="000A6777">
        <w:t>b</w:t>
      </w:r>
      <w:r w:rsidRPr="000A6777">
        <w:t>satz</w:t>
      </w:r>
      <w:r w:rsidR="005817F5">
        <w:t> </w:t>
      </w:r>
      <w:r w:rsidRPr="000A6777">
        <w:t>3 Satz</w:t>
      </w:r>
      <w:r w:rsidR="005817F5">
        <w:t> </w:t>
      </w:r>
      <w:r w:rsidRPr="000A6777">
        <w:t>3 in Verbindung mit [§</w:t>
      </w:r>
      <w:r w:rsidR="005817F5">
        <w:t> </w:t>
      </w:r>
      <w:r w:rsidRPr="000A6777">
        <w:t>77 Absatz</w:t>
      </w:r>
      <w:r w:rsidR="005817F5">
        <w:t> </w:t>
      </w:r>
      <w:r w:rsidRPr="000A6777">
        <w:t>3 Satz</w:t>
      </w:r>
      <w:r w:rsidR="005817F5">
        <w:t> </w:t>
      </w:r>
      <w:r w:rsidRPr="000A6777">
        <w:t>2 SGB IX - alt], dass die Erhöhung des Grenzbetrages jeweils zum 1. Januar eines Kalenderjahres erfolgt, wenn sich die Bezugsgröße nach §</w:t>
      </w:r>
      <w:r w:rsidR="005817F5">
        <w:t> </w:t>
      </w:r>
      <w:r w:rsidRPr="000A6777">
        <w:t>18 Abs.</w:t>
      </w:r>
      <w:r w:rsidR="005817F5">
        <w:t> </w:t>
      </w:r>
      <w:r w:rsidRPr="000A6777">
        <w:t>1 SGB IV seit der letzten Neubestimmung um wenigstens 10 Prozent erhöht hat. Die letzte Änderung erfolgte 2012 von 130 Euro auf 145 Euro.</w:t>
      </w:r>
    </w:p>
    <w:p w:rsidR="000A6777" w:rsidRDefault="000A6777" w:rsidP="000A6777">
      <w:pPr>
        <w:pStyle w:val="Text"/>
      </w:pPr>
      <w:r w:rsidRPr="000A6777">
        <w:t>Die Veränderung der Bezugsgröße von 2012 bis 2016 liegt über 10 Prozent. Dadurch ergibt sich ein neuer monatlicher Höchstbetrag für Kinderbetreuungskosten von 160 Euro pro Kind. Die Erhöhung wird zum 1. Januar 2016 wirksam.</w:t>
      </w:r>
    </w:p>
    <w:p w:rsidR="000A6777" w:rsidRDefault="000A6777" w:rsidP="000A6777">
      <w:pPr>
        <w:pStyle w:val="VerweisBegrndung"/>
      </w:pPr>
      <w:r w:rsidRPr="000A6777">
        <w:lastRenderedPageBreak/>
        <w:t>Zu Kapitel 12 (Leistungen zur Teilhabe an Bildung)</w:t>
      </w:r>
    </w:p>
    <w:p w:rsidR="000A6777" w:rsidRDefault="000A6777" w:rsidP="000A6777">
      <w:pPr>
        <w:pStyle w:val="VerweisBegrndung"/>
      </w:pPr>
      <w:r w:rsidRPr="000A6777">
        <w:t>Zu §</w:t>
      </w:r>
      <w:r w:rsidR="005817F5">
        <w:t> </w:t>
      </w:r>
      <w:r w:rsidRPr="000A6777">
        <w:t>75 (Leistungen zur Teilhabe an Bildung)</w:t>
      </w:r>
    </w:p>
    <w:p w:rsidR="000A6777" w:rsidRDefault="000A6777" w:rsidP="000A6777">
      <w:pPr>
        <w:pStyle w:val="Text"/>
      </w:pPr>
      <w:r w:rsidRPr="000A6777">
        <w:t>Leistungen zur Teilhabe an Bildung“ wird als eigenes Kapitel in das Gesetz aufgeno</w:t>
      </w:r>
      <w:r w:rsidRPr="000A6777">
        <w:t>m</w:t>
      </w:r>
      <w:r w:rsidRPr="000A6777">
        <w:t>men, um den hohen Stellenwert herauszustellen, der der Bildung im Sinne des Artikels 24 der UN-Behindertenrechtskonvention (UN-BRK) zukommt. Die Umsetzung inklusiver Bi</w:t>
      </w:r>
      <w:r w:rsidRPr="000A6777">
        <w:t>l</w:t>
      </w:r>
      <w:r w:rsidRPr="000A6777">
        <w:t>dung ist eine wichtige Voraussetzung für die Teilhabe am Leben in der Gesellschaft und bildet eine wesentliche Grundlage für eine inklusive Gesellschaft.</w:t>
      </w:r>
    </w:p>
    <w:p w:rsidR="000A6777" w:rsidRDefault="000A6777" w:rsidP="000A6777">
      <w:pPr>
        <w:pStyle w:val="Text"/>
      </w:pPr>
      <w:r w:rsidRPr="000A6777">
        <w:t>Dass der Umsetzung von inklusiver Bildung ein besonderer Stellenwert zukommt, zeigt auch der Nationale Aktionsplan der Bundesregierung zur Umsetzung der UN-Behindertenrechtskonvention „Unser Weg in eine inklusive Gesellschaft“ (NAP), den die Bundesregierung am 15 Juni 2011 beschlossen hat und derzeit weiterentwickelt. Ein zen</w:t>
      </w:r>
      <w:r w:rsidRPr="000A6777">
        <w:t>t</w:t>
      </w:r>
      <w:r w:rsidRPr="000A6777">
        <w:t>rales Ziel der 2009 ratifizierten UN-Behindertenrechtskonvention (UN-BRK) ist das g</w:t>
      </w:r>
      <w:r w:rsidRPr="000A6777">
        <w:t>e</w:t>
      </w:r>
      <w:r w:rsidRPr="000A6777">
        <w:t>meinsame Lernen von Menschen mit und ohne Behinderung von Anfang an. Menschen mit Behinderungen sollen einen gleichberechtigten Zugang zum allgemeinen Bildungssy</w:t>
      </w:r>
      <w:r w:rsidRPr="000A6777">
        <w:t>s</w:t>
      </w:r>
      <w:r w:rsidRPr="000A6777">
        <w:t>tem haben.</w:t>
      </w:r>
    </w:p>
    <w:p w:rsidR="000A6777" w:rsidRDefault="000A6777" w:rsidP="000A6777">
      <w:pPr>
        <w:pStyle w:val="Text"/>
      </w:pPr>
      <w:r w:rsidRPr="000A6777">
        <w:t>Die UN-BRK gibt den Vertragsstaaten ferner vor, sicherzustellen, dass Menschen mit B</w:t>
      </w:r>
      <w:r w:rsidRPr="000A6777">
        <w:t>e</w:t>
      </w:r>
      <w:r w:rsidRPr="000A6777">
        <w:t>hinderungen diskriminierungsfrei und gleichberechtigt mit anderen Zugang zu allgemeiner Hochschul- und Berufsausbildung, Erwachsenenbildung und lebenslangem Lernen haben und zu diesem Zweck sicherstellen, dass für Menschen mit Behinderungen angemessene Vorkehrungen getroffen werden (Artikel</w:t>
      </w:r>
      <w:r w:rsidR="005817F5">
        <w:t> </w:t>
      </w:r>
      <w:r w:rsidRPr="000A6777">
        <w:t>24 Absatz</w:t>
      </w:r>
      <w:r w:rsidR="005817F5">
        <w:t> </w:t>
      </w:r>
      <w:r w:rsidRPr="000A6777">
        <w:t>5 der UN-BRK).</w:t>
      </w:r>
    </w:p>
    <w:p w:rsidR="000A6777" w:rsidRDefault="000A6777" w:rsidP="000A6777">
      <w:pPr>
        <w:pStyle w:val="Text"/>
      </w:pPr>
      <w:r w:rsidRPr="000A6777">
        <w:t>Da sich die UN-BRK an alle Teile eines Bundesstaates richtet, sind grundsätzlich sowohl der Bund als auch die Länder und Kommunen Adressaten der völkerrechtlichen Verpflic</w:t>
      </w:r>
      <w:r w:rsidRPr="000A6777">
        <w:t>h</w:t>
      </w:r>
      <w:r w:rsidRPr="000A6777">
        <w:t>tung nach Artikel</w:t>
      </w:r>
      <w:r w:rsidR="005817F5">
        <w:t> </w:t>
      </w:r>
      <w:r w:rsidRPr="000A6777">
        <w:t xml:space="preserve">24 UN-BRK zur Verwirklichung eines inklusiven Bildungssystems. Da die Ausgestaltung und Organisation der schulischen Bildung in den Aufgabenbereich der Länder fällt, sind primär die Länder zur Umsetzung der inklusiven Bildung an Schulen </w:t>
      </w:r>
      <w:proofErr w:type="spellStart"/>
      <w:r w:rsidRPr="000A6777">
        <w:t>i.S.d</w:t>
      </w:r>
      <w:proofErr w:type="spellEnd"/>
      <w:r w:rsidRPr="000A6777">
        <w:t>. UN-BRK verpflichtet.</w:t>
      </w:r>
    </w:p>
    <w:p w:rsidR="000A6777" w:rsidRDefault="000A6777" w:rsidP="000A6777">
      <w:pPr>
        <w:pStyle w:val="Text"/>
      </w:pPr>
      <w:r w:rsidRPr="000A6777">
        <w:t>Mit der Aufnahme einer neuen Leistungsgruppe „Leistungen zur Teilhabe an Bildung“ wird dem Umstand Rechnung getragen, dass die Rehabilitationsträger der gesetzlichen Unfal</w:t>
      </w:r>
      <w:r w:rsidRPr="000A6777">
        <w:t>l</w:t>
      </w:r>
      <w:r w:rsidRPr="000A6777">
        <w:t>versicherung, der Kriegsopferversorgung und -fürsorge, der öffentlichen Jugendhilfe und der Eingliederungshilfe (Träger der Sozialhilfe nach bisherigen Recht) bereits heute eine Vielzahl von Leistungen der schulischen Aus- und Weiterbildung an Menschen mit Behi</w:t>
      </w:r>
      <w:r w:rsidRPr="000A6777">
        <w:t>n</w:t>
      </w:r>
      <w:r w:rsidRPr="000A6777">
        <w:t>derungen erbringen. Nach bisheriger Rechtslage werden diese Leistungen unter anderem den Leistungsgruppen Teilhabe am Arbeitsleben oder Teilhabe am Leben in der Gemei</w:t>
      </w:r>
      <w:r w:rsidRPr="000A6777">
        <w:t>n</w:t>
      </w:r>
      <w:r w:rsidRPr="000A6777">
        <w:t>schaft zugeordnet. Die Aufnahme dieser neuen Leistungsgruppe erfolgt insoweit klarste</w:t>
      </w:r>
      <w:r w:rsidRPr="000A6777">
        <w:t>l</w:t>
      </w:r>
      <w:r w:rsidRPr="000A6777">
        <w:t>lend und soll das bisherige Leitungsspektrum der einzelnen Leistungsgesetze zutreffend abbilden. Die leistungsrechtlichen Tatbestandsvoraussetzungen sind wie bisher in den für die Rehabilitationsträger geltenden Leistungsgesetze geregelt und werden durch diese Vorschrift nicht berührt.</w:t>
      </w:r>
    </w:p>
    <w:p w:rsidR="000A6777" w:rsidRDefault="000A6777" w:rsidP="000A6777">
      <w:pPr>
        <w:pStyle w:val="VerweisBegrndung"/>
      </w:pPr>
      <w:r w:rsidRPr="000A6777">
        <w:t>Zu Kapitel 13 (Soziale Teilhabe)</w:t>
      </w:r>
    </w:p>
    <w:p w:rsidR="000A6777" w:rsidRDefault="000A6777" w:rsidP="000A6777">
      <w:pPr>
        <w:pStyle w:val="Text"/>
      </w:pPr>
      <w:r w:rsidRPr="000A6777">
        <w:t>Im Zusammenhang mit der personenzentrierten Neuausrichtung der Eingliederungshilfe gewinnen Leistungen zur Teilhabe am Leben in der Gemeinschaft für diesen Leistungsb</w:t>
      </w:r>
      <w:r w:rsidRPr="000A6777">
        <w:t>e</w:t>
      </w:r>
      <w:r w:rsidRPr="000A6777">
        <w:t>reich eine zunehmende Bedeutung, der Rechnung zu tragen ist. Die Möglichkeiten einer individuellen und den persönlichen Wünschen entsprechenden Lebensplanung und -gestaltung für Menschen mit Behinderungen wird im Lichte der UN-BRK weiter gestärkt. Dabei sind die derzeit in vollstationären Einrichtungen gewährten Leistungen zur Teilhabe am Leben in der Gemeinschaft umfänglich aufgefangen (z.B. Assistenzleistungen).</w:t>
      </w:r>
    </w:p>
    <w:p w:rsidR="000A6777" w:rsidRDefault="000A6777" w:rsidP="000A6777">
      <w:pPr>
        <w:pStyle w:val="Text"/>
      </w:pPr>
      <w:r w:rsidRPr="000A6777">
        <w:t>Die dazu notwendigen Änderungen sollen jedoch nicht auf die Eingliederungshilfe ko</w:t>
      </w:r>
      <w:r w:rsidRPr="000A6777">
        <w:t>n</w:t>
      </w:r>
      <w:r w:rsidRPr="000A6777">
        <w:t xml:space="preserve">zentriert werden. Vielmehr soll an der bisherigen Systematik festgehalten werden, wonach diejenigen Regelungen, die für mehrere Sozialleistungsbereiche einheitlich sein können, nur an einer Stelle getroffen werden. Dem trägt das neue Kapitel 13 </w:t>
      </w:r>
      <w:proofErr w:type="gramStart"/>
      <w:r w:rsidRPr="000A6777">
        <w:t>Rechnung</w:t>
      </w:r>
      <w:proofErr w:type="gramEnd"/>
      <w:r w:rsidRPr="000A6777">
        <w:t>.</w:t>
      </w:r>
    </w:p>
    <w:p w:rsidR="000A6777" w:rsidRDefault="000A6777" w:rsidP="000A6777">
      <w:pPr>
        <w:pStyle w:val="Text"/>
      </w:pPr>
      <w:r w:rsidRPr="000A6777">
        <w:t xml:space="preserve">Mit der Einführung des BSHG im Jahre 1962 wurden in dem Kapitel „Hilfe in besonderen Lebenslagen“ alle seinerzeit geregelten und in der Praxis gewährten Hilfen, die nicht zum </w:t>
      </w:r>
      <w:r w:rsidRPr="000A6777">
        <w:lastRenderedPageBreak/>
        <w:t>notwendigen Lebensunterhalt gehörten, zusammengefasst. Der besondere Charakter dieser Hilfen in besonderen Lebenslagen bestand darin, dass sie atypische Lebenssitu</w:t>
      </w:r>
      <w:r w:rsidRPr="000A6777">
        <w:t>a</w:t>
      </w:r>
      <w:r w:rsidRPr="000A6777">
        <w:t>tionen betrafen und bei ihnen - anders als bei der weitgehend schematisierten Hilfe für den laufenden Lebensunterhalt - die Notwendigkeit einer individuellen Gestaltung im Vo</w:t>
      </w:r>
      <w:r w:rsidRPr="000A6777">
        <w:t>r</w:t>
      </w:r>
      <w:r w:rsidRPr="000A6777">
        <w:t>dergrund stand. Dies entsprach der Aufgabe der Sozialhilfe am deutlichsten.</w:t>
      </w:r>
    </w:p>
    <w:p w:rsidR="000A6777" w:rsidRDefault="000A6777" w:rsidP="000A6777">
      <w:pPr>
        <w:pStyle w:val="Text"/>
      </w:pPr>
      <w:r w:rsidRPr="000A6777">
        <w:t>Zu der „Hilfe in besonderen Lebenslagen“ gehörte u.a. auch die Eingliederungshilfe für behinderte Menschen. Der Schwerpunkt der Leistungen betraf die Bereiche der Medizin</w:t>
      </w:r>
      <w:r w:rsidRPr="000A6777">
        <w:t>i</w:t>
      </w:r>
      <w:r w:rsidRPr="000A6777">
        <w:t>schen Rehabilitation und der Teilhabe am Arbeitsleben. Dies änderte sich im Rahmen des Dritten Gesetzes zur Änderung des Bundessozialhilfegesetzes im Jahre 1974. Seinerzeit wurden die „Hilfe zur Teilnahme am Leben in der Gemeinschaft“, die „Hilfe bei der B</w:t>
      </w:r>
      <w:r w:rsidRPr="000A6777">
        <w:t>e</w:t>
      </w:r>
      <w:r w:rsidRPr="000A6777">
        <w:t>schaffung und Erhaltung einer Wohnung“ sowie „heilpädagogische Maßnahmen für Ki</w:t>
      </w:r>
      <w:r w:rsidRPr="000A6777">
        <w:t>n</w:t>
      </w:r>
      <w:r w:rsidRPr="000A6777">
        <w:t>der im noch nicht schulpflichtigen Alter“ in den Leistungskatalog der Eingliederungshilfe für behinderte Menschen aufgenommen. Die nähere Ausgestaltung der Leistungen erfol</w:t>
      </w:r>
      <w:r w:rsidRPr="000A6777">
        <w:t>g</w:t>
      </w:r>
      <w:r w:rsidRPr="000A6777">
        <w:t>te in der Eingliederungshilfe-Verordnung. Mit einem offenen Leistungskatalog sollte s</w:t>
      </w:r>
      <w:r w:rsidRPr="000A6777">
        <w:t>i</w:t>
      </w:r>
      <w:r w:rsidRPr="000A6777">
        <w:t>chergestellt werden, dass über die explizit genannten Leistungstatbestände hinaus weit</w:t>
      </w:r>
      <w:r w:rsidRPr="000A6777">
        <w:t>e</w:t>
      </w:r>
      <w:r w:rsidRPr="000A6777">
        <w:t>re Leistungen erbracht werden können, die der Aufgabe der Eingliederungshilfe entspr</w:t>
      </w:r>
      <w:r w:rsidRPr="000A6777">
        <w:t>e</w:t>
      </w:r>
      <w:r w:rsidRPr="000A6777">
        <w:t>chen.</w:t>
      </w:r>
    </w:p>
    <w:p w:rsidR="000A6777" w:rsidRDefault="000A6777" w:rsidP="000A6777">
      <w:pPr>
        <w:pStyle w:val="Text"/>
      </w:pPr>
      <w:r w:rsidRPr="000A6777">
        <w:t>Mit dem SGB IX im Jahre 2001 wurden aus dem BSHG die „Hilfe zur Teilnahme am L</w:t>
      </w:r>
      <w:r w:rsidRPr="000A6777">
        <w:t>e</w:t>
      </w:r>
      <w:r w:rsidRPr="000A6777">
        <w:t>ben in der Gemeinschaft“, die „Hilfe bei der Beschaffung und Erhaltung einer Wohnung“, die „heilpädagogische Maßnahmen für Kinder im noch nicht schulpflichtigen Alter“ sowie einzelne, in der Eingliederungshilfe-Verordnung konkretisierte Leistungen in das SGB IX übernommen und dort in einem eigenständigen Kapitel „Leistungen zur Teilhabe am L</w:t>
      </w:r>
      <w:r w:rsidRPr="000A6777">
        <w:t>e</w:t>
      </w:r>
      <w:r w:rsidRPr="000A6777">
        <w:t>ben in der Gemeinschaft“ (§§</w:t>
      </w:r>
      <w:r w:rsidR="005817F5">
        <w:t> </w:t>
      </w:r>
      <w:r w:rsidRPr="000A6777">
        <w:t>55 ff.) mit offenem Leistungskatalog zusammengefasst. Zusätzlich zu den bereits bestehenden Leistungstatbeständen wurde insbesondere die „Hilfe zu selbstbestimmtem Leben in betreuten Wohnmöglichkeiten“ in den Leistungskat</w:t>
      </w:r>
      <w:r w:rsidRPr="000A6777">
        <w:t>a</w:t>
      </w:r>
      <w:r w:rsidRPr="000A6777">
        <w:t>log aufgenommen. Ausweislich der amtlichen Begründung sollte damit eine eindeutige Rechtsgrundlage für Hilfen zur Verselbständigung in betreuten Wohnmöglichkeiten g</w:t>
      </w:r>
      <w:r w:rsidRPr="000A6777">
        <w:t>e</w:t>
      </w:r>
      <w:r w:rsidRPr="000A6777">
        <w:t>schaffen werden, die die bis dahin herangezogene Rechtsgrundlage „Hilfe zur Teilnahme am Leben in der Gemeinschaft“ konkretisierte. Der Leistungskatalog gilt für alle Rehabil</w:t>
      </w:r>
      <w:r w:rsidRPr="000A6777">
        <w:t>i</w:t>
      </w:r>
      <w:r w:rsidRPr="000A6777">
        <w:t>tationsträger, die Leistungen zur Teilhabe am Leben in der Gemeinschaft erbringen. Seit dem SGB IX ist, obwohl begrifflich nicht genannt, von „sozialer Teilhabe“ die Rede.</w:t>
      </w:r>
    </w:p>
    <w:p w:rsidR="000A6777" w:rsidRDefault="000A6777" w:rsidP="000A6777">
      <w:pPr>
        <w:pStyle w:val="Text"/>
      </w:pPr>
      <w:r w:rsidRPr="000A6777">
        <w:t>Der geltende Leistungskatalog „Leistungen zur Teilhabe am Leben in der Gemeinschaft“ sieht Leistungen vor, um Menschen mit Behinderungen bei ihrer Lebensgestaltung und persönlichen Verwirklichung zu unterstützen und ihnen damit eine Teilhabe am Leben in der Gemeinschaft zu ermöglichen.</w:t>
      </w:r>
    </w:p>
    <w:p w:rsidR="000A6777" w:rsidRDefault="000A6777" w:rsidP="000A6777">
      <w:pPr>
        <w:pStyle w:val="Text"/>
      </w:pPr>
      <w:r w:rsidRPr="000A6777">
        <w:t>Nunmehr werden die „Leistungen zur Teilhabe am Leben in der Gemeinschaft“ sowie in der Eingliederungshilfe-Verordnung konkretisierte Regelungen als „Soziale Teilhabe“ d</w:t>
      </w:r>
      <w:r w:rsidRPr="000A6777">
        <w:t>e</w:t>
      </w:r>
      <w:r w:rsidRPr="000A6777">
        <w:t>finiert, neu strukturiert und unter Beibehaltung des offenen Leistungskataloges in einem eigenständigen Kapitel „Soziale Teilhabe“ zusammengefasst. Eingeflossen sind auch Konkretisierungen der Eingliederungshilfe-Verordnung, soweit diese alle betreffenden Rehabilitationsträger betreffen. Die Leistungen knüpfen an Lebensbereiche an und b</w:t>
      </w:r>
      <w:r w:rsidRPr="000A6777">
        <w:t>e</w:t>
      </w:r>
      <w:r w:rsidRPr="000A6777">
        <w:t>rücksichtigen die entsprechenden ICF-Lebensbereiche.</w:t>
      </w:r>
    </w:p>
    <w:p w:rsidR="000A6777" w:rsidRDefault="000A6777" w:rsidP="000A6777">
      <w:pPr>
        <w:pStyle w:val="VerweisBegrndung"/>
      </w:pPr>
      <w:r w:rsidRPr="000A6777">
        <w:t>Zu §</w:t>
      </w:r>
      <w:r w:rsidR="005817F5">
        <w:t> </w:t>
      </w:r>
      <w:r w:rsidRPr="000A6777">
        <w:t>76 (Leistungen zur Sozialen Teilhabe)</w:t>
      </w:r>
    </w:p>
    <w:p w:rsidR="000A6777" w:rsidRDefault="000A6777" w:rsidP="000A6777">
      <w:pPr>
        <w:pStyle w:val="Text"/>
      </w:pPr>
      <w:r w:rsidRPr="000A6777">
        <w:t>Absatz</w:t>
      </w:r>
      <w:r w:rsidR="005817F5">
        <w:t> </w:t>
      </w:r>
      <w:r w:rsidRPr="000A6777">
        <w:t>1 nimmt zur Herstellung von Rechtsklarheit eine eindeutige Begriffsdefinition von sozialer Teilhabe und eine Abgrenzung der Leistungen der sozialen Teilhabe von anderen Leistungen vor. Der Vorrang der Leistungen zur medizinischen Rehabilitation und zur Teilhabe am Arbeitsleben entspricht der geltende Regelung des §</w:t>
      </w:r>
      <w:r w:rsidR="005817F5">
        <w:t> </w:t>
      </w:r>
      <w:r w:rsidRPr="000A6777">
        <w:t>55 Absatz</w:t>
      </w:r>
      <w:r w:rsidR="005817F5">
        <w:t> </w:t>
      </w:r>
      <w:r w:rsidRPr="000A6777">
        <w:t>1 SGB IX.</w:t>
      </w:r>
    </w:p>
    <w:p w:rsidR="000A6777" w:rsidRDefault="000A6777" w:rsidP="000A6777">
      <w:pPr>
        <w:pStyle w:val="Text"/>
      </w:pPr>
      <w:r w:rsidRPr="000A6777">
        <w:t>In Absatz</w:t>
      </w:r>
      <w:r w:rsidR="005817F5">
        <w:t> </w:t>
      </w:r>
      <w:r w:rsidRPr="000A6777">
        <w:t>2 werden die bisherigen Leistungen zur Sozialen Teilhabe in einem weiterhin offenen Leistungskatalog neu strukturiert und gelistet. Eine Leistungsausweitung oder Leistungseinschränkung ist damit nicht verbunden. Bei den neuen Leistungstatbeständen „Assistenzleistungen“ und „Leistungen zur Mobilität“ handelt es sich um bisher im Ra</w:t>
      </w:r>
      <w:r w:rsidRPr="000A6777">
        <w:t>h</w:t>
      </w:r>
      <w:r w:rsidRPr="000A6777">
        <w:t>men des offenen Leistungskataloges unbenannte Leistungstatbestände. Die bisherigen Leistungen des §</w:t>
      </w:r>
      <w:r w:rsidR="005817F5">
        <w:t> </w:t>
      </w:r>
      <w:r w:rsidRPr="000A6777">
        <w:t>55 Absatz</w:t>
      </w:r>
      <w:r w:rsidR="005817F5">
        <w:t> </w:t>
      </w:r>
      <w:r w:rsidRPr="000A6777">
        <w:t>2 Nummern 6 (Hilfe zum selbstbestimmten Leben in betre</w:t>
      </w:r>
      <w:r w:rsidRPr="000A6777">
        <w:t>u</w:t>
      </w:r>
      <w:r w:rsidRPr="000A6777">
        <w:t xml:space="preserve">ten Wohnmöglichkeiten) und 7 (Hilfen zur Teilhabe am gemeinschaftlichen und kulturellen </w:t>
      </w:r>
      <w:r w:rsidRPr="000A6777">
        <w:lastRenderedPageBreak/>
        <w:t>Leben) SGB IX gehen in anderen Leistungstatbeständen, insbesondere den Assisten</w:t>
      </w:r>
      <w:r w:rsidRPr="000A6777">
        <w:t>z</w:t>
      </w:r>
      <w:r w:rsidRPr="000A6777">
        <w:t>leistungen, auf oder sind dem Lebensunterhalt zuzuordnen; sie sind deshalb nicht mehr Gegenstand des Leistungskataloges.</w:t>
      </w:r>
    </w:p>
    <w:p w:rsidR="000A6777" w:rsidRDefault="000A6777" w:rsidP="000A6777">
      <w:pPr>
        <w:pStyle w:val="VerweisBegrndung"/>
      </w:pPr>
      <w:r w:rsidRPr="000A6777">
        <w:t>Zu §</w:t>
      </w:r>
      <w:r w:rsidR="005817F5">
        <w:t> </w:t>
      </w:r>
      <w:r w:rsidRPr="000A6777">
        <w:t>77 (Leistungen für Wohnraum)</w:t>
      </w:r>
    </w:p>
    <w:p w:rsidR="000A6777" w:rsidRDefault="000A6777" w:rsidP="000A6777">
      <w:pPr>
        <w:pStyle w:val="Text"/>
      </w:pPr>
      <w:r w:rsidRPr="000A6777">
        <w:t>Absatz</w:t>
      </w:r>
      <w:r w:rsidR="005817F5">
        <w:t> </w:t>
      </w:r>
      <w:r w:rsidRPr="000A6777">
        <w:t>1 entspricht dem bisherigen §</w:t>
      </w:r>
      <w:r w:rsidR="005817F5">
        <w:t> </w:t>
      </w:r>
      <w:r w:rsidRPr="000A6777">
        <w:t>55 Absatz</w:t>
      </w:r>
      <w:r w:rsidR="005817F5">
        <w:t> </w:t>
      </w:r>
      <w:r w:rsidRPr="000A6777">
        <w:t>2 Nummer</w:t>
      </w:r>
      <w:r w:rsidR="005817F5">
        <w:t> </w:t>
      </w:r>
      <w:r w:rsidRPr="000A6777">
        <w:t>5 SGB IX.</w:t>
      </w:r>
    </w:p>
    <w:p w:rsidR="000A6777" w:rsidRDefault="000A6777" w:rsidP="000A6777">
      <w:pPr>
        <w:pStyle w:val="Text"/>
      </w:pPr>
      <w:r w:rsidRPr="000A6777">
        <w:t>Absatz</w:t>
      </w:r>
      <w:r w:rsidR="005817F5">
        <w:t> </w:t>
      </w:r>
      <w:r w:rsidRPr="000A6777">
        <w:t>2 berücksichtigt, dass Menschen mit Behinderungen oftmals einen gesteigerten Wohnraumbedarf haben, beispielweise für Assistenten, deren Anwesenheit rund um die Uhr notwendig ist. Hierbei handelt es sich nicht um einen Bedarf an Wohnraum im Ra</w:t>
      </w:r>
      <w:r w:rsidRPr="000A6777">
        <w:t>h</w:t>
      </w:r>
      <w:r w:rsidRPr="000A6777">
        <w:t>men des Lebensunterhalts, sondern um eine Fachleistung.</w:t>
      </w:r>
    </w:p>
    <w:p w:rsidR="000A6777" w:rsidRDefault="000A6777" w:rsidP="000A6777">
      <w:pPr>
        <w:pStyle w:val="VerweisBegrndung"/>
      </w:pPr>
      <w:r w:rsidRPr="000A6777">
        <w:t>Zu §</w:t>
      </w:r>
      <w:r w:rsidR="005817F5">
        <w:t> </w:t>
      </w:r>
      <w:r w:rsidRPr="000A6777">
        <w:t>78 (Assistenzleistungen)</w:t>
      </w:r>
    </w:p>
    <w:p w:rsidR="000A6777" w:rsidRDefault="000A6777" w:rsidP="000A6777">
      <w:pPr>
        <w:pStyle w:val="Text"/>
      </w:pPr>
      <w:r w:rsidRPr="000A6777">
        <w:t>Mit dem neuen Leistungstatbestand wird zur Rechtssicherheit und Rechtsklarheit auch in der Sozialen Teilhabe der Begriff der Assistenzleistungen eingeführt. Die Assistenzlei</w:t>
      </w:r>
      <w:r w:rsidRPr="000A6777">
        <w:t>s</w:t>
      </w:r>
      <w:r w:rsidRPr="000A6777">
        <w:t>tungen dienen dem Ziel der Alltagsbewältigung und Tagesstrukturierung. Hierzu gehören insbesondere die Bereiche einer eigenständigen Lebensführung im eigenen Wohnraum bis hin zu den Bereichen Freizeitgestaltung wie beispielsweise Sport, Kultur und Gesta</w:t>
      </w:r>
      <w:r w:rsidRPr="000A6777">
        <w:t>l</w:t>
      </w:r>
      <w:r w:rsidRPr="000A6777">
        <w:t>tung von Beziehungen zu Mitmenschen.</w:t>
      </w:r>
    </w:p>
    <w:p w:rsidR="000A6777" w:rsidRDefault="000A6777" w:rsidP="000A6777">
      <w:pPr>
        <w:pStyle w:val="Text"/>
      </w:pPr>
      <w:r w:rsidRPr="000A6777">
        <w:t>Nicht damit verbunden sind neue Leistungen. Die entsprechenden Leistungen werden derzeit über andere Leistungstatbestände wie insbesondere den bisherigen §</w:t>
      </w:r>
      <w:r w:rsidR="005817F5">
        <w:t> </w:t>
      </w:r>
      <w:r w:rsidRPr="000A6777">
        <w:t>55 Absatz</w:t>
      </w:r>
      <w:r w:rsidR="005817F5">
        <w:t> </w:t>
      </w:r>
      <w:r w:rsidRPr="000A6777">
        <w:t>2 Nummer</w:t>
      </w:r>
      <w:r w:rsidR="005817F5">
        <w:t> </w:t>
      </w:r>
      <w:r w:rsidRPr="000A6777">
        <w:t>6 (Hilfe zum selbstbestimmten Leben in betreuten Wohnmöglichkeiten, siehe z.B. LSG Baden-Württemberg vom 30.08.2012, AZ L7 SO 1525/10)) und Nummer</w:t>
      </w:r>
      <w:r w:rsidR="005817F5">
        <w:t> </w:t>
      </w:r>
      <w:r w:rsidRPr="000A6777">
        <w:t>7 (Hi</w:t>
      </w:r>
      <w:r w:rsidRPr="000A6777">
        <w:t>l</w:t>
      </w:r>
      <w:r w:rsidRPr="000A6777">
        <w:t>fen zur Teilhabe am gemeinschaftlichen und kulturellen Leben, siehe z.B. BSG vom 25.08.2011, AZ B8 SO 7/10 R) oder im Rahmen des offenen Leistungskataloges gewährt.</w:t>
      </w:r>
    </w:p>
    <w:p w:rsidR="000A6777" w:rsidRDefault="000A6777" w:rsidP="000A6777">
      <w:pPr>
        <w:pStyle w:val="Text"/>
      </w:pPr>
      <w:r w:rsidRPr="000A6777">
        <w:t>Zu Absatz</w:t>
      </w:r>
      <w:r w:rsidR="005817F5">
        <w:t> </w:t>
      </w:r>
      <w:r w:rsidRPr="000A6777">
        <w:t>1: Assistenzleistungen können eine große Spannbreite mit unterschiedlicher Intensität aufweisen. Grundsätzlich kann jede Aufgabe bzw. Handlung als Assistenzlei</w:t>
      </w:r>
      <w:r w:rsidRPr="000A6777">
        <w:t>s</w:t>
      </w:r>
      <w:r w:rsidRPr="000A6777">
        <w:t>tung von einer Assistenzkraft vollständig oder teilweise übernommen werden. Entspr</w:t>
      </w:r>
      <w:r w:rsidRPr="000A6777">
        <w:t>e</w:t>
      </w:r>
      <w:r w:rsidRPr="000A6777">
        <w:t>chende Assistenzleistungen können beispielsweise die Erledigung des Haushalts sowie die Hilfe bei der Überwindung von Barrieren beim Einstieg in Bus oder Bahn oder bei der Bedienung von Ticketschaltern sein. Denkbar ist aber auch, dass vor, während oder nach der Übernahme von Aufgaben und Handlungen neben einer Motivation auch eine Anle</w:t>
      </w:r>
      <w:r w:rsidRPr="000A6777">
        <w:t>i</w:t>
      </w:r>
      <w:r w:rsidRPr="000A6777">
        <w:t>tung und Begleitung durch die Assistenzkraft erforderlich ist.</w:t>
      </w:r>
    </w:p>
    <w:p w:rsidR="000A6777" w:rsidRDefault="000A6777" w:rsidP="000A6777">
      <w:pPr>
        <w:pStyle w:val="Text"/>
      </w:pPr>
      <w:r w:rsidRPr="000A6777">
        <w:t>Diese Assistenzleistungen sollen insbesondere die Selbstbestimmung, Selbstverantwor</w:t>
      </w:r>
      <w:r w:rsidRPr="000A6777">
        <w:t>t</w:t>
      </w:r>
      <w:r w:rsidRPr="000A6777">
        <w:t>lichkeit, Selbständigkeit und soziale Verantwortung des Menschen mit Behinderungen stärken. Entsprechende qualifizierte Assistenzleistungen können beispielsweise die Ber</w:t>
      </w:r>
      <w:r w:rsidRPr="000A6777">
        <w:t>a</w:t>
      </w:r>
      <w:r w:rsidRPr="000A6777">
        <w:t>tung und Anleitung zur Lebensgestaltung und Planung bei der Herstellung und Aufrech</w:t>
      </w:r>
      <w:r w:rsidRPr="000A6777">
        <w:t>t</w:t>
      </w:r>
      <w:r w:rsidRPr="000A6777">
        <w:t>erhaltung sozialer Beziehungen sowie der Gestaltung der Partnerschaft sein. Die Reg</w:t>
      </w:r>
      <w:r w:rsidRPr="000A6777">
        <w:t>e</w:t>
      </w:r>
      <w:r w:rsidRPr="000A6777">
        <w:t>lung trägt dieser Bandbreite Rechnung, indem sie in Absatz</w:t>
      </w:r>
      <w:r w:rsidR="005817F5">
        <w:t> </w:t>
      </w:r>
      <w:r w:rsidRPr="000A6777">
        <w:t>1 eine entsprechende Diff</w:t>
      </w:r>
      <w:r w:rsidRPr="000A6777">
        <w:t>e</w:t>
      </w:r>
      <w:r w:rsidRPr="000A6777">
        <w:t>renzierung in qualitativer Hinsicht bei den Assistenzleistungen vornimmt.</w:t>
      </w:r>
    </w:p>
    <w:p w:rsidR="000A6777" w:rsidRDefault="000A6777" w:rsidP="000A6777">
      <w:pPr>
        <w:pStyle w:val="Text"/>
      </w:pPr>
      <w:r w:rsidRPr="000A6777">
        <w:t>Zu Absatz</w:t>
      </w:r>
      <w:r w:rsidR="005817F5">
        <w:t> </w:t>
      </w:r>
      <w:r w:rsidRPr="000A6777">
        <w:t>2: Für die qualifizierte Assistenz bestimmt Absatz</w:t>
      </w:r>
      <w:r w:rsidR="005817F5">
        <w:t> </w:t>
      </w:r>
      <w:r w:rsidRPr="000A6777">
        <w:t>2, dass diese von einer Fachkraft zu erbringen ist. Damit wird der Tatsache Rechnung getragen, dass es sich bei der qualifizierten Assistenz insbesondere um eine pädagogische, psychologische bzw. therapeutische Fachleistung handelt. Diese qualifizierte Assistenz erfordert, dass mit dem Menschen alltägliche Situationen und Handlungen gemeinsam geplant, besprochen, g</w:t>
      </w:r>
      <w:r w:rsidRPr="000A6777">
        <w:t>e</w:t>
      </w:r>
      <w:r w:rsidRPr="000A6777">
        <w:t>übt und reflektiert werden. Es werden Gelegenheiten geschaffen, etwas zu lernen, die Menschen sollen angeregt werden, Handlungen selbständig zu übernehmen. Zur qualif</w:t>
      </w:r>
      <w:r w:rsidRPr="000A6777">
        <w:t>i</w:t>
      </w:r>
      <w:r w:rsidRPr="000A6777">
        <w:t>zierten Assistenz gehören beispielsweise die psychosoziale Beratung und Anleitung bei der Herstellung und Aufrechterhaltung sozialer Beziehungen, bei der Gestaltung einer Partnerschaft, bei der Planung der Freizeitgestaltung oder bei der Ernährung. Es geht beispielsweise um die Frage, wie man sich gegenüber Freunden oder Fremden verhält, wie man eine Beziehung gestaltet oder mit Konflikten umgeht, wie man sich gesund e</w:t>
      </w:r>
      <w:r w:rsidRPr="000A6777">
        <w:t>r</w:t>
      </w:r>
      <w:r w:rsidRPr="000A6777">
        <w:t>nähren und sich allein versorgen kann oder wie die Freizeit gestaltet werden kann.</w:t>
      </w:r>
    </w:p>
    <w:p w:rsidR="000A6777" w:rsidRDefault="000A6777" w:rsidP="000A6777">
      <w:pPr>
        <w:pStyle w:val="Text"/>
      </w:pPr>
      <w:r w:rsidRPr="000A6777">
        <w:t>Zu den Assistenzleistungen gehören auch entsprechende Leistungen, die Mütter und V</w:t>
      </w:r>
      <w:r w:rsidRPr="000A6777">
        <w:t>ä</w:t>
      </w:r>
      <w:r w:rsidRPr="000A6777">
        <w:t xml:space="preserve">ter mit Behinderungen bei der Erfüllung ihres Erziehungsauftrags benötigen, oftmals als </w:t>
      </w:r>
      <w:r w:rsidRPr="000A6777">
        <w:lastRenderedPageBreak/>
        <w:t>„Elternassistenz“ oder „begleitete Elternschaft“ bezeichnet. Bei der „Elternassistenz“ geht es um „einfache“ Assistenzleistungen für Eltern mit körperlichen oder Sinnesbehinderu</w:t>
      </w:r>
      <w:r w:rsidRPr="000A6777">
        <w:t>n</w:t>
      </w:r>
      <w:r w:rsidRPr="000A6777">
        <w:t>gen nach Absatz</w:t>
      </w:r>
      <w:r w:rsidR="005817F5">
        <w:t> </w:t>
      </w:r>
      <w:r w:rsidRPr="000A6777">
        <w:t>1 Nummer</w:t>
      </w:r>
      <w:r w:rsidR="005817F5">
        <w:t> </w:t>
      </w:r>
      <w:r w:rsidRPr="000A6777">
        <w:t>1, bei der „begleiteten Elternschaft“ um pädagogische Anle</w:t>
      </w:r>
      <w:r w:rsidRPr="000A6777">
        <w:t>i</w:t>
      </w:r>
      <w:r w:rsidRPr="000A6777">
        <w:t>tung, Beratung und Begleitung zur Wahrnehmung der Elternrolle, d.h. qualifizierte Assi</w:t>
      </w:r>
      <w:r w:rsidRPr="000A6777">
        <w:t>s</w:t>
      </w:r>
      <w:r w:rsidRPr="000A6777">
        <w:t>tenz.</w:t>
      </w:r>
    </w:p>
    <w:p w:rsidR="000A6777" w:rsidRDefault="000A6777" w:rsidP="000A6777">
      <w:pPr>
        <w:pStyle w:val="Text"/>
      </w:pPr>
      <w:r w:rsidRPr="000A6777">
        <w:t>Pflegebedürftige mit hohem Pflegebedarf, die ihre Pflege durch von ihnen beschäftigte besondere Pflegekräfte sicherstellen, erhalten diese Leistungen der Hilfe zur Pflege auch während eines vorübergehenden Aufenthalts im Krankenhaus. Gleiches gilt auch bei e</w:t>
      </w:r>
      <w:r w:rsidRPr="000A6777">
        <w:t>i</w:t>
      </w:r>
      <w:r w:rsidRPr="000A6777">
        <w:t>nem Aufenthalt in Vorsorge- oder Rehabilitationseinrichtungen.</w:t>
      </w:r>
    </w:p>
    <w:p w:rsidR="000A6777" w:rsidRDefault="000A6777" w:rsidP="000A6777">
      <w:pPr>
        <w:pStyle w:val="VerweisBegrndung"/>
      </w:pPr>
      <w:r w:rsidRPr="000A6777">
        <w:t>Zu §</w:t>
      </w:r>
      <w:r w:rsidR="005817F5">
        <w:t> </w:t>
      </w:r>
      <w:r w:rsidRPr="000A6777">
        <w:t>79 (Heilpädagogische Leistungen)</w:t>
      </w:r>
    </w:p>
    <w:p w:rsidR="000A6777" w:rsidRDefault="000A6777" w:rsidP="000A6777">
      <w:pPr>
        <w:pStyle w:val="Text"/>
      </w:pPr>
      <w:r w:rsidRPr="000A6777">
        <w:t>Absatz</w:t>
      </w:r>
      <w:r w:rsidR="005817F5">
        <w:t> </w:t>
      </w:r>
      <w:r w:rsidRPr="000A6777">
        <w:t>1 entspricht dem bisherigen §</w:t>
      </w:r>
      <w:r w:rsidR="005817F5">
        <w:t> </w:t>
      </w:r>
      <w:r w:rsidRPr="000A6777">
        <w:t>55 Absatz</w:t>
      </w:r>
      <w:r w:rsidR="005817F5">
        <w:t> </w:t>
      </w:r>
      <w:r w:rsidRPr="000A6777">
        <w:t>2 Nummer</w:t>
      </w:r>
      <w:r w:rsidR="005817F5">
        <w:t> </w:t>
      </w:r>
      <w:r w:rsidRPr="000A6777">
        <w:t>2 in Verbindung mit §</w:t>
      </w:r>
      <w:r w:rsidR="005817F5">
        <w:t> </w:t>
      </w:r>
      <w:r w:rsidRPr="000A6777">
        <w:t>56 SGB IX.</w:t>
      </w:r>
    </w:p>
    <w:p w:rsidR="000A6777" w:rsidRDefault="000A6777" w:rsidP="000A6777">
      <w:pPr>
        <w:pStyle w:val="Text"/>
      </w:pPr>
      <w:r w:rsidRPr="000A6777">
        <w:t>Absatz</w:t>
      </w:r>
      <w:r w:rsidR="005817F5">
        <w:t> </w:t>
      </w:r>
      <w:r w:rsidRPr="000A6777">
        <w:t>2 greift die seit langem bestehende Forderung insbesondere der Länder (BR-</w:t>
      </w:r>
      <w:proofErr w:type="spellStart"/>
      <w:r w:rsidRPr="000A6777">
        <w:t>Drs</w:t>
      </w:r>
      <w:proofErr w:type="spellEnd"/>
      <w:r w:rsidRPr="000A6777">
        <w:t>. 205/03) und Leistungsträger nach einer klaren Abgrenzung von Leistungen der medizin</w:t>
      </w:r>
      <w:r w:rsidRPr="000A6777">
        <w:t>i</w:t>
      </w:r>
      <w:r w:rsidRPr="000A6777">
        <w:t>schen Rehabilitation und heilpädagogischen Leistungen auf. Dem wird mit einer Konkret</w:t>
      </w:r>
      <w:r w:rsidRPr="000A6777">
        <w:t>i</w:t>
      </w:r>
      <w:r w:rsidRPr="000A6777">
        <w:t>sierung der heilpädagogischen Leistungen Rechnung getragen. Heilpädagogische Lei</w:t>
      </w:r>
      <w:r w:rsidRPr="000A6777">
        <w:t>s</w:t>
      </w:r>
      <w:r w:rsidRPr="000A6777">
        <w:t>tungen umfassen alle Maßnahmen, die zur Entwicklung des Kindes und Entfaltung seiner Persönlichkeit beitragen einschließlich der jeweils nichtärztlichen therapeutischen, ps</w:t>
      </w:r>
      <w:r w:rsidRPr="000A6777">
        <w:t>y</w:t>
      </w:r>
      <w:r w:rsidRPr="000A6777">
        <w:t xml:space="preserve">chologischen, sonderpädagogischen psychosozialen Leistungen und der Beratung der Erziehungsberechtigten, soweit sie nicht unter ärztlicher Verantwortung erbracht werden. Werden die entsprechenden Leistungen in </w:t>
      </w:r>
      <w:proofErr w:type="spellStart"/>
      <w:r w:rsidRPr="000A6777">
        <w:t>soziapädiatrischen</w:t>
      </w:r>
      <w:proofErr w:type="spellEnd"/>
      <w:r w:rsidRPr="000A6777">
        <w:t xml:space="preserve"> Zentren und in interdiszipl</w:t>
      </w:r>
      <w:r w:rsidRPr="000A6777">
        <w:t>i</w:t>
      </w:r>
      <w:r w:rsidRPr="000A6777">
        <w:t>nären Förderstellen neben den medizinischen Leistungen erbracht, sind sie den Leistu</w:t>
      </w:r>
      <w:r w:rsidRPr="000A6777">
        <w:t>n</w:t>
      </w:r>
      <w:r w:rsidRPr="000A6777">
        <w:t>gen der medizinischen Rehabilitation zuzuordnen.</w:t>
      </w:r>
    </w:p>
    <w:p w:rsidR="000A6777" w:rsidRDefault="000A6777" w:rsidP="000A6777">
      <w:pPr>
        <w:pStyle w:val="Text"/>
      </w:pPr>
      <w:r w:rsidRPr="000A6777">
        <w:t>Absatz</w:t>
      </w:r>
      <w:r w:rsidR="005817F5">
        <w:t> </w:t>
      </w:r>
      <w:r w:rsidRPr="000A6777">
        <w:t>3 verdeutlicht in Anlehnung an den Gedanken des bisherigen §</w:t>
      </w:r>
      <w:r w:rsidR="005817F5">
        <w:t> </w:t>
      </w:r>
      <w:r w:rsidRPr="000A6777">
        <w:t>56 Abs.</w:t>
      </w:r>
      <w:r w:rsidR="005817F5">
        <w:t> </w:t>
      </w:r>
      <w:r w:rsidRPr="000A6777">
        <w:t>2 SGB IX, dass Heilpädagogische Leistungen Bestandteil der übergreifenden Komplexleistung nach [§</w:t>
      </w:r>
      <w:r w:rsidR="005817F5">
        <w:t> </w:t>
      </w:r>
      <w:r w:rsidRPr="000A6777">
        <w:t>46] sind. Satz</w:t>
      </w:r>
      <w:r w:rsidR="005817F5">
        <w:t> </w:t>
      </w:r>
      <w:r w:rsidRPr="000A6777">
        <w:t>2 stellt klar, dass die Frühförderungsverordnung Anwendung findet.</w:t>
      </w:r>
    </w:p>
    <w:p w:rsidR="000A6777" w:rsidRDefault="000A6777" w:rsidP="000A6777">
      <w:pPr>
        <w:pStyle w:val="VerweisBegrndung"/>
      </w:pPr>
      <w:r w:rsidRPr="000A6777">
        <w:t>Zu §</w:t>
      </w:r>
      <w:r w:rsidR="005817F5">
        <w:t> </w:t>
      </w:r>
      <w:r w:rsidRPr="000A6777">
        <w:t>80 (Leistungen zur Betreuung in einer Pflegefamilie)</w:t>
      </w:r>
    </w:p>
    <w:p w:rsidR="000A6777" w:rsidRDefault="000A6777" w:rsidP="000A6777">
      <w:pPr>
        <w:pStyle w:val="Text"/>
      </w:pPr>
      <w:r w:rsidRPr="000A6777">
        <w:t>Bis zu einer inklusiven Ausgestaltung des Achten Buches Sozialgesetzbuch (SGB VIII) und Einbeziehung aller Kinder und Jugendlichen in dessen Geltungsbereich bedarf es für die Eingliederungshilfe zur Rechtssicherheit und Rechtsklarheit weiter der Regelung zur Betreuung in einer Pflegefamilie nach §</w:t>
      </w:r>
      <w:r w:rsidR="005817F5">
        <w:t> </w:t>
      </w:r>
      <w:r w:rsidRPr="000A6777">
        <w:t>54 Absatz</w:t>
      </w:r>
      <w:r w:rsidR="005817F5">
        <w:t> </w:t>
      </w:r>
      <w:r w:rsidRPr="000A6777">
        <w:t>3 SGB XII. Da auch die anderen R</w:t>
      </w:r>
      <w:r w:rsidRPr="000A6777">
        <w:t>e</w:t>
      </w:r>
      <w:r w:rsidRPr="000A6777">
        <w:t>habilitationsträger entsprechende Leistungen gewähren, wird die Regelung in den Teil 1 des SGB IX übernommen.</w:t>
      </w:r>
    </w:p>
    <w:p w:rsidR="000A6777" w:rsidRDefault="000A6777" w:rsidP="000A6777">
      <w:pPr>
        <w:pStyle w:val="Text"/>
      </w:pPr>
      <w:r w:rsidRPr="000A6777">
        <w:t>Die Regelung entspricht im Wesentlichen dem §</w:t>
      </w:r>
      <w:r w:rsidR="005817F5">
        <w:t> </w:t>
      </w:r>
      <w:r w:rsidRPr="000A6777">
        <w:t>54 Abs.</w:t>
      </w:r>
      <w:r w:rsidR="005817F5">
        <w:t> </w:t>
      </w:r>
      <w:r w:rsidRPr="000A6777">
        <w:t>3 SGB XII, jedoch unter Verzicht auf die bisherige örtliche Anbindung an den Haushalt; stattdessen auf die Familie als A</w:t>
      </w:r>
      <w:r w:rsidRPr="000A6777">
        <w:t>n</w:t>
      </w:r>
      <w:r w:rsidRPr="000A6777">
        <w:t>knüpfung abgestellt wird.</w:t>
      </w:r>
    </w:p>
    <w:p w:rsidR="000A6777" w:rsidRDefault="000A6777" w:rsidP="000A6777">
      <w:pPr>
        <w:pStyle w:val="Text"/>
      </w:pPr>
      <w:r w:rsidRPr="000A6777">
        <w:t>Da die Leistungen im Rahmen des offenen Leistungskataloges bisher auch schon an e</w:t>
      </w:r>
      <w:r w:rsidRPr="000A6777">
        <w:t>r</w:t>
      </w:r>
      <w:r w:rsidRPr="000A6777">
        <w:t>wachsene Leistungsberechtigte gewährt werden können und auch gewährt werden, wird die Regelung zur Rechtssicherheit und Rechtsklarheit entsprechend ausgedehnt. Eine Leistungsausweitung ist damit nicht verbunden.</w:t>
      </w:r>
    </w:p>
    <w:p w:rsidR="000A6777" w:rsidRDefault="000A6777" w:rsidP="000A6777">
      <w:pPr>
        <w:pStyle w:val="Text"/>
      </w:pPr>
      <w:r w:rsidRPr="000A6777">
        <w:t>Da die Erlaubnis nach §</w:t>
      </w:r>
      <w:r w:rsidR="005817F5">
        <w:t> </w:t>
      </w:r>
      <w:r w:rsidRPr="000A6777">
        <w:t>44 SGB VIII nur in Bezug auf Kinder und Jugendliche erteilt wer-den kann, gilt die Regelung zu Sicherstellung der Qualität der Pflegeperson bei Erwac</w:t>
      </w:r>
      <w:r w:rsidRPr="000A6777">
        <w:t>h</w:t>
      </w:r>
      <w:r w:rsidRPr="000A6777">
        <w:t>senen entsprechend.</w:t>
      </w:r>
    </w:p>
    <w:p w:rsidR="000A6777" w:rsidRDefault="000A6777" w:rsidP="000A6777">
      <w:pPr>
        <w:pStyle w:val="VerweisBegrndung"/>
      </w:pPr>
      <w:r w:rsidRPr="000A6777">
        <w:t>Zu §</w:t>
      </w:r>
      <w:r w:rsidR="005817F5">
        <w:t> </w:t>
      </w:r>
      <w:r w:rsidRPr="000A6777">
        <w:t>81 (Leistungen zum Erwerb und Erhalt praktischer Erkenntnisse und Fähigkeiten)</w:t>
      </w:r>
    </w:p>
    <w:p w:rsidR="000A6777" w:rsidRDefault="000A6777" w:rsidP="000A6777">
      <w:pPr>
        <w:pStyle w:val="Text"/>
      </w:pPr>
      <w:r w:rsidRPr="000A6777">
        <w:t>Die Regelung überträgt inhaltsgleich des bisherigen §</w:t>
      </w:r>
      <w:r w:rsidR="005817F5">
        <w:t> </w:t>
      </w:r>
      <w:r w:rsidRPr="000A6777">
        <w:t>55 Absatz</w:t>
      </w:r>
      <w:r w:rsidR="005817F5">
        <w:t> </w:t>
      </w:r>
      <w:r w:rsidRPr="000A6777">
        <w:t>2 Nummer</w:t>
      </w:r>
      <w:r w:rsidR="005817F5">
        <w:t> </w:t>
      </w:r>
      <w:r w:rsidRPr="000A6777">
        <w:t>3 SGB IX. Sie wird konkretisiert durch Übernahme von Regelungen des §</w:t>
      </w:r>
      <w:r w:rsidR="005817F5">
        <w:t> </w:t>
      </w:r>
      <w:r w:rsidRPr="000A6777">
        <w:t xml:space="preserve">16 der </w:t>
      </w:r>
      <w:proofErr w:type="spellStart"/>
      <w:r w:rsidRPr="000A6777">
        <w:t>EinglhVO</w:t>
      </w:r>
      <w:proofErr w:type="spellEnd"/>
      <w:r w:rsidRPr="000A6777">
        <w:t xml:space="preserve"> sowie unter Berücksichtigung der Rechtsprechung. Zu den Leistungen gehören insbesondere auch Leistungen in Tagesförderstätten, um für nicht werkstattfähige Leistungsberechtigte eine erreichbare Teilhabe am Arbeitsleben zu ermöglichen (siehe z.B. LSG Berlin-Brandenburg vom 15.04.2010, AZ L 23 SO 277/08).</w:t>
      </w:r>
    </w:p>
    <w:p w:rsidR="000A6777" w:rsidRDefault="000A6777" w:rsidP="000A6777">
      <w:pPr>
        <w:pStyle w:val="Text"/>
      </w:pPr>
      <w:r w:rsidRPr="000A6777">
        <w:lastRenderedPageBreak/>
        <w:t>Es wird ausdrücklich klargestellt, dass die Leistungen auch zum Erhalt dieser Kenntnisse und Fähigkeiten gewährt werden.</w:t>
      </w:r>
    </w:p>
    <w:p w:rsidR="000A6777" w:rsidRDefault="000A6777" w:rsidP="000A6777">
      <w:pPr>
        <w:pStyle w:val="VerweisBegrndung"/>
      </w:pPr>
      <w:r w:rsidRPr="000A6777">
        <w:t>Zu §</w:t>
      </w:r>
      <w:r w:rsidR="005817F5">
        <w:t> </w:t>
      </w:r>
      <w:r w:rsidRPr="000A6777">
        <w:t>82 (Leistungen zur Förderung der Verständigung)</w:t>
      </w:r>
    </w:p>
    <w:p w:rsidR="000A6777" w:rsidRDefault="000A6777" w:rsidP="000A6777">
      <w:pPr>
        <w:pStyle w:val="Text"/>
      </w:pPr>
      <w:r w:rsidRPr="000A6777">
        <w:t>Die Regelung überträgt inhaltsgleich den bisherigen §</w:t>
      </w:r>
      <w:r w:rsidR="005817F5">
        <w:t> </w:t>
      </w:r>
      <w:r w:rsidRPr="000A6777">
        <w:t>55 Absatz</w:t>
      </w:r>
      <w:r w:rsidR="005817F5">
        <w:t> </w:t>
      </w:r>
      <w:r w:rsidRPr="000A6777">
        <w:t>2 Nummer</w:t>
      </w:r>
      <w:r w:rsidR="005817F5">
        <w:t> </w:t>
      </w:r>
      <w:r w:rsidRPr="000A6777">
        <w:t>4 in Verbi</w:t>
      </w:r>
      <w:r w:rsidRPr="000A6777">
        <w:t>n</w:t>
      </w:r>
      <w:r w:rsidRPr="000A6777">
        <w:t>dung mit dem bisherigen §</w:t>
      </w:r>
      <w:r w:rsidR="005817F5">
        <w:t> </w:t>
      </w:r>
      <w:r w:rsidRPr="000A6777">
        <w:t>57 SGB IX.</w:t>
      </w:r>
    </w:p>
    <w:p w:rsidR="000A6777" w:rsidRDefault="000A6777" w:rsidP="000A6777">
      <w:pPr>
        <w:pStyle w:val="VerweisBegrndung"/>
      </w:pPr>
      <w:r w:rsidRPr="000A6777">
        <w:t>Zu §</w:t>
      </w:r>
      <w:r w:rsidR="005817F5">
        <w:t> </w:t>
      </w:r>
      <w:r w:rsidRPr="000A6777">
        <w:t>83 (Leistungen zur Mobilität)</w:t>
      </w:r>
    </w:p>
    <w:p w:rsidR="000A6777" w:rsidRDefault="000A6777" w:rsidP="000A6777">
      <w:pPr>
        <w:pStyle w:val="Text"/>
      </w:pPr>
      <w:r w:rsidRPr="000A6777">
        <w:t>Der neue explizite Leistungstatbestand „Leistungen zur Mobilität“ entspricht dem gelte</w:t>
      </w:r>
      <w:r w:rsidRPr="000A6777">
        <w:t>n</w:t>
      </w:r>
      <w:r w:rsidRPr="000A6777">
        <w:t>den Recht und der Praxis.</w:t>
      </w:r>
    </w:p>
    <w:p w:rsidR="000A6777" w:rsidRDefault="000A6777" w:rsidP="000A6777">
      <w:pPr>
        <w:pStyle w:val="Text"/>
      </w:pPr>
      <w:r w:rsidRPr="000A6777">
        <w:t>Absatz</w:t>
      </w:r>
      <w:r w:rsidR="005817F5">
        <w:t> </w:t>
      </w:r>
      <w:r w:rsidRPr="000A6777">
        <w:t>1 benennt als Leistungen zur Mobilität die Leistungen zur Beförderung sowie Lei</w:t>
      </w:r>
      <w:r w:rsidRPr="000A6777">
        <w:t>s</w:t>
      </w:r>
      <w:r w:rsidRPr="000A6777">
        <w:t>tungen für ein Kraftfahrzeug.</w:t>
      </w:r>
    </w:p>
    <w:p w:rsidR="000A6777" w:rsidRDefault="000A6777" w:rsidP="000A6777">
      <w:pPr>
        <w:pStyle w:val="Text"/>
      </w:pPr>
      <w:r w:rsidRPr="000A6777">
        <w:t>Absatz</w:t>
      </w:r>
      <w:r w:rsidR="005817F5">
        <w:t> </w:t>
      </w:r>
      <w:r w:rsidRPr="000A6777">
        <w:t>2 regelt die jeweiligen Voraussetzungen der einzelnen Leistungen. Voraussetzung für beide Leistungen ist, dass die Nutzung öffentlicher Verkehrsmittel nicht zumutbar ist. Dabei muss die Art und Schwere der Behinderung kausal sein für die Unzumutbarkeit.</w:t>
      </w:r>
    </w:p>
    <w:p w:rsidR="000A6777" w:rsidRDefault="000A6777" w:rsidP="000A6777">
      <w:pPr>
        <w:pStyle w:val="Text"/>
      </w:pPr>
      <w:r w:rsidRPr="000A6777">
        <w:t>An die Leistungen für ein Kraftfahrzeug sind zusätzliche Anforderungen zu stellen. Mit der Voraussetzung, dass der Leistungsberechtigte das Kraftfahrzeug selber führen kann oder gewährleistet ist, dass ein Dritter es für ihn führt, wird ein Gleichklang zu den entspr</w:t>
      </w:r>
      <w:r w:rsidRPr="000A6777">
        <w:t>e</w:t>
      </w:r>
      <w:r w:rsidRPr="000A6777">
        <w:t>chenden Leistungen zur Teilhabe am Arbeitsleben nach der Kraftfahrzeughilfe-Verordnung geschaffen. Die weiteren Voraussetzungen tragen Wirtschaftlichkeitsaspe</w:t>
      </w:r>
      <w:r w:rsidRPr="000A6777">
        <w:t>k</w:t>
      </w:r>
      <w:r w:rsidRPr="000A6777">
        <w:t>ten Rechnung.</w:t>
      </w:r>
    </w:p>
    <w:p w:rsidR="000A6777" w:rsidRDefault="000A6777" w:rsidP="000A6777">
      <w:pPr>
        <w:pStyle w:val="Text"/>
      </w:pPr>
      <w:r w:rsidRPr="000A6777">
        <w:t>Absatz</w:t>
      </w:r>
      <w:r w:rsidR="005817F5">
        <w:t> </w:t>
      </w:r>
      <w:r w:rsidRPr="000A6777">
        <w:t>3 regelt die Leistungen für ein Kraftfahrzeug einschließlich Bemessung und U</w:t>
      </w:r>
      <w:r w:rsidRPr="000A6777">
        <w:t>m</w:t>
      </w:r>
      <w:r w:rsidRPr="000A6777">
        <w:t>fang. Aus systematischen Gründen und zur Rechtsklarheit werden alle entsprechenden Leistungen abschließend in einem Leistungstatbestand zusammengefasst. Bemessung und Umfang der Leistungen bestimmen sich nach der Verordnung über die Kraftfah</w:t>
      </w:r>
      <w:r w:rsidRPr="000A6777">
        <w:t>r</w:t>
      </w:r>
      <w:r w:rsidRPr="000A6777">
        <w:t>zeughilfe. Hierdurch wird nicht nur aktuell, sondern auf Dauer eine Parallelität zu den en</w:t>
      </w:r>
      <w:r w:rsidRPr="000A6777">
        <w:t>t</w:t>
      </w:r>
      <w:r w:rsidRPr="000A6777">
        <w:t>sprechenden Leistungen zur Teilhabe am Arbeitsleben erreicht.</w:t>
      </w:r>
    </w:p>
    <w:p w:rsidR="000A6777" w:rsidRDefault="000A6777" w:rsidP="000A6777">
      <w:pPr>
        <w:pStyle w:val="Text"/>
      </w:pPr>
      <w:r w:rsidRPr="000A6777">
        <w:t>Absatz</w:t>
      </w:r>
      <w:r w:rsidR="005817F5">
        <w:t> </w:t>
      </w:r>
      <w:r w:rsidRPr="000A6777">
        <w:t>4 enthält eine spezifische Regelung für Kinder und Jugendliche in Bezug auf die Leistungen für ein Kraftfahrzeug. Diese umfassen den Mehraufwand für die einen höh</w:t>
      </w:r>
      <w:r w:rsidRPr="000A6777">
        <w:t>e</w:t>
      </w:r>
      <w:r w:rsidRPr="000A6777">
        <w:t>ren Anschaffungspreis sowie eine notwendige Zusatzausstattung. Ein Mehraufwand für einen höheren Anschaffungspreis kommt insbesondere in Betracht, wenn Eltern allein wegen der Behinderung ihres Kindes ein größeres und damit kostspieligeres Kraftfah</w:t>
      </w:r>
      <w:r w:rsidRPr="000A6777">
        <w:t>r</w:t>
      </w:r>
      <w:r w:rsidRPr="000A6777">
        <w:t>zeug benötigen.</w:t>
      </w:r>
    </w:p>
    <w:p w:rsidR="000A6777" w:rsidRDefault="000A6777" w:rsidP="000A6777">
      <w:pPr>
        <w:pStyle w:val="VerweisBegrndung"/>
      </w:pPr>
      <w:r w:rsidRPr="000A6777">
        <w:t>Zu §</w:t>
      </w:r>
      <w:r w:rsidR="005817F5">
        <w:t> </w:t>
      </w:r>
      <w:r w:rsidRPr="000A6777">
        <w:t>84 (Hilfsmittel)</w:t>
      </w:r>
    </w:p>
    <w:p w:rsidR="000A6777" w:rsidRDefault="000A6777" w:rsidP="000A6777">
      <w:pPr>
        <w:pStyle w:val="Text"/>
      </w:pPr>
      <w:r w:rsidRPr="000A6777">
        <w:t>Die Regelung übernimmt inhaltlich den bisherigen §</w:t>
      </w:r>
      <w:r w:rsidR="005817F5">
        <w:t> </w:t>
      </w:r>
      <w:r w:rsidRPr="000A6777">
        <w:t>55 Absatz</w:t>
      </w:r>
      <w:r w:rsidR="005817F5">
        <w:t> </w:t>
      </w:r>
      <w:r w:rsidRPr="000A6777">
        <w:t>2 Nummer</w:t>
      </w:r>
      <w:r w:rsidR="005817F5">
        <w:t> </w:t>
      </w:r>
      <w:r w:rsidRPr="000A6777">
        <w:t>1 SGB IX. Der neue Wortlaut stellt jedoch ausdrücklich klar, dass ausschließlich Hilfsmittel erfasst sind, die zur Teilhabe am Leben in der Gemeinschaft erforderlich sind; Hilfsmitteln zur mediz</w:t>
      </w:r>
      <w:r w:rsidRPr="000A6777">
        <w:t>i</w:t>
      </w:r>
      <w:r w:rsidRPr="000A6777">
        <w:t>nischen Rehabilitation bzw. zur Teilhabe am Arbeitsleben sind damit ausgeschlossen. Dies wird auch nochmals an Hand des genannten Beispielsfalls verdeutlicht.</w:t>
      </w:r>
    </w:p>
    <w:p w:rsidR="004539BA" w:rsidRDefault="004539BA" w:rsidP="004539BA">
      <w:pPr>
        <w:pStyle w:val="Text"/>
      </w:pPr>
      <w:r w:rsidRPr="004539BA">
        <w:t>Zu Absatz</w:t>
      </w:r>
      <w:r w:rsidR="005817F5">
        <w:t> </w:t>
      </w:r>
      <w:r w:rsidRPr="004539BA">
        <w:t>2 und 3: Es handelt sich um Konkretisierungen des geltenden Rechts im SGB IX. Für die Eingliederungshilfe für behinderte Menschen ist diese Klarstellung bereits in §</w:t>
      </w:r>
      <w:r w:rsidR="005817F5">
        <w:t> </w:t>
      </w:r>
      <w:r w:rsidRPr="004539BA">
        <w:t>10 Absatz</w:t>
      </w:r>
      <w:r w:rsidR="005817F5">
        <w:t> </w:t>
      </w:r>
      <w:r w:rsidRPr="004539BA">
        <w:t>2 und 3 der Eingliederungshilfe-Verordnung erfolgt.</w:t>
      </w:r>
    </w:p>
    <w:p w:rsidR="004539BA" w:rsidRDefault="004539BA" w:rsidP="004539BA">
      <w:pPr>
        <w:pStyle w:val="VerweisBegrndung"/>
      </w:pPr>
      <w:r w:rsidRPr="004539BA">
        <w:t>Zu Kapitel 14 (Beteiligung der Verbände und Träger)</w:t>
      </w:r>
    </w:p>
    <w:p w:rsidR="004539BA" w:rsidRDefault="004539BA" w:rsidP="004539BA">
      <w:pPr>
        <w:pStyle w:val="VerweisBegrndung"/>
      </w:pPr>
      <w:r w:rsidRPr="004539BA">
        <w:t>Zu §</w:t>
      </w:r>
      <w:r w:rsidR="005817F5">
        <w:t> </w:t>
      </w:r>
      <w:r w:rsidRPr="004539BA">
        <w:t>85 (Klagerecht der Verbände)</w:t>
      </w:r>
    </w:p>
    <w:p w:rsidR="004539BA" w:rsidRDefault="004539BA" w:rsidP="004539BA">
      <w:pPr>
        <w:pStyle w:val="Text"/>
      </w:pPr>
      <w:r w:rsidRPr="004539BA">
        <w:t>Die Vorschrift entspricht dem bisherigen §</w:t>
      </w:r>
      <w:r w:rsidR="005817F5">
        <w:t> </w:t>
      </w:r>
      <w:r w:rsidRPr="004539BA">
        <w:t>63 SGB IX.</w:t>
      </w:r>
    </w:p>
    <w:p w:rsidR="004539BA" w:rsidRDefault="004539BA" w:rsidP="004539BA">
      <w:pPr>
        <w:pStyle w:val="VerweisBegrndung"/>
      </w:pPr>
      <w:r w:rsidRPr="004539BA">
        <w:t>Zu §</w:t>
      </w:r>
      <w:r w:rsidR="005817F5">
        <w:t> </w:t>
      </w:r>
      <w:r w:rsidRPr="004539BA">
        <w:t>86 (Beirat für die Teilhabe von Menschen mit Behinderungen)</w:t>
      </w:r>
    </w:p>
    <w:p w:rsidR="004539BA" w:rsidRDefault="004539BA" w:rsidP="004539BA">
      <w:pPr>
        <w:pStyle w:val="Text"/>
      </w:pPr>
      <w:r w:rsidRPr="004539BA">
        <w:t>Die Vorschrift entspricht dem bisherigen §</w:t>
      </w:r>
      <w:r w:rsidR="005817F5">
        <w:t> </w:t>
      </w:r>
      <w:r w:rsidRPr="004539BA">
        <w:t>64 SGB IX.</w:t>
      </w:r>
    </w:p>
    <w:p w:rsidR="004539BA" w:rsidRDefault="004539BA" w:rsidP="004539BA">
      <w:pPr>
        <w:pStyle w:val="VerweisBegrndung"/>
      </w:pPr>
      <w:r w:rsidRPr="004539BA">
        <w:t>Zu §</w:t>
      </w:r>
      <w:r w:rsidR="005817F5">
        <w:t> </w:t>
      </w:r>
      <w:r w:rsidRPr="004539BA">
        <w:t>87 (Verfahren des Beirats)</w:t>
      </w:r>
    </w:p>
    <w:p w:rsidR="004539BA" w:rsidRDefault="004539BA" w:rsidP="004539BA">
      <w:pPr>
        <w:pStyle w:val="Text"/>
      </w:pPr>
      <w:r w:rsidRPr="004539BA">
        <w:t>Die Vorschrift entspricht dem bisherigen §</w:t>
      </w:r>
      <w:r w:rsidR="005817F5">
        <w:t> </w:t>
      </w:r>
      <w:r w:rsidRPr="004539BA">
        <w:t>65 SGB IX.</w:t>
      </w:r>
    </w:p>
    <w:p w:rsidR="004539BA" w:rsidRDefault="004539BA" w:rsidP="004539BA">
      <w:pPr>
        <w:pStyle w:val="VerweisBegrndung"/>
      </w:pPr>
      <w:r w:rsidRPr="004539BA">
        <w:lastRenderedPageBreak/>
        <w:t>Zu §</w:t>
      </w:r>
      <w:r w:rsidR="005817F5">
        <w:t> </w:t>
      </w:r>
      <w:r w:rsidRPr="004539BA">
        <w:t>88 (Berichte über die Lage von Menschen mit Behinderungen und die Entwicklung ihrer Teilhabe)</w:t>
      </w:r>
    </w:p>
    <w:p w:rsidR="004539BA" w:rsidRDefault="004539BA" w:rsidP="004539BA">
      <w:pPr>
        <w:pStyle w:val="Text"/>
      </w:pPr>
      <w:r w:rsidRPr="004539BA">
        <w:t>Die bisherige Regelung des §</w:t>
      </w:r>
      <w:r w:rsidR="005817F5">
        <w:t> </w:t>
      </w:r>
      <w:r w:rsidRPr="004539BA">
        <w:t>66 SGB IX sah eine einmalige Berichtspflicht zum 31. D</w:t>
      </w:r>
      <w:r w:rsidRPr="004539BA">
        <w:t>e</w:t>
      </w:r>
      <w:r w:rsidRPr="004539BA">
        <w:t xml:space="preserve">zember 2004 vor. Der Teilhabebericht wurde bisher gemäß Beschluss des Deutschen Bundestages vom 25.06.1982 zu Nummer II.1 Buchstabe b der Beschlussempfehlung auf </w:t>
      </w:r>
      <w:proofErr w:type="spellStart"/>
      <w:r w:rsidRPr="004539BA">
        <w:t>Drs</w:t>
      </w:r>
      <w:proofErr w:type="spellEnd"/>
      <w:r w:rsidRPr="004539BA">
        <w:t xml:space="preserve">. 9/1753 und Beschluss vom 30.11.2006 zu Nummer II der Beschlussempfehlung auf </w:t>
      </w:r>
      <w:proofErr w:type="spellStart"/>
      <w:r w:rsidRPr="004539BA">
        <w:t>Drs</w:t>
      </w:r>
      <w:proofErr w:type="spellEnd"/>
      <w:r w:rsidRPr="004539BA">
        <w:t>. 16/2850 erstattet. Der Bericht soll künftig in jeder Legislaturperiode erstattet werden. Mit der Einführung einer einheitlichen und umfassenden Informationssammlung über die Lebenslagen von Menschen mit Behinderungen und von Behinderung bedrohten Me</w:t>
      </w:r>
      <w:r w:rsidRPr="004539BA">
        <w:t>n</w:t>
      </w:r>
      <w:r w:rsidRPr="004539BA">
        <w:t>schen werden die Vorgaben nach Artikel</w:t>
      </w:r>
      <w:r w:rsidR="005817F5">
        <w:t> </w:t>
      </w:r>
      <w:r w:rsidRPr="004539BA">
        <w:t>31 UN- Behindertenrechtskonvention erfüllt. Die Querschnittsthemen der Berichterstattung leiten sich aus der UN-Behindertenrechtskonvention ab und wurden im Nationalen Aktionsplan der Bundesregi</w:t>
      </w:r>
      <w:r w:rsidRPr="004539BA">
        <w:t>e</w:t>
      </w:r>
      <w:r w:rsidRPr="004539BA">
        <w:t>rung zur Umsetzung der UN-Behindertenrechtskonvention definiert. Eine valide Bewe</w:t>
      </w:r>
      <w:r w:rsidRPr="004539BA">
        <w:t>r</w:t>
      </w:r>
      <w:r w:rsidRPr="004539BA">
        <w:t>tung staatlicher Maßnahmen und der Leistungen der Rehabilitationsträger konnte bisher wegen unzureichender Datenlage nicht erfolgen.</w:t>
      </w:r>
    </w:p>
    <w:p w:rsidR="004539BA" w:rsidRDefault="004539BA" w:rsidP="004539BA">
      <w:pPr>
        <w:pStyle w:val="VerweisBegrndung"/>
      </w:pPr>
      <w:r w:rsidRPr="004539BA">
        <w:t>Zu §</w:t>
      </w:r>
      <w:r w:rsidR="005817F5">
        <w:t> </w:t>
      </w:r>
      <w:r w:rsidRPr="004539BA">
        <w:t>89 (Verordnungsermächtigung)</w:t>
      </w:r>
    </w:p>
    <w:p w:rsidR="004539BA" w:rsidRDefault="004539BA" w:rsidP="004539BA">
      <w:pPr>
        <w:pStyle w:val="Text"/>
      </w:pPr>
      <w:r w:rsidRPr="004539BA">
        <w:t>Die Vorschrift entspricht dem bisherigen §</w:t>
      </w:r>
      <w:r w:rsidR="005817F5">
        <w:t> </w:t>
      </w:r>
      <w:r w:rsidRPr="004539BA">
        <w:t>67 SGB IX.</w:t>
      </w:r>
    </w:p>
    <w:p w:rsidR="004539BA" w:rsidRDefault="004539BA" w:rsidP="004539BA">
      <w:pPr>
        <w:pStyle w:val="VerweisBegrndung"/>
      </w:pPr>
      <w:r w:rsidRPr="004539BA">
        <w:t>Zu Teil 2</w:t>
      </w:r>
    </w:p>
    <w:p w:rsidR="004539BA" w:rsidRDefault="004539BA" w:rsidP="004539BA">
      <w:pPr>
        <w:pStyle w:val="Text"/>
      </w:pPr>
      <w:r w:rsidRPr="004539BA">
        <w:t>Inhaltliche Schwerpunkte</w:t>
      </w:r>
    </w:p>
    <w:p w:rsidR="004539BA" w:rsidRDefault="004539BA" w:rsidP="004539BA">
      <w:pPr>
        <w:pStyle w:val="berschrift3"/>
      </w:pPr>
      <w:r w:rsidRPr="004539BA">
        <w:t>Konzentration der Eingliederungshilfe auf die Fachleistung</w:t>
      </w:r>
    </w:p>
    <w:p w:rsidR="004539BA" w:rsidRDefault="004539BA" w:rsidP="004539BA">
      <w:pPr>
        <w:pStyle w:val="Text"/>
      </w:pPr>
      <w:r w:rsidRPr="004539BA">
        <w:t>Das Bundessozialhilfegesetz sah vor, dass die Hilfe in besonderen Lebenslagen (und damit auch die Eingliederungshilfe für behinderte Menschen) den in einer Einrichtung g</w:t>
      </w:r>
      <w:r w:rsidRPr="004539BA">
        <w:t>e</w:t>
      </w:r>
      <w:r w:rsidRPr="004539BA">
        <w:t>währten Lebensunterhalt mit umfasst (§</w:t>
      </w:r>
      <w:r w:rsidR="005817F5">
        <w:t> </w:t>
      </w:r>
      <w:r w:rsidRPr="004539BA">
        <w:t>27 Absatz</w:t>
      </w:r>
      <w:r w:rsidR="005817F5">
        <w:t> </w:t>
      </w:r>
      <w:r w:rsidRPr="004539BA">
        <w:t>3). Die Leistungserbringung des no</w:t>
      </w:r>
      <w:r w:rsidRPr="004539BA">
        <w:t>t</w:t>
      </w:r>
      <w:r w:rsidRPr="004539BA">
        <w:t>wendigen Lebensunterhalts in vollstationären Einrichtungen war Teil der Eingliederung</w:t>
      </w:r>
      <w:r w:rsidRPr="004539BA">
        <w:t>s</w:t>
      </w:r>
      <w:r w:rsidRPr="004539BA">
        <w:t>hilfe als Hilfe in besonderen Lebenslagen. Die Regelung wurde anlässlich der Einordnung des Sozialhilferechts in das Sozialgesetzbuch (SGB XII) im Jahre 2005 insoweit modif</w:t>
      </w:r>
      <w:r w:rsidRPr="004539BA">
        <w:t>i</w:t>
      </w:r>
      <w:r w:rsidRPr="004539BA">
        <w:t>ziert, als der notwendige Lebensunterhalt in Einrichtungen den darin erbrachten sowie in stationären Einrichtungen zusätzlich den weiteren notwendigen Lebensunterhalt umfasst (jetzt §</w:t>
      </w:r>
      <w:r w:rsidR="005817F5">
        <w:t> </w:t>
      </w:r>
      <w:r w:rsidRPr="004539BA">
        <w:t>27b Absatz</w:t>
      </w:r>
      <w:r w:rsidR="005817F5">
        <w:t> </w:t>
      </w:r>
      <w:r w:rsidRPr="004539BA">
        <w:t>1 Satz</w:t>
      </w:r>
      <w:r w:rsidR="005817F5">
        <w:t> </w:t>
      </w:r>
      <w:r w:rsidRPr="004539BA">
        <w:t>1 SGB XII). Der Umfang des notwendigen Lebensunterhaltes in stationären Einrichtungen entspricht dem Umfang der Leistungen der Grundsicherung (§</w:t>
      </w:r>
      <w:r w:rsidR="005817F5">
        <w:t> </w:t>
      </w:r>
      <w:r w:rsidRPr="004539BA">
        <w:t>27b Absatz</w:t>
      </w:r>
      <w:r w:rsidR="005817F5">
        <w:t> </w:t>
      </w:r>
      <w:r w:rsidRPr="004539BA">
        <w:t>1 Satz</w:t>
      </w:r>
      <w:r w:rsidR="005817F5">
        <w:t> </w:t>
      </w:r>
      <w:r w:rsidRPr="004539BA">
        <w:t>2 SGB XII). Gesetzgeberisch ist damit der notwendige Lebensunte</w:t>
      </w:r>
      <w:r w:rsidRPr="004539BA">
        <w:t>r</w:t>
      </w:r>
      <w:r w:rsidRPr="004539BA">
        <w:t xml:space="preserve">halt als eine eigenständige </w:t>
      </w:r>
      <w:proofErr w:type="spellStart"/>
      <w:r w:rsidRPr="004539BA">
        <w:t>Hilfeart</w:t>
      </w:r>
      <w:proofErr w:type="spellEnd"/>
      <w:r w:rsidRPr="004539BA">
        <w:t xml:space="preserve"> bereits ausgewiesen.</w:t>
      </w:r>
    </w:p>
    <w:p w:rsidR="004539BA" w:rsidRDefault="004539BA" w:rsidP="004539BA">
      <w:pPr>
        <w:pStyle w:val="Text"/>
      </w:pPr>
      <w:r w:rsidRPr="004539BA">
        <w:t>Die Leistungen in vollstationären Einrichtungen beinhalten damit nach geltendem Recht nach wie vor eine umfassende Versorgung und Betreuung; d.h., sie gliedern sich in die Maßnahmen der Eingliederungshilfe, genannt Fachleistungen der Eingliederungshilfe, und in die existenzsichernden Leistungen zum Lebensunterhalt einschließlich Wohnen.</w:t>
      </w:r>
    </w:p>
    <w:p w:rsidR="004539BA" w:rsidRDefault="004539BA" w:rsidP="004539BA">
      <w:pPr>
        <w:pStyle w:val="Text"/>
      </w:pPr>
      <w:r w:rsidRPr="004539BA">
        <w:t xml:space="preserve">Im ambulanten Bereich werden die existenzsichernden Leistungen zum Lebensunterhalt einschließlich Wohnen bei entsprechendem Bedarf nach den Vorschriften des Dritten </w:t>
      </w:r>
      <w:r w:rsidRPr="004539BA">
        <w:t>o</w:t>
      </w:r>
      <w:r w:rsidRPr="004539BA">
        <w:t>der Vierten Kapitels des SGB XII bzw. nach dem SGB II erbracht; daneben wird für den behinderungsspezifischen Bedarf die Leistung Eingliederungshilfe erbracht.</w:t>
      </w:r>
    </w:p>
    <w:p w:rsidR="004539BA" w:rsidRDefault="004539BA" w:rsidP="004539BA">
      <w:pPr>
        <w:pStyle w:val="Text"/>
      </w:pPr>
      <w:r w:rsidRPr="004539BA">
        <w:t>Mit der Neuausrichtung der Eingliederungshilfe von einer überwiegend einrichtung</w:t>
      </w:r>
      <w:r w:rsidRPr="004539BA">
        <w:t>s</w:t>
      </w:r>
      <w:r w:rsidRPr="004539BA">
        <w:t>zentrierten zu einer personenzentrierten Leistung kann die notwendige Unterstützung des Menschen mit Behinderung nicht mehr an einer bestimmten Wohnform, sondern nur am notwendigen individuellen Bedarf ausgerichtet sein. Dieser soll gemeinsam mit dem b</w:t>
      </w:r>
      <w:r w:rsidRPr="004539BA">
        <w:t>e</w:t>
      </w:r>
      <w:r w:rsidRPr="004539BA">
        <w:t>hinderten Menschen ermittelt, das passsende „Hilfepaket“ zusammengestellt und im g</w:t>
      </w:r>
      <w:r w:rsidRPr="004539BA">
        <w:t>e</w:t>
      </w:r>
      <w:r w:rsidRPr="004539BA">
        <w:t>wohnten oder gewünschten Lebensfeld organisiert werden. Daher ist es konsequent, den Bedarf des Menschen mit Behinderung an existenzsichernden Leistungen zum Lebensu</w:t>
      </w:r>
      <w:r w:rsidRPr="004539BA">
        <w:t>n</w:t>
      </w:r>
      <w:r w:rsidRPr="004539BA">
        <w:t>terhalt und seinen Bedarf an Leistungen der Eingliederungshilfe wegen der Behinderung zu trennen, entsprechend zuzuordnen und umfassend zu decken; das Sondersystem L</w:t>
      </w:r>
      <w:r w:rsidRPr="004539BA">
        <w:t>e</w:t>
      </w:r>
      <w:r w:rsidRPr="004539BA">
        <w:t>bensunterhalt in Einrichtungen wird beseitigt.</w:t>
      </w:r>
    </w:p>
    <w:p w:rsidR="004539BA" w:rsidRDefault="004539BA" w:rsidP="004539BA">
      <w:pPr>
        <w:pStyle w:val="Text"/>
      </w:pPr>
      <w:r w:rsidRPr="004539BA">
        <w:lastRenderedPageBreak/>
        <w:t>Die personenzentrierten Teilhabeleistungen werden nunmehr unabhängig vom Ort der Leistungserbringung einerseits den existenzsichernden Leistungen zum Lebensunterhalt einschließlich Wohnen und andererseits den notwendigen individuellen Fachleistungen zugeordnet. Die mit dem SGB XII begonnenen Schritte einer Trennung von Fachleistung und Lebensunterhalt werden konsequent zum Abschluss gebracht. Die Eingliederungshi</w:t>
      </w:r>
      <w:r w:rsidRPr="004539BA">
        <w:t>l</w:t>
      </w:r>
      <w:r w:rsidRPr="004539BA">
        <w:t>fe konzentriert sich ausschließlich auf die Fachleistungen. Entsprechend erfolgt eine Z</w:t>
      </w:r>
      <w:r w:rsidRPr="004539BA">
        <w:t>u</w:t>
      </w:r>
      <w:r w:rsidRPr="004539BA">
        <w:t>ordnung ausgehend vom notwendigen Unterstützungsbedarf bei der Alltagsbewältigung (= Fachleistung) oder den existenzsichernden Leistungen zum Lebensunterhalt.</w:t>
      </w:r>
    </w:p>
    <w:p w:rsidR="004539BA" w:rsidRDefault="004539BA" w:rsidP="004539BA">
      <w:pPr>
        <w:pStyle w:val="Text"/>
      </w:pPr>
      <w:r w:rsidRPr="004539BA">
        <w:t>Die Leistungen der bisherigen Eingliederungshilfe fördern als „Fachleistungen“ die Teilh</w:t>
      </w:r>
      <w:r w:rsidRPr="004539BA">
        <w:t>a</w:t>
      </w:r>
      <w:r w:rsidRPr="004539BA">
        <w:t>be am Leben in der Gesellschaft. Leistungen nach geltendem Recht sind die im Lei</w:t>
      </w:r>
      <w:r w:rsidRPr="004539BA">
        <w:t>s</w:t>
      </w:r>
      <w:r w:rsidRPr="004539BA">
        <w:t>tungskatalog des §</w:t>
      </w:r>
      <w:r w:rsidR="005817F5">
        <w:t> </w:t>
      </w:r>
      <w:r w:rsidRPr="004539BA">
        <w:t>54 SGB XII aufgeführten Leistungen. Der Leistungskatalog ist nicht abschließend, d.h., im Einzelfall können auch weitere Leistungen erbracht werden.</w:t>
      </w:r>
    </w:p>
    <w:p w:rsidR="004539BA" w:rsidRDefault="004539BA" w:rsidP="004539BA">
      <w:pPr>
        <w:pStyle w:val="Text"/>
      </w:pPr>
      <w:r w:rsidRPr="004539BA">
        <w:t>Der offene Leistungskatalog der Eingliederungshilfe bleibt erhalten. Er wird wegen der Neuausrichtung grundlegend überarbeitet, d.h. neu definiert, beschrieben und strukturiert. Entgegen der bisherigen Systematik sind alle Fachleistungen der Eingliederungshilfe in die Eingliederungshilfe - neu - aufgenommen, so dass Verweisungen auf andere Gesetze bzw. Konkretisierungen im Rahmen der Eingliederungshilfe-Verordnung entfallen können. Um eine systematische, transparente und übersichtlichere Strukturierung zu erhalten, werden die Leistungen nicht nur gelistet, sondern in verschiedene Lebensbereiche unte</w:t>
      </w:r>
      <w:r w:rsidRPr="004539BA">
        <w:t>r</w:t>
      </w:r>
      <w:r w:rsidRPr="004539BA">
        <w:t>teilt.</w:t>
      </w:r>
    </w:p>
    <w:p w:rsidR="004539BA" w:rsidRDefault="004539BA" w:rsidP="004539BA">
      <w:pPr>
        <w:pStyle w:val="Text"/>
      </w:pPr>
      <w:r w:rsidRPr="004539BA">
        <w:t>Die Leistungstatbestände werden zur Erhöhung der Rechtssicherheit und Rechtsklarheit konkreter beschrieben bzw. neu definiert, soweit dies erforderlich ist, um eine umfassende Bedarfsdeckung bei der Neuausrichtung der Eingliederungshilfe zu gewährleisten. Z</w:t>
      </w:r>
      <w:r w:rsidRPr="004539BA">
        <w:t>u</w:t>
      </w:r>
      <w:r w:rsidRPr="004539BA">
        <w:t>sätzlich werden auch bisher unbenannte Leistungen, die durch die Praxis ausgefüllt wu</w:t>
      </w:r>
      <w:r w:rsidRPr="004539BA">
        <w:t>r</w:t>
      </w:r>
      <w:r w:rsidRPr="004539BA">
        <w:t>den, werden in den Leistungskatalog aufgenommen. Eine Leistungsausweitung findet nicht statt.</w:t>
      </w:r>
    </w:p>
    <w:p w:rsidR="004539BA" w:rsidRDefault="004539BA" w:rsidP="004539BA">
      <w:pPr>
        <w:pStyle w:val="berschrift3"/>
      </w:pPr>
      <w:r w:rsidRPr="004539BA">
        <w:t>Soziale Teilhabe</w:t>
      </w:r>
    </w:p>
    <w:p w:rsidR="004539BA" w:rsidRDefault="004539BA" w:rsidP="004539BA">
      <w:pPr>
        <w:pStyle w:val="Text"/>
      </w:pPr>
      <w:r w:rsidRPr="004539BA">
        <w:t>Leistungen zur sozialen Teilhabe gewinnen vor dem Hintergrund der personenzentrierten Neuausrichtung der Eingliederungshilfe an Bedeutung. Vor diesem Hintergrund werden in Teil 1 die „Leistungen zur Teilhabe am Leben in der Gemeinschaft“ als „Soziale Teilhabe“ definiert, um bisher unbenannte Leistungstatbestände ergänzt, teilweise konkretisiert, neu strukturiert und unter Beibehaltung des offenen Leistungskataloges im Kapitel „Soziale Teilhabe“ zusammengefasst.</w:t>
      </w:r>
    </w:p>
    <w:p w:rsidR="004539BA" w:rsidRDefault="004539BA" w:rsidP="004539BA">
      <w:pPr>
        <w:pStyle w:val="Text"/>
      </w:pPr>
      <w:r w:rsidRPr="004539BA">
        <w:t xml:space="preserve">Bereits der Leistungskatalog des BSHG hatte auf die entsprechenden Regelungen des SGB IX verwiesen; zusätzlich enthielt das BSHG lediglich für die Eingliederungshilfe </w:t>
      </w:r>
      <w:proofErr w:type="spellStart"/>
      <w:r w:rsidRPr="004539BA">
        <w:t>spezfische</w:t>
      </w:r>
      <w:proofErr w:type="spellEnd"/>
      <w:r w:rsidRPr="004539BA">
        <w:t xml:space="preserve"> Regelungen.</w:t>
      </w:r>
    </w:p>
    <w:p w:rsidR="004539BA" w:rsidRDefault="004539BA" w:rsidP="004539BA">
      <w:pPr>
        <w:pStyle w:val="Text"/>
      </w:pPr>
      <w:r w:rsidRPr="004539BA">
        <w:t>Diese Systematik ist anlässlich der Einordnung des Sozialhilferechts in das Sozialgeset</w:t>
      </w:r>
      <w:r w:rsidRPr="004539BA">
        <w:t>z</w:t>
      </w:r>
      <w:r w:rsidRPr="004539BA">
        <w:t>buch (SGB XII) im Jahre 2005 unverändert übernommen worden. Eine Änderung erfolgte nur insoweit, als die im BSHG erfolgte Zweiteilung der Leistungen in Hilfe zum Lebensu</w:t>
      </w:r>
      <w:r w:rsidRPr="004539BA">
        <w:t>n</w:t>
      </w:r>
      <w:r w:rsidRPr="004539BA">
        <w:t>terhalt und Hilfe in besonderen Lebenslagen aufgegeben und die einzelnen Leistungsa</w:t>
      </w:r>
      <w:r w:rsidRPr="004539BA">
        <w:t>r</w:t>
      </w:r>
      <w:r w:rsidRPr="004539BA">
        <w:t>ten der Hilfe in besonderen Lebenslagen als gleichwertige Leistungen in unterschiedl</w:t>
      </w:r>
      <w:r w:rsidRPr="004539BA">
        <w:t>i</w:t>
      </w:r>
      <w:r w:rsidRPr="004539BA">
        <w:t>chen Lebenslagen nebeneinander gestellt wurden.</w:t>
      </w:r>
    </w:p>
    <w:p w:rsidR="004539BA" w:rsidRDefault="004539BA" w:rsidP="004539BA">
      <w:pPr>
        <w:pStyle w:val="Text"/>
      </w:pPr>
      <w:r w:rsidRPr="004539BA">
        <w:t>Die Bedeutung der Leistungen zur Sozialen Teilhabe im Vergleich zur Medizinischen Re-habilitation und Teilhabe am Arbeitsleben hat seit Inkrafttreten des BSHG kontinuierlich zugenommen. Die Eingliederungshilfe für behinderte Menschen als steuerfinanzierte Fü</w:t>
      </w:r>
      <w:r w:rsidRPr="004539BA">
        <w:t>r</w:t>
      </w:r>
      <w:r w:rsidRPr="004539BA">
        <w:t>sorgeleistung hat rechtssystematisch die Funktion eines untersten Netzes für Menschen mit Behinderungen. In den Bereichen Medizinische Rehabilitation und Teilhabe am A</w:t>
      </w:r>
      <w:r w:rsidRPr="004539BA">
        <w:t>r</w:t>
      </w:r>
      <w:r w:rsidRPr="004539BA">
        <w:t>beitsleben sind die vorrangigen Sozialversicherungssysteme ausgebaut worden mit der Folge, dass diese Leistungen innerhalb der Eingliederungshilfe relativ an Bedeutung ve</w:t>
      </w:r>
      <w:r w:rsidRPr="004539BA">
        <w:t>r</w:t>
      </w:r>
      <w:r w:rsidRPr="004539BA">
        <w:t>loren haben. Anders verhält es sich jedoch bei der Sozialen Teilhabe; für diese ist die Eingliederungshilfe weiter in den meisten Fällen (Ausnahmen: gesetzliche Unfallversich</w:t>
      </w:r>
      <w:r w:rsidRPr="004539BA">
        <w:t>e</w:t>
      </w:r>
      <w:r w:rsidRPr="004539BA">
        <w:t>rung, Jugendhilfe und Kriegsopferfürsorge) das einzige Leistungssystem. Dies spiegelt sich auch in den Leistungsausgaben wider.</w:t>
      </w:r>
    </w:p>
    <w:p w:rsidR="004539BA" w:rsidRDefault="004539BA" w:rsidP="004539BA">
      <w:pPr>
        <w:pStyle w:val="berschrift3"/>
      </w:pPr>
      <w:r w:rsidRPr="004539BA">
        <w:lastRenderedPageBreak/>
        <w:t>Gesamtplanung</w:t>
      </w:r>
    </w:p>
    <w:p w:rsidR="004539BA" w:rsidRDefault="004539BA" w:rsidP="004539BA">
      <w:pPr>
        <w:pStyle w:val="Text"/>
      </w:pPr>
      <w:r w:rsidRPr="004539BA">
        <w:t>Bereits im BSHG (§</w:t>
      </w:r>
      <w:r w:rsidR="005817F5">
        <w:t> </w:t>
      </w:r>
      <w:r w:rsidRPr="004539BA">
        <w:t>46) war die Erstellung eines Gesamtplanes durch den Träger der S</w:t>
      </w:r>
      <w:r w:rsidRPr="004539BA">
        <w:t>o</w:t>
      </w:r>
      <w:r w:rsidRPr="004539BA">
        <w:t>zialhilfe zur Durchführung der einzelnen Maßnahmen der Eingliederungshilfe für behinde</w:t>
      </w:r>
      <w:r w:rsidRPr="004539BA">
        <w:t>r</w:t>
      </w:r>
      <w:r w:rsidRPr="004539BA">
        <w:t>te Menschen verpflichtend normiert. Der Plan sollte sicherstellen, dass die einzelnen Maß-nahmen sinnvoll ineinandergreifen und soweit wie möglich jeweils rechtzeitig eing</w:t>
      </w:r>
      <w:r w:rsidRPr="004539BA">
        <w:t>e</w:t>
      </w:r>
      <w:r w:rsidRPr="004539BA">
        <w:t>leitet werden. Mit der Einordnung des BSHG in ein SGB XII im Jahre 2005 ist die Reg</w:t>
      </w:r>
      <w:r w:rsidRPr="004539BA">
        <w:t>e</w:t>
      </w:r>
      <w:r w:rsidRPr="004539BA">
        <w:t>lung weitgehend inhaltsgleich übernommen worden (§</w:t>
      </w:r>
      <w:r w:rsidR="005817F5">
        <w:t> </w:t>
      </w:r>
      <w:r w:rsidRPr="004539BA">
        <w:t>58 SGB XII). Besondere Anford</w:t>
      </w:r>
      <w:r w:rsidRPr="004539BA">
        <w:t>e</w:t>
      </w:r>
      <w:r w:rsidRPr="004539BA">
        <w:t>rungen an Instrumente und Verfahren sowie der Inhalt des Gesamtplanes sind gesetzlich nicht festgelegt. In der Sozialhilfepraxis hat sich gezeigt, dass die Erstellung des Gesam</w:t>
      </w:r>
      <w:r w:rsidRPr="004539BA">
        <w:t>t</w:t>
      </w:r>
      <w:r w:rsidRPr="004539BA">
        <w:t>planes z.T. sehr zurückhaltend erfolgt und der Blick der Leistungsträger auf die eigene Zuständigkeit gerichtet ist. Innerhalb des Bereichs der Eingliederungshilfe besteht auch keine Bundeseinheitlichkeit in Bezug auf die Bedarfsermittlung und -feststellung.</w:t>
      </w:r>
    </w:p>
    <w:p w:rsidR="004539BA" w:rsidRDefault="004539BA" w:rsidP="004539BA">
      <w:pPr>
        <w:pStyle w:val="Text"/>
      </w:pPr>
      <w:r w:rsidRPr="004539BA">
        <w:t>Die vorhandenen bundesgesetzlichen Regelungen gewährleisten keine personenzentrie</w:t>
      </w:r>
      <w:r w:rsidRPr="004539BA">
        <w:t>r</w:t>
      </w:r>
      <w:r w:rsidRPr="004539BA">
        <w:t>te Gesamtplanung nach einheitlichen Verfahren und Kriterien. Sie berücksichtigen auch nicht die Auflösung der Grenzen zwischen ambulanter und stationärer Leistungserbri</w:t>
      </w:r>
      <w:r w:rsidRPr="004539BA">
        <w:t>n</w:t>
      </w:r>
      <w:r w:rsidRPr="004539BA">
        <w:t>gung.</w:t>
      </w:r>
    </w:p>
    <w:p w:rsidR="004539BA" w:rsidRDefault="004539BA" w:rsidP="004539BA">
      <w:pPr>
        <w:pStyle w:val="Text"/>
      </w:pPr>
      <w:r w:rsidRPr="004539BA">
        <w:t>Die personenzentrierte Neuausrichtung der Eingliederungshilfe erfordert zwingend eine optimierte Gesamtplanung. Sie ist Grundlage einer bedarfsdeckenden Leistungserbri</w:t>
      </w:r>
      <w:r w:rsidRPr="004539BA">
        <w:t>n</w:t>
      </w:r>
      <w:r w:rsidRPr="004539BA">
        <w:t>gung. Die Regelungen zur Gesamtplanung knüpfen an die Regelungen zur Teilhabepl</w:t>
      </w:r>
      <w:r w:rsidRPr="004539BA">
        <w:t>a</w:t>
      </w:r>
      <w:r w:rsidRPr="004539BA">
        <w:t>nung in Teil 1 an und normieren die für die besonderen Leistungen zur selbstbestimmten Lebensführung für Menschen mit Behinderungen notwendigen Spezifika. Der Mensch mit Behinderung wird in das Verfahren aktiv einbezogen und sein Wunsch- und Wahlrecht berücksichtigt.</w:t>
      </w:r>
    </w:p>
    <w:p w:rsidR="004539BA" w:rsidRDefault="004539BA" w:rsidP="004539BA">
      <w:pPr>
        <w:pStyle w:val="Text"/>
      </w:pPr>
      <w:r w:rsidRPr="004539BA">
        <w:t>Die Gesamtplanung erfolgt umfassend. Die Bedarfsermittlung und -feststellung erstreckt sich auf alle Lebenslagen des Menschen mit Behinderungen und erfolgt nach bundesei</w:t>
      </w:r>
      <w:r w:rsidRPr="004539BA">
        <w:t>n</w:t>
      </w:r>
      <w:r w:rsidRPr="004539BA">
        <w:t>heitlichen Maßstäben. Die Verantwortung für die die Koordinierung der Leistungen richtet auch in der Eingliederungshilfe nach den allgemeinen Vorschriften im Teil 1, die für alle Rehabilitationsträger gelten. Die Vorschriften für die Gesamtplanung sind ergänzend a</w:t>
      </w:r>
      <w:r w:rsidRPr="004539BA">
        <w:t>n</w:t>
      </w:r>
      <w:r w:rsidRPr="004539BA">
        <w:t>zuwenden.</w:t>
      </w:r>
    </w:p>
    <w:p w:rsidR="004539BA" w:rsidRDefault="004539BA" w:rsidP="004539BA">
      <w:pPr>
        <w:pStyle w:val="Text"/>
      </w:pPr>
      <w:r w:rsidRPr="004539BA">
        <w:t>Das Verfahren zur Bedarfsermittlung und -feststellung für die besonderen Leistungen zur selbstbestimmten Lebensführung für Menschen mit Behinderungen ist nicht statisch ang</w:t>
      </w:r>
      <w:r w:rsidRPr="004539BA">
        <w:t>e</w:t>
      </w:r>
      <w:r w:rsidRPr="004539BA">
        <w:t>legt, sondern kann flexibel auf veränderte Teilhabeziele aufgrund veränderter Bedarfe und Wünsche der leistungsberechtigten Person reagieren und ermöglicht die Überprüfung bewilligter Leistungen nach Zeitabläufen. Die Bedarfsermittlung erfolgt so umfassend, dass sie notwendige Leistungen zum Lebensunterhalt einschließt.</w:t>
      </w:r>
    </w:p>
    <w:p w:rsidR="004539BA" w:rsidRDefault="004539BA" w:rsidP="004539BA">
      <w:pPr>
        <w:pStyle w:val="Text"/>
      </w:pPr>
      <w:r w:rsidRPr="004539BA">
        <w:t>Praktische Erfahrungen wurden in den Diskussionen berücksichtigt.</w:t>
      </w:r>
    </w:p>
    <w:p w:rsidR="004539BA" w:rsidRDefault="004539BA" w:rsidP="004539BA">
      <w:pPr>
        <w:pStyle w:val="berschrift3"/>
      </w:pPr>
      <w:r w:rsidRPr="004539BA">
        <w:t>Einkommen und Vermögen</w:t>
      </w:r>
    </w:p>
    <w:p w:rsidR="004539BA" w:rsidRDefault="004539BA" w:rsidP="004539BA">
      <w:pPr>
        <w:pStyle w:val="Text"/>
      </w:pPr>
      <w:r w:rsidRPr="004539BA">
        <w:t>Im Sozialhilferecht des BSHG sollte durch das System der Einkommensgrenzen und se</w:t>
      </w:r>
      <w:r w:rsidRPr="004539BA">
        <w:t>i</w:t>
      </w:r>
      <w:r w:rsidRPr="004539BA">
        <w:t>ner Bemessung erreicht werden, dass bei der Inanspruchnahme von Hilfen in besonderen Lebenslagen den Betroffenen Eigenmittel in einer Höhe verbleiben, von denen der L</w:t>
      </w:r>
      <w:r w:rsidRPr="004539BA">
        <w:t>e</w:t>
      </w:r>
      <w:r w:rsidRPr="004539BA">
        <w:t>bensunterhalt bestritten werden kann und die die Aufrechterhaltung einer angemessenen Lebensführung ermöglichen. Das BSHG sah zwei verschiedene Einkommensgrenzen vor, für deren Festsetzung vor allem Art und Dauer des Bedarfs und die Schwere der Bela</w:t>
      </w:r>
      <w:r w:rsidRPr="004539BA">
        <w:t>s</w:t>
      </w:r>
      <w:r w:rsidRPr="004539BA">
        <w:t>tung des Hilfesuchenden maßgebend waren. So war z.B. die Einkommensgrenze für die stationäre Eingliederungshilfe und Pflegefälle höher angesetzt, als für die übrigen Hilfen in besonderen Lebenslagen. Dem lag das sozialpolitische Anliegen zugrunde, die behinde</w:t>
      </w:r>
      <w:r w:rsidRPr="004539BA">
        <w:t>r</w:t>
      </w:r>
      <w:r w:rsidRPr="004539BA">
        <w:t>ten und pflegebedürftigen Menschen beim Einkommenseinsatz stärker zu schonen.</w:t>
      </w:r>
    </w:p>
    <w:p w:rsidR="004539BA" w:rsidRDefault="004539BA" w:rsidP="004539BA">
      <w:pPr>
        <w:pStyle w:val="Text"/>
      </w:pPr>
      <w:r w:rsidRPr="004539BA">
        <w:t>Im Sozialhilferecht des SGB XII seit 2005 ist für alle Hilfen in besonderen Lebenslagen nur noch eine Einkommensgrenze festgesetzt. Von dem die Einkommensgrenze übe</w:t>
      </w:r>
      <w:r w:rsidRPr="004539BA">
        <w:t>r</w:t>
      </w:r>
      <w:r w:rsidRPr="004539BA">
        <w:t>steigenden Einkommen wird in angemessenem Umfang die Aufbringung der Mittel ve</w:t>
      </w:r>
      <w:r w:rsidRPr="004539BA">
        <w:t>r</w:t>
      </w:r>
      <w:r w:rsidRPr="004539BA">
        <w:t>langt.</w:t>
      </w:r>
    </w:p>
    <w:p w:rsidR="004539BA" w:rsidRDefault="004539BA" w:rsidP="004539BA">
      <w:pPr>
        <w:pStyle w:val="Text"/>
      </w:pPr>
      <w:r w:rsidRPr="004539BA">
        <w:lastRenderedPageBreak/>
        <w:t>Bei der Prüfung, welche Mittel in angemessenem Umfang zuzumuten sind, sind vor allem die Art des Bedarfs, die Art oder Schwere der Behinderung oder der Pflegebedürftigkeit, die Dauer und Höhe der erforderlichen Aufwendungen sowie besondere Belastungen des Hilfesuchenden zu berücksichtigen. Während für alle Hilfen in besonderen Lebenslagen ein angemessener Einkommenseinsatz von durchschnittlich 75 % des übersteigenden Einkommens von den Ländern normiert wurde, hat der Gesetzgeber für schwerstpfleg</w:t>
      </w:r>
      <w:r w:rsidRPr="004539BA">
        <w:t>e</w:t>
      </w:r>
      <w:r w:rsidRPr="004539BA">
        <w:t>bedürftige und blinde Menschen maximal einem Umfang von 40 % zugelassen.</w:t>
      </w:r>
    </w:p>
    <w:p w:rsidR="004539BA" w:rsidRDefault="004539BA" w:rsidP="004539BA">
      <w:pPr>
        <w:pStyle w:val="Text"/>
      </w:pPr>
      <w:r w:rsidRPr="004539BA">
        <w:t>Ausweislich des Koalitionsvertrages soll die Eingliederungshilfe zu einem modernen Teil-haberecht weiterentwickelt und aus dem Fürsorgesystem herausgeführt werden. Es wird nun ein neues transparentes System geschaffen, in dem ohne Unterscheidung der Behi</w:t>
      </w:r>
      <w:r w:rsidRPr="004539BA">
        <w:t>n</w:t>
      </w:r>
      <w:r w:rsidRPr="004539BA">
        <w:t>derungsart alle erforderlichen Fachleistungen gewährt werden.</w:t>
      </w:r>
    </w:p>
    <w:p w:rsidR="004539BA" w:rsidRDefault="004539BA" w:rsidP="004539BA">
      <w:pPr>
        <w:pStyle w:val="Text"/>
      </w:pPr>
      <w:r w:rsidRPr="004539BA">
        <w:t>Die deutliche Erhöhung des Betrages, ab dem ein Eigenbeitrag zu zahlen ist, sorgt dafür, dass eine angemessene Lebensführung in noch größerem Maße als bisher gesichert ist.</w:t>
      </w:r>
    </w:p>
    <w:p w:rsidR="004539BA" w:rsidRDefault="004539BA" w:rsidP="004539BA">
      <w:pPr>
        <w:pStyle w:val="berschrift3"/>
      </w:pPr>
      <w:r w:rsidRPr="004539BA">
        <w:t>Pauschale Geldleistung als Leistungsform der Fachleistung</w:t>
      </w:r>
    </w:p>
    <w:p w:rsidR="004539BA" w:rsidRDefault="004539BA" w:rsidP="004539BA">
      <w:pPr>
        <w:pStyle w:val="Text"/>
      </w:pPr>
      <w:r w:rsidRPr="004539BA">
        <w:t>Es wird eine gesetzliche Grundlage geschaffen für die Gewährung von Fachleistungen als pauschale Geldleistung.</w:t>
      </w:r>
    </w:p>
    <w:p w:rsidR="004539BA" w:rsidRDefault="004539BA" w:rsidP="004539BA">
      <w:pPr>
        <w:pStyle w:val="Text"/>
      </w:pPr>
      <w:r w:rsidRPr="004539BA">
        <w:t>Mit der gesetzlichen Neuordnung des Fürsorgerechts im Rahmen des Bundessozialhilfe-gesetzes im Jahre 1962 umfasste die Sozialhilfe die „Hilfe zum Lebensunterhalt“ und die „Hilfe in besonderen Lebenslagen“. Tragende Grundsätze des BSHG waren das Individ</w:t>
      </w:r>
      <w:r w:rsidRPr="004539BA">
        <w:t>u</w:t>
      </w:r>
      <w:r w:rsidRPr="004539BA">
        <w:t>alisierungsprinzip sowie das Bedarfsdeckungsprinzip. Unter der Bezeichnung „Hilfe in besonderen Lebenslagen“ waren alle damals gesetzlich geregelten und in der Praxis en</w:t>
      </w:r>
      <w:r w:rsidRPr="004539BA">
        <w:t>t</w:t>
      </w:r>
      <w:r w:rsidRPr="004539BA">
        <w:t>wickelten Fürsorgeleistungen, die nicht zum notwendigen Lebensunterhalt gehörten, z</w:t>
      </w:r>
      <w:r w:rsidRPr="004539BA">
        <w:t>u</w:t>
      </w:r>
      <w:r w:rsidRPr="004539BA">
        <w:t xml:space="preserve">sammengefasst. Zu ihnen gehörte auch die </w:t>
      </w:r>
      <w:proofErr w:type="spellStart"/>
      <w:r w:rsidRPr="004539BA">
        <w:t>Hilfeart</w:t>
      </w:r>
      <w:proofErr w:type="spellEnd"/>
      <w:r w:rsidRPr="004539BA">
        <w:t xml:space="preserve"> „Eingliederungshilfe für behinderte Menschen“.</w:t>
      </w:r>
    </w:p>
    <w:p w:rsidR="004539BA" w:rsidRDefault="004539BA" w:rsidP="004539BA">
      <w:pPr>
        <w:pStyle w:val="Text"/>
      </w:pPr>
      <w:r w:rsidRPr="004539BA">
        <w:t xml:space="preserve">Die Leistungen zum Lebensunterhalt wurden von Anfang an weitgehend pauschaliert. Das BSHG regelte hierzu, dass laufende Leistungen zum Lebensunterhalt als Regelsätze </w:t>
      </w:r>
      <w:proofErr w:type="spellStart"/>
      <w:r w:rsidRPr="004539BA">
        <w:t>ge</w:t>
      </w:r>
      <w:proofErr w:type="spellEnd"/>
      <w:r w:rsidRPr="004539BA">
        <w:t>-währt werden. Ausweislich der amtlichen Begründung wurde das Abweichen von einer individuellen Bemessung aus Gründen der Zweckmäßigkeit zugelassen, da der Bedarf allgemein gleich sei; der Besonderheit des Einzelfalls werde durch die Öffnungsklausel Rechnung getragen. Aber auch außerhalb der Regelsätze wurden seinerzeit pauschale Leistungen gewährt wie beispielsweise die Bekleidungshilfe.</w:t>
      </w:r>
    </w:p>
    <w:p w:rsidR="004539BA" w:rsidRDefault="004539BA" w:rsidP="004539BA">
      <w:pPr>
        <w:pStyle w:val="Text"/>
      </w:pPr>
      <w:r w:rsidRPr="004539BA">
        <w:t>Die Pauschalierung von Leistungen zum Lebensunterhalt fand ihre Fortsetzung in der Experimentierklausel des §</w:t>
      </w:r>
      <w:r w:rsidR="005817F5">
        <w:t> </w:t>
      </w:r>
      <w:r w:rsidRPr="004539BA">
        <w:t>101a BSHG (Siebtes Gesetz zur Änderung des Bundessoz</w:t>
      </w:r>
      <w:r w:rsidRPr="004539BA">
        <w:t>i</w:t>
      </w:r>
      <w:r w:rsidRPr="004539BA">
        <w:t>alhilfegesetzes im Jahre 1999). Als Folge dieser Erprobung wurden mit dem Gesetz zur Einordnung des Sozialhilferechts in das Sozialgesetzbuch im Jahre 2005 die überwiege</w:t>
      </w:r>
      <w:r w:rsidRPr="004539BA">
        <w:t>n</w:t>
      </w:r>
      <w:r w:rsidRPr="004539BA">
        <w:t>den bis dahin bestehenden einmaligen Leistungen zum Lebensunterhalt pauschaliert und in einer Gesamtpauschale als neue Regelsätze zusammengefasst.</w:t>
      </w:r>
    </w:p>
    <w:p w:rsidR="004539BA" w:rsidRDefault="004539BA" w:rsidP="004539BA">
      <w:pPr>
        <w:pStyle w:val="Text"/>
      </w:pPr>
      <w:r w:rsidRPr="004539BA">
        <w:t>Die Hilfen in besonderen Lebenslagen hoben sich von der Hilfe zum Lebensunterhalt von Anfang an insoweit ab, als die Hilfen nur in bestimmten Lebenssituationen zum Tragen kamen und bei ihnen die Notwendigkeit einer individuellen Gestaltung im Vordergrund stand. Für diese Leistungen und damit auch für die Eingliederungshilfe für behinderte Menschen war nur der im Einzelfall ermittelte Bedarf maßgebend.</w:t>
      </w:r>
    </w:p>
    <w:p w:rsidR="004539BA" w:rsidRDefault="004539BA" w:rsidP="004539BA">
      <w:pPr>
        <w:pStyle w:val="Text"/>
      </w:pPr>
      <w:r w:rsidRPr="004539BA">
        <w:t>Mit der Einordnung des Sozialhilferechts in das Sozialgesetzbuch (SGB XII) im Jahre 2005 hat sich daran nichts geändert. Eine Änderung erfolgte nur insoweit, als die im BSHG erfolgte Zweiteilung der Leistungen in Hilfe zum Lebensunterhalt und Hilfe in b</w:t>
      </w:r>
      <w:r w:rsidRPr="004539BA">
        <w:t>e</w:t>
      </w:r>
      <w:r w:rsidRPr="004539BA">
        <w:t>sonderen Lebenslagen aufgegeben und die einzelnen Leistungsarten der Hilfe in beso</w:t>
      </w:r>
      <w:r w:rsidRPr="004539BA">
        <w:t>n</w:t>
      </w:r>
      <w:r w:rsidRPr="004539BA">
        <w:t>deren Lebenslagen als gleichwertige Leistungen in unterschiedlichen Notlagen nebene</w:t>
      </w:r>
      <w:r w:rsidRPr="004539BA">
        <w:t>i</w:t>
      </w:r>
      <w:r w:rsidRPr="004539BA">
        <w:t>nander gestellt wurden.</w:t>
      </w:r>
    </w:p>
    <w:p w:rsidR="004539BA" w:rsidRDefault="004539BA" w:rsidP="004539BA">
      <w:pPr>
        <w:pStyle w:val="Text"/>
      </w:pPr>
      <w:r w:rsidRPr="004539BA">
        <w:t>Das SGB XII kennt als Leistungsformen Geld-, Sach- und Dienstleistung (§</w:t>
      </w:r>
      <w:r w:rsidR="005817F5">
        <w:t> </w:t>
      </w:r>
      <w:r w:rsidRPr="004539BA">
        <w:t>10). Geldlei</w:t>
      </w:r>
      <w:r w:rsidRPr="004539BA">
        <w:t>s</w:t>
      </w:r>
      <w:r w:rsidRPr="004539BA">
        <w:t>tungen haben grundsätzlich Vorrang, soweit das SGB XII selbst nichts anderes bestimmt oder mit Gutscheinen oder Sachleistungen das Ziel der Sozialhilfe erheblich besser oder wirtschaftlicher erreicht werden kann. Der nicht abschließende Leistungskatalog des §</w:t>
      </w:r>
      <w:r w:rsidR="005817F5">
        <w:t> </w:t>
      </w:r>
      <w:r w:rsidRPr="004539BA">
        <w:t xml:space="preserve">54 </w:t>
      </w:r>
      <w:r w:rsidRPr="004539BA">
        <w:lastRenderedPageBreak/>
        <w:t>SGB XII selbst sieht keine pauschalen Geldleistungen vor, die den Leistungsberechtigten gegenüber zu erbringen sind.</w:t>
      </w:r>
    </w:p>
    <w:p w:rsidR="004539BA" w:rsidRDefault="004539BA" w:rsidP="004539BA">
      <w:pPr>
        <w:pStyle w:val="Text"/>
      </w:pPr>
      <w:r w:rsidRPr="004539BA">
        <w:t>In der heutigen Praxis werden auch Leistungen der Eingliederungshilfe für behinderte Menschen pauschaliert. Hierzu gehört insbesondere die Beförderungspauschale für Me</w:t>
      </w:r>
      <w:r w:rsidRPr="004539BA">
        <w:t>n</w:t>
      </w:r>
      <w:r w:rsidRPr="004539BA">
        <w:t>schen, die wegen ihrer Behinderung keine öffentlichen Verkehrsmittel nutzen können. Diese erhalten eine (monatliche) Pauschale als festen Geldbetrag, mit dem sie den Fah</w:t>
      </w:r>
      <w:r w:rsidRPr="004539BA">
        <w:t>r</w:t>
      </w:r>
      <w:r w:rsidRPr="004539BA">
        <w:t>dienst selbst bezahlen können.</w:t>
      </w:r>
    </w:p>
    <w:p w:rsidR="004539BA" w:rsidRDefault="004539BA" w:rsidP="004539BA">
      <w:pPr>
        <w:pStyle w:val="Text"/>
      </w:pPr>
      <w:r w:rsidRPr="004539BA">
        <w:t>Von den pauschalen Geldleistungen zu unterscheiden ist die Leistungsform des Persönl</w:t>
      </w:r>
      <w:r w:rsidRPr="004539BA">
        <w:t>i</w:t>
      </w:r>
      <w:r w:rsidRPr="004539BA">
        <w:t>chen Budgets, das mit dem SGB IX im Jahre 2001 eingeführt und im Rahmen des Gese</w:t>
      </w:r>
      <w:r w:rsidRPr="004539BA">
        <w:t>t</w:t>
      </w:r>
      <w:r w:rsidRPr="004539BA">
        <w:t>zes zur Einordnung des Sozialhilferechts in das Sozialgesetzbuch durch die Schaffung eines trägerübergreifenden Persönlichen Budgets aufgewertet wurde. Mit ihm wurde au</w:t>
      </w:r>
      <w:r w:rsidRPr="004539BA">
        <w:t>s</w:t>
      </w:r>
      <w:r w:rsidRPr="004539BA">
        <w:t>weislich der Gesetzesbegründung das Ziel verbunden, „kranke, behinderte und pflegeb</w:t>
      </w:r>
      <w:r w:rsidRPr="004539BA">
        <w:t>e</w:t>
      </w:r>
      <w:r w:rsidRPr="004539BA">
        <w:t>dürftige Menschen stärker als bisher zu unterstützen, ein möglichst selbständiges und selbstbestimmtes Leben führen zu können.“ Anders als die o. g. Pauschalen bestimmen sich Höhe und Umfang der Leistung des Persönlichen Budgets nach dem individuellen Bedarf.</w:t>
      </w:r>
    </w:p>
    <w:p w:rsidR="004539BA" w:rsidRDefault="004539BA" w:rsidP="004539BA">
      <w:pPr>
        <w:pStyle w:val="Text"/>
      </w:pPr>
      <w:r w:rsidRPr="004539BA">
        <w:t>In der Fachöffentlichkeit werden im Kontext der Reform der Eingliederungshilfe verschi</w:t>
      </w:r>
      <w:r w:rsidRPr="004539BA">
        <w:t>e</w:t>
      </w:r>
      <w:r w:rsidRPr="004539BA">
        <w:t>dene pauschale Leistungen für Menschen mit wesentlichen Behinderungen diskutiert. Hierzu gehören insbesondere die „Pauschale Geldleistung als mögliche Leistungsform der Fachleistung“.</w:t>
      </w:r>
    </w:p>
    <w:p w:rsidR="004539BA" w:rsidRDefault="004539BA" w:rsidP="004539BA">
      <w:pPr>
        <w:pStyle w:val="VerweisBegrndung"/>
      </w:pPr>
      <w:r w:rsidRPr="004539BA">
        <w:t>Zu Kapitel 1 (Allgemeine Vorschriften)</w:t>
      </w:r>
    </w:p>
    <w:p w:rsidR="004539BA" w:rsidRDefault="004539BA" w:rsidP="004539BA">
      <w:pPr>
        <w:pStyle w:val="VerweisBegrndung"/>
      </w:pPr>
      <w:r w:rsidRPr="004539BA">
        <w:t>Zu §</w:t>
      </w:r>
      <w:r w:rsidR="005817F5">
        <w:t> </w:t>
      </w:r>
      <w:r w:rsidRPr="004539BA">
        <w:t>90 (Aufgabe der Eingliederungshilfe)</w:t>
      </w:r>
    </w:p>
    <w:p w:rsidR="004539BA" w:rsidRDefault="004539BA" w:rsidP="004539BA">
      <w:pPr>
        <w:pStyle w:val="Text"/>
      </w:pPr>
      <w:r w:rsidRPr="004539BA">
        <w:t>Die Regelung enthält eine Weiterentwicklung des geltenden Rechts des SGB XII in §</w:t>
      </w:r>
      <w:r w:rsidR="005817F5">
        <w:t> </w:t>
      </w:r>
      <w:r w:rsidRPr="004539BA">
        <w:t>1 zur Aufgabe der Sozialhilfe allgemein und in §</w:t>
      </w:r>
      <w:r w:rsidR="005817F5">
        <w:t> </w:t>
      </w:r>
      <w:r w:rsidRPr="004539BA">
        <w:t>53 speziell zur Aufgabe der Einglied</w:t>
      </w:r>
      <w:r w:rsidRPr="004539BA">
        <w:t>e</w:t>
      </w:r>
      <w:r w:rsidRPr="004539BA">
        <w:t>rungshilfe für behinderte Menschen, die noch veraltet ist und auf den defizitorientierten Behinderungsbegriff abstellt. Die neue Definition der Aufgabe der Eingliederungshilfe e</w:t>
      </w:r>
      <w:r w:rsidRPr="004539BA">
        <w:t>r</w:t>
      </w:r>
      <w:r w:rsidRPr="004539BA">
        <w:t>folgt im Lichte des Übereinkommens der Vereinten Nationen über die Rechte von Me</w:t>
      </w:r>
      <w:r w:rsidRPr="004539BA">
        <w:t>n</w:t>
      </w:r>
      <w:r w:rsidRPr="004539BA">
        <w:t>schen mit Behinderungen (UN-BRK). Sie trägt dem neuen gesellschaftlichen Verständnis nach einer inklusiven Gesellschaft im Lichte der UN-BRK und der möglichst weitgehenden Selbstbestimmung und individuellen Lebensplanung der Menschen mit Behinderungen Rechnung.</w:t>
      </w:r>
    </w:p>
    <w:p w:rsidR="004539BA" w:rsidRDefault="004539BA" w:rsidP="004539BA">
      <w:pPr>
        <w:pStyle w:val="Text"/>
      </w:pPr>
      <w:r w:rsidRPr="004539BA">
        <w:t>Absatz</w:t>
      </w:r>
      <w:r w:rsidR="005817F5">
        <w:t> </w:t>
      </w:r>
      <w:r w:rsidRPr="004539BA">
        <w:t>1 definiert übergreifend die Aufgabe der Eingliederungshilfe. Er orientiert sich an den in Artikel</w:t>
      </w:r>
      <w:r w:rsidR="005817F5">
        <w:t> </w:t>
      </w:r>
      <w:r w:rsidRPr="004539BA">
        <w:t>3 Ziffern a und c formulierten allgemeinen Grundsätzen der UN-BRK, auf welche alle Leistungen auszurichten sind. Dies sind insbesondere „individuelle Autonomie einschließlich der Freiheit, eigene Entscheidungen zu treffen, sowie die Unabhängigkeit“ und „die volle und wirksame Teilhabe an der Gesellschaft und die Einbeziehung in die Gesellschaft“. Die ebenfalls genannte Achtung der Menschenwürde ist zugleich auch ein verfassungsrechtliches Gebot des Artikel</w:t>
      </w:r>
      <w:r w:rsidR="005817F5">
        <w:t> </w:t>
      </w:r>
      <w:r w:rsidRPr="004539BA">
        <w:t>1 Absatz</w:t>
      </w:r>
      <w:r w:rsidR="005817F5">
        <w:t> </w:t>
      </w:r>
      <w:r w:rsidRPr="004539BA">
        <w:t>1 GG, dem bei der Eingliederungshilfe als unterstem sozialen Netz für Leistungen an Menschen mit Behinderungen höchste B</w:t>
      </w:r>
      <w:r w:rsidRPr="004539BA">
        <w:t>e</w:t>
      </w:r>
      <w:r w:rsidRPr="004539BA">
        <w:t>deutung zukommt. Der Hinweis auf die inklusive Gesellschaft macht die Sichtweise der UN-BRK deutlich, wonach Menschen mit Behinderungen Teil der Gesellschaft sind und nicht erst einbezogen werden müssen. Eine inhaltliche Änderung der Aufgabe der Ei</w:t>
      </w:r>
      <w:r w:rsidRPr="004539BA">
        <w:t>n</w:t>
      </w:r>
      <w:r w:rsidRPr="004539BA">
        <w:t>gliederungshilfe ist mit der neuen Definition grundsätzlich nicht verbunden.</w:t>
      </w:r>
    </w:p>
    <w:p w:rsidR="004539BA" w:rsidRDefault="004539BA" w:rsidP="004539BA">
      <w:pPr>
        <w:pStyle w:val="Text"/>
      </w:pPr>
      <w:r w:rsidRPr="004539BA">
        <w:t>Zu den Absätzen 2 bis 5: Die Leistungen der Eingliederungshilfe differenzieren sich in Leistungen zur Medizinischen Rehabilitation, den Leistungen zur Teilhabe am Arbeitsl</w:t>
      </w:r>
      <w:r w:rsidRPr="004539BA">
        <w:t>e</w:t>
      </w:r>
      <w:r w:rsidRPr="004539BA">
        <w:t>ben, den Leistungen Teilhabe an Bildung und den Leistungen zur Sozialen Teilhabe. Die Absätze 2 bis 5 definieren jeweils die besonderen Aufgaben dieser Leistungen. Die Defin</w:t>
      </w:r>
      <w:r w:rsidRPr="004539BA">
        <w:t>i</w:t>
      </w:r>
      <w:r w:rsidRPr="004539BA">
        <w:t>tionen greifen inhaltlich die bisherigen Aufgaben dieser Leistungen auf.</w:t>
      </w:r>
    </w:p>
    <w:p w:rsidR="004539BA" w:rsidRDefault="004539BA" w:rsidP="004539BA">
      <w:pPr>
        <w:pStyle w:val="VerweisBegrndung"/>
      </w:pPr>
      <w:r w:rsidRPr="004539BA">
        <w:t>Zu §</w:t>
      </w:r>
      <w:r w:rsidR="005817F5">
        <w:t> </w:t>
      </w:r>
      <w:r w:rsidRPr="004539BA">
        <w:t>91 (Nachrang der Eingliederungshilfe)</w:t>
      </w:r>
    </w:p>
    <w:p w:rsidR="004539BA" w:rsidRDefault="004539BA" w:rsidP="004539BA">
      <w:pPr>
        <w:pStyle w:val="Text"/>
      </w:pPr>
      <w:r w:rsidRPr="004539BA">
        <w:t>Die steuerfinanzierten Leistungen der Eingliederungshilfe stellen das unterste Netz für Leistungen für Menschen mit Behinderungen dar. Daher wird grundsätzlich am Nac</w:t>
      </w:r>
      <w:r w:rsidRPr="004539BA">
        <w:t>h</w:t>
      </w:r>
      <w:r w:rsidRPr="004539BA">
        <w:lastRenderedPageBreak/>
        <w:t>rangprinzip festgehalten; das Verhältnis zu den eigenen Verpflichtungen und den Ve</w:t>
      </w:r>
      <w:r w:rsidRPr="004539BA">
        <w:t>r</w:t>
      </w:r>
      <w:r w:rsidRPr="004539BA">
        <w:t>pflichtungen anderer ist deshalb zu regeln.</w:t>
      </w:r>
    </w:p>
    <w:p w:rsidR="004539BA" w:rsidRDefault="004539BA" w:rsidP="004539BA">
      <w:pPr>
        <w:pStyle w:val="Text"/>
      </w:pPr>
      <w:r w:rsidRPr="004539BA">
        <w:t>Zu Absatz</w:t>
      </w:r>
      <w:r w:rsidR="005817F5">
        <w:t> </w:t>
      </w:r>
      <w:r w:rsidRPr="004539BA">
        <w:t>1: Die Regelung übernimmt inhaltlich den Gedanken des §</w:t>
      </w:r>
      <w:r w:rsidR="005817F5">
        <w:t> </w:t>
      </w:r>
      <w:r w:rsidRPr="004539BA">
        <w:t>2 Absatz</w:t>
      </w:r>
      <w:r w:rsidR="005817F5">
        <w:t> </w:t>
      </w:r>
      <w:r w:rsidRPr="004539BA">
        <w:t>1 SGB XII, soweit er nicht der neuen Regelung des §</w:t>
      </w:r>
      <w:r w:rsidR="005817F5">
        <w:t> </w:t>
      </w:r>
      <w:r w:rsidRPr="004539BA">
        <w:t>91 a unterfällt. In Konkretisierung des Nac</w:t>
      </w:r>
      <w:r w:rsidRPr="004539BA">
        <w:t>h</w:t>
      </w:r>
      <w:r w:rsidRPr="004539BA">
        <w:t>rangprinzips können Leistungen nicht gewährt werden, wenn die leistungsberechtigte Person die erforderliche Leistung von anderen oder von Trägern anderer Sozialleistungen erhält.</w:t>
      </w:r>
    </w:p>
    <w:p w:rsidR="004539BA" w:rsidRDefault="004539BA" w:rsidP="004539BA">
      <w:pPr>
        <w:pStyle w:val="Text"/>
      </w:pPr>
      <w:r w:rsidRPr="004539BA">
        <w:t>Zu Absatz</w:t>
      </w:r>
      <w:r w:rsidR="005817F5">
        <w:t> </w:t>
      </w:r>
      <w:r w:rsidRPr="004539BA">
        <w:t>2: Die Sätze 1 und 2 übertragen inhaltsgleich die Regelung des bisherigen §</w:t>
      </w:r>
      <w:r w:rsidR="005817F5">
        <w:t> </w:t>
      </w:r>
      <w:r w:rsidRPr="004539BA">
        <w:t>2 Absatz</w:t>
      </w:r>
      <w:r w:rsidR="005817F5">
        <w:t> </w:t>
      </w:r>
      <w:r w:rsidRPr="004539BA">
        <w:t>2 SGB XII. Satz</w:t>
      </w:r>
      <w:r w:rsidR="005817F5">
        <w:t> </w:t>
      </w:r>
      <w:r w:rsidRPr="004539BA">
        <w:t xml:space="preserve">2 konkretisiert zusätzlich den </w:t>
      </w:r>
      <w:proofErr w:type="spellStart"/>
      <w:r w:rsidRPr="004539BA">
        <w:t>Nachrang</w:t>
      </w:r>
      <w:proofErr w:type="spellEnd"/>
      <w:r w:rsidRPr="004539BA">
        <w:t xml:space="preserve"> der Leistungen der Ei</w:t>
      </w:r>
      <w:r w:rsidRPr="004539BA">
        <w:t>n</w:t>
      </w:r>
      <w:r w:rsidRPr="004539BA">
        <w:t>gliederungshilfe in Bezug auf die gesetzlichen Verpflichtungen der vorrangigen Soziallei</w:t>
      </w:r>
      <w:r w:rsidRPr="004539BA">
        <w:t>s</w:t>
      </w:r>
      <w:r w:rsidRPr="004539BA">
        <w:t>tungssysteme. Die Konkretisierung in Bezug auf andere Stellen trägt Artikel</w:t>
      </w:r>
      <w:r w:rsidR="005817F5">
        <w:t> </w:t>
      </w:r>
      <w:r w:rsidRPr="004539BA">
        <w:t>4 Absatz</w:t>
      </w:r>
      <w:r w:rsidR="005817F5">
        <w:t> </w:t>
      </w:r>
      <w:r w:rsidRPr="004539BA">
        <w:t>2 der UN-BRK Rechnung, wonach alle staatlichen Ebenen gefordert sind, in ihrem Veran</w:t>
      </w:r>
      <w:r w:rsidRPr="004539BA">
        <w:t>t</w:t>
      </w:r>
      <w:r w:rsidRPr="004539BA">
        <w:t>wortungsbereich die Verwirklichung der Rechte für Menschen mit Behinderungen zu g</w:t>
      </w:r>
      <w:r w:rsidRPr="004539BA">
        <w:t>e</w:t>
      </w:r>
      <w:r w:rsidRPr="004539BA">
        <w:t>währleisten und zu fördern. Neben den aufgezählten Konkretisierungen kommen aber weitere Verpflichtungen anderer in Betracht wie beispielsweise Versicherungsleistungen auf Grund vertraglicher Verpflichtungen.</w:t>
      </w:r>
    </w:p>
    <w:p w:rsidR="004539BA" w:rsidRDefault="004539BA" w:rsidP="004539BA">
      <w:pPr>
        <w:pStyle w:val="VerweisBegrndung"/>
      </w:pPr>
      <w:r w:rsidRPr="004539BA">
        <w:t>Zu §</w:t>
      </w:r>
      <w:r w:rsidR="005817F5">
        <w:t> </w:t>
      </w:r>
      <w:r w:rsidRPr="004539BA">
        <w:t>91a (Eigenbeitrag)</w:t>
      </w:r>
    </w:p>
    <w:p w:rsidR="004539BA" w:rsidRDefault="004539BA" w:rsidP="004539BA">
      <w:pPr>
        <w:pStyle w:val="Text"/>
      </w:pPr>
      <w:r w:rsidRPr="004539BA">
        <w:t>Die Leistungen der Eingliederungshilfe sehen neben der Nachrangregelung in §</w:t>
      </w:r>
      <w:r w:rsidR="005817F5">
        <w:t> </w:t>
      </w:r>
      <w:r w:rsidRPr="004539BA">
        <w:t>90 auch vor, dass im Rahmen der finanziellen Leistungsfähigkeit auch der Mensch mit Behind</w:t>
      </w:r>
      <w:r w:rsidRPr="004539BA">
        <w:t>e</w:t>
      </w:r>
      <w:r w:rsidRPr="004539BA">
        <w:t>rungen einen eigenen Beitrag zu den steuerfinanzierten Leistungen beizutragen hat. Die bisherigen sozialhilferechtlichen Regelungen zum Einkommens- und Vermögenseinsatz werden durch ein neues System des Eigenbeitrages zu den Aufwendungen ersetzt. Nun wird die finanzielle Inanspruchnahme losgelöst von dem bisherigen fürsorgerechtlichen System geregelt. Der bisherige Einsatz des Einkommens der Bedarfsgemeinschaft wird durch einen Eigenbeitrag ersetzt. Dieser Eigenbeitrag richtet sich nur nach der finanzie</w:t>
      </w:r>
      <w:r w:rsidRPr="004539BA">
        <w:t>l</w:t>
      </w:r>
      <w:r w:rsidRPr="004539BA">
        <w:t>len Situation des Menschen mit Behinderungen. Das Nähere dazu wird in den §§</w:t>
      </w:r>
      <w:r w:rsidR="005817F5">
        <w:t> </w:t>
      </w:r>
      <w:r w:rsidRPr="004539BA">
        <w:t>128 ff geregelt.</w:t>
      </w:r>
    </w:p>
    <w:p w:rsidR="004539BA" w:rsidRDefault="004539BA" w:rsidP="004539BA">
      <w:pPr>
        <w:pStyle w:val="VerweisBegrndung"/>
      </w:pPr>
      <w:r w:rsidRPr="004539BA">
        <w:t>Zu §</w:t>
      </w:r>
      <w:r w:rsidR="005817F5">
        <w:t> </w:t>
      </w:r>
      <w:r w:rsidRPr="004539BA">
        <w:t>92 (Verhältnis zu anderen Rechtsbereichen)</w:t>
      </w:r>
    </w:p>
    <w:p w:rsidR="004539BA" w:rsidRDefault="004539BA" w:rsidP="004539BA">
      <w:pPr>
        <w:pStyle w:val="Text"/>
      </w:pPr>
      <w:r w:rsidRPr="004539BA">
        <w:t>Zu Absatz</w:t>
      </w:r>
      <w:r w:rsidR="005817F5">
        <w:t> </w:t>
      </w:r>
      <w:r w:rsidRPr="004539BA">
        <w:t>1: Die Vorschrift regelt die Abgrenzung zu den Leistungen der gesetzlichen Pflegeversicherung gemäß den Regelungen des Elften Buches Sozialgesetzbuch (SGB XI). Eingliederungshilfe für Menschen mit Behinderungen nach dem SGB XII und Pflege nach dem SGB XI sind bereits nach dem geltenden Recht zwei rechtlich gleichwertige Hilfearten, die sich lediglich nach ihrem Zweck und ihrer Zielsetzung unterscheiden. Sie werden parallel geleistet. Zwischen den Leistungen der Eingliederungshilfe und den Lei</w:t>
      </w:r>
      <w:r w:rsidRPr="004539BA">
        <w:t>s</w:t>
      </w:r>
      <w:r w:rsidRPr="004539BA">
        <w:t>tungen der Pflege besteht entsprechend grundsätzlich kein Vorrang-/Nachrangverhältnis (§</w:t>
      </w:r>
      <w:r w:rsidR="005817F5">
        <w:t> </w:t>
      </w:r>
      <w:r w:rsidRPr="004539BA">
        <w:t>13 Absatz</w:t>
      </w:r>
      <w:r w:rsidR="005817F5">
        <w:t> </w:t>
      </w:r>
      <w:r w:rsidRPr="004539BA">
        <w:t>3 SGB XI). Eingliederungshilfe für behinderte Menschen und Pflegebedür</w:t>
      </w:r>
      <w:r w:rsidRPr="004539BA">
        <w:t>f</w:t>
      </w:r>
      <w:r w:rsidRPr="004539BA">
        <w:t>tigkeit schließen sich daher grundsätzlich nicht aus. So haben pflegebedürftige behinderte Menschen in zugelassenen Pflegeeinrichtungen, bei denen zugleich ein Bedarf an Ma</w:t>
      </w:r>
      <w:r w:rsidRPr="004539BA">
        <w:t>ß</w:t>
      </w:r>
      <w:r w:rsidRPr="004539BA">
        <w:t>nahmen der Eingliederungshilfe besteht, neben den Leistungen der Pflege insoweit auch einen Anspruch auf Leistungen der Eingliederungshilfe. Die Aufgabe der Eingliederung</w:t>
      </w:r>
      <w:r w:rsidRPr="004539BA">
        <w:t>s</w:t>
      </w:r>
      <w:r w:rsidRPr="004539BA">
        <w:t>hilfe ergibt sich aus [§</w:t>
      </w:r>
      <w:r w:rsidR="005817F5">
        <w:t> </w:t>
      </w:r>
      <w:r w:rsidRPr="004539BA">
        <w:t>90].</w:t>
      </w:r>
    </w:p>
    <w:p w:rsidR="004539BA" w:rsidRDefault="004539BA" w:rsidP="004539BA">
      <w:pPr>
        <w:pStyle w:val="Text"/>
      </w:pPr>
      <w:r w:rsidRPr="004539BA">
        <w:t>Die mit dem Zweiten Pflegestärkungsgesetz geplante Einführung eines neuen Pflegeb</w:t>
      </w:r>
      <w:r w:rsidRPr="004539BA">
        <w:t>e</w:t>
      </w:r>
      <w:r w:rsidRPr="004539BA">
        <w:t>dürftigkeitsbegriffs im SGB XI wird unmittelbare Auswirkungen auf das Recht der Eingli</w:t>
      </w:r>
      <w:r w:rsidRPr="004539BA">
        <w:t>e</w:t>
      </w:r>
      <w:r w:rsidRPr="004539BA">
        <w:t>derungshilfe haben. Der vorgeschlagene Pflegebedürftigkeitsbegriff enthält künftig Teilh</w:t>
      </w:r>
      <w:r w:rsidRPr="004539BA">
        <w:t>a</w:t>
      </w:r>
      <w:r w:rsidRPr="004539BA">
        <w:t>be-Elemente, die eine Abgrenzung zu den Leistungen der Eingliederungshilfe für behi</w:t>
      </w:r>
      <w:r w:rsidRPr="004539BA">
        <w:t>n</w:t>
      </w:r>
      <w:r w:rsidRPr="004539BA">
        <w:t>derte Menschen nach dem SGB XII erfordern. So hat der Expertenbeirat zur konkreten Ausgestaltung des Pflegebedürftigkeitsbegriffs in seinem Abschlussbericht vom 27. Juni 2013 darauf hingewiesen, dass an der Schnittstelle zu den Leistungen der Hilfe zur Pflege sich Verschiebungen der Leistungszuständigkeiten ergeben werden. Die Schnittstellen zur Eingliederungshilfe für Menschen mit Behinderungen werden sich nach Einschätzung des Expertenbeirats weiter verschärfen; sie seien im Rahmen der Einführung des neuen Pflegebedürftigkeitsbegriffs zu lösen, vgl. Seite 10, Ziffer 19.</w:t>
      </w:r>
    </w:p>
    <w:p w:rsidR="004539BA" w:rsidRDefault="004539BA" w:rsidP="004539BA">
      <w:pPr>
        <w:pStyle w:val="Text"/>
      </w:pPr>
      <w:r w:rsidRPr="004539BA">
        <w:lastRenderedPageBreak/>
        <w:t>Zur Lösung der Schnittstelle normiert Absatz</w:t>
      </w:r>
      <w:r w:rsidR="005817F5">
        <w:t> </w:t>
      </w:r>
      <w:r w:rsidRPr="004539BA">
        <w:t>1 daher ein Vorrang-/Nachrangverhältnis zwischen den Leistungen zur Pflege und den Leistungen der Eingliederungshilfe, dass Leistungen der Eingliederungshilfe nicht erbracht werden, soweit die Leistungen zur Pfl</w:t>
      </w:r>
      <w:r w:rsidRPr="004539BA">
        <w:t>e</w:t>
      </w:r>
      <w:r w:rsidRPr="004539BA">
        <w:t>ge auch eine gleichberechtigte Teilhabe am Leben in einer inklusiven Gesellschaft fö</w:t>
      </w:r>
      <w:r w:rsidRPr="004539BA">
        <w:t>r</w:t>
      </w:r>
      <w:r w:rsidRPr="004539BA">
        <w:t>dern. Hierzu gehören insbesondere die Entlastungsleistungen nach §</w:t>
      </w:r>
      <w:r w:rsidR="005817F5">
        <w:t> </w:t>
      </w:r>
      <w:r w:rsidRPr="004539BA">
        <w:t>45b SGB XI sowie die Leistungen zur häuslichen Betreuung nach §</w:t>
      </w:r>
      <w:r w:rsidR="005817F5">
        <w:t> </w:t>
      </w:r>
      <w:r w:rsidRPr="004539BA">
        <w:t>124 SGB XI. In diesen Fällen sind die Leistungen zur Pflege gegenüber den Leistungen der Eingliederungshilfe vorrangig zu gewähren.</w:t>
      </w:r>
    </w:p>
    <w:p w:rsidR="004539BA" w:rsidRDefault="004539BA" w:rsidP="004539BA">
      <w:pPr>
        <w:pStyle w:val="Text"/>
      </w:pPr>
      <w:r w:rsidRPr="004539BA">
        <w:t>Absatz</w:t>
      </w:r>
      <w:r w:rsidR="005817F5">
        <w:t> </w:t>
      </w:r>
      <w:r w:rsidRPr="004539BA">
        <w:t>2 stellt das Verhältnis der Regelungen der Eingliederungshilfe zu den existenzs</w:t>
      </w:r>
      <w:r w:rsidRPr="004539BA">
        <w:t>i</w:t>
      </w:r>
      <w:r w:rsidRPr="004539BA">
        <w:t>chernden Leistungen nach dem Zweiten und Zwölften Buch klar.</w:t>
      </w:r>
    </w:p>
    <w:p w:rsidR="004539BA" w:rsidRDefault="004539BA" w:rsidP="004539BA">
      <w:pPr>
        <w:pStyle w:val="Text"/>
      </w:pPr>
      <w:r w:rsidRPr="004539BA">
        <w:t>Zu Absatz</w:t>
      </w:r>
      <w:r w:rsidR="005817F5">
        <w:t> </w:t>
      </w:r>
      <w:r w:rsidRPr="004539BA">
        <w:t>3: Insbesondere Menschen mit einer geistigen Behinderung bedürfen nicht selten einer rechtlichen Betreuung. Diese ist zu unterscheiden von der Betreuung als S</w:t>
      </w:r>
      <w:r w:rsidRPr="004539BA">
        <w:t>o</w:t>
      </w:r>
      <w:r w:rsidRPr="004539BA">
        <w:t>zialleistung, welche von den zuständigen Leistungsträgern zu erbringen ist. Beide Lei</w:t>
      </w:r>
      <w:r w:rsidRPr="004539BA">
        <w:t>s</w:t>
      </w:r>
      <w:r w:rsidRPr="004539BA">
        <w:t>tungen stehen gleichberechtigt nebeneinander. Dieses Verhältnis von gesetzlicher und sozialer Betreuung stellt die Vorschrift von Absatz</w:t>
      </w:r>
      <w:r w:rsidR="005817F5">
        <w:t> </w:t>
      </w:r>
      <w:r w:rsidRPr="004539BA">
        <w:t>3 klar.</w:t>
      </w:r>
    </w:p>
    <w:p w:rsidR="004539BA" w:rsidRDefault="004539BA" w:rsidP="004539BA">
      <w:pPr>
        <w:pStyle w:val="VerweisBegrndung"/>
      </w:pPr>
      <w:r w:rsidRPr="004539BA">
        <w:t>Zu §</w:t>
      </w:r>
      <w:r w:rsidR="005817F5">
        <w:t> </w:t>
      </w:r>
      <w:r w:rsidRPr="004539BA">
        <w:t>93 (Aufgaben der Länder)</w:t>
      </w:r>
    </w:p>
    <w:p w:rsidR="004539BA" w:rsidRDefault="004539BA" w:rsidP="004539BA">
      <w:pPr>
        <w:pStyle w:val="Text"/>
      </w:pPr>
      <w:r w:rsidRPr="004539BA">
        <w:t>Die mit der Reform der Eingliederungshilfe intendierte Umsetzung konsequenter Pers</w:t>
      </w:r>
      <w:r w:rsidRPr="004539BA">
        <w:t>o</w:t>
      </w:r>
      <w:r w:rsidRPr="004539BA">
        <w:t>nenzentrierung und dem damit einhergehenden Wegfall der Charakterisierung von amb</w:t>
      </w:r>
      <w:r w:rsidRPr="004539BA">
        <w:t>u</w:t>
      </w:r>
      <w:r w:rsidRPr="004539BA">
        <w:t>lanten, teilstationären und stationären Leistungen der Eingliederungshilfe erfordert eine neue Gewichtung der Aufgaben der Länder und Träger der Eingliederungshilfe. Den ind</w:t>
      </w:r>
      <w:r w:rsidRPr="004539BA">
        <w:t>i</w:t>
      </w:r>
      <w:r w:rsidRPr="004539BA">
        <w:t>viduellen Rechtsansprüchen der Leistungsberechtigten ist Rechnung zu tragen. Länder und Träger müssen die Erbringung bedarfsdeckender Leistungen sicherstellen und dafür die strukturellen Voraussetzungen schaffen.</w:t>
      </w:r>
    </w:p>
    <w:p w:rsidR="004539BA" w:rsidRDefault="004539BA" w:rsidP="004539BA">
      <w:pPr>
        <w:pStyle w:val="Text"/>
      </w:pPr>
      <w:r w:rsidRPr="004539BA">
        <w:t>Zu Absatz</w:t>
      </w:r>
      <w:r w:rsidR="005817F5">
        <w:t> </w:t>
      </w:r>
      <w:r w:rsidRPr="004539BA">
        <w:t>1: Mit der Herauslösung des Rechts der Eingliederungshilfe aus dem Zwölften Buch sind künftig nicht mehr die Träger der Sozialhilfe für die Eingliederungshilfe zustä</w:t>
      </w:r>
      <w:r w:rsidRPr="004539BA">
        <w:t>n</w:t>
      </w:r>
      <w:r w:rsidRPr="004539BA">
        <w:t>dig. Die Bestimmung der zuständigen Träger der Eingliederungshilfe obliegt den Ländern. Im Unterschied zu den Regelungen des Zwölften Buches darf aufgrund des zwischenzei</w:t>
      </w:r>
      <w:r w:rsidRPr="004539BA">
        <w:t>t</w:t>
      </w:r>
      <w:r w:rsidRPr="004539BA">
        <w:t>lich neu gefassten Artikels 84 Absatz</w:t>
      </w:r>
      <w:r w:rsidR="005817F5">
        <w:t> </w:t>
      </w:r>
      <w:r w:rsidRPr="004539BA">
        <w:t>1 Satz</w:t>
      </w:r>
      <w:r w:rsidR="005817F5">
        <w:t> </w:t>
      </w:r>
      <w:r w:rsidRPr="004539BA">
        <w:t>6 GG keine Festlegung der Träger auf La</w:t>
      </w:r>
      <w:r w:rsidRPr="004539BA">
        <w:t>n</w:t>
      </w:r>
      <w:r w:rsidRPr="004539BA">
        <w:t>desebene erfolgen. Darüber hinaus bestimmt Artikel</w:t>
      </w:r>
      <w:r w:rsidR="005817F5">
        <w:t> </w:t>
      </w:r>
      <w:r w:rsidRPr="004539BA">
        <w:t>84 Absatz</w:t>
      </w:r>
      <w:r w:rsidR="005817F5">
        <w:t> </w:t>
      </w:r>
      <w:r w:rsidRPr="004539BA">
        <w:t>1 Satz</w:t>
      </w:r>
      <w:r w:rsidR="005817F5">
        <w:t> </w:t>
      </w:r>
      <w:r w:rsidRPr="004539BA">
        <w:t>7 GG, dass durch Bundesgesetze Gemeinden und Gemeindeverbände keine Aufgaben übertragen werden dürfen; vielmehr haben die Länder in eigener Verantwortung für ihren Zuständigkeitsb</w:t>
      </w:r>
      <w:r w:rsidRPr="004539BA">
        <w:t>e</w:t>
      </w:r>
      <w:r w:rsidRPr="004539BA">
        <w:t>reich festzulegen, wer die Aufgaben des Trägers der Eingliederungshilfe wahrzunehmen hat.</w:t>
      </w:r>
    </w:p>
    <w:p w:rsidR="004539BA" w:rsidRDefault="004539BA" w:rsidP="004539BA">
      <w:pPr>
        <w:pStyle w:val="Text"/>
      </w:pPr>
      <w:r w:rsidRPr="004539BA">
        <w:t>Zu Absatz</w:t>
      </w:r>
      <w:r w:rsidR="005817F5">
        <w:t> </w:t>
      </w:r>
      <w:r w:rsidRPr="004539BA">
        <w:t>2: Aufgabe der Länder ist es, im Rahmen der Bestimmung des Trägers der Eingliederungshilfe sicherzustellen, dass nur solche Träger bestimmt werden, die au</w:t>
      </w:r>
      <w:r w:rsidRPr="004539BA">
        <w:t>f</w:t>
      </w:r>
      <w:r w:rsidRPr="004539BA">
        <w:t>grund ihrer Leistungsfähigkeit dazu geeignet sind, die vielfältigen Aufgaben der Einglied</w:t>
      </w:r>
      <w:r w:rsidRPr="004539BA">
        <w:t>e</w:t>
      </w:r>
      <w:r w:rsidRPr="004539BA">
        <w:t>rungshilfe zu erfüllen. Soweit das Landesrecht mehrere Träger der Eingliederungshilfe bestimmt, sind die obersten Landessozialbehörden zur Unterstützung der Träger ve</w:t>
      </w:r>
      <w:r w:rsidRPr="004539BA">
        <w:t>r</w:t>
      </w:r>
      <w:r w:rsidRPr="004539BA">
        <w:t>pflichtet. Satz</w:t>
      </w:r>
      <w:r w:rsidR="005817F5">
        <w:t> </w:t>
      </w:r>
      <w:r w:rsidRPr="004539BA">
        <w:t>2 greift damit die Vorschrift des §</w:t>
      </w:r>
      <w:r w:rsidR="005817F5">
        <w:t> </w:t>
      </w:r>
      <w:r w:rsidRPr="004539BA">
        <w:t>7 Satz</w:t>
      </w:r>
      <w:r w:rsidR="005817F5">
        <w:t> </w:t>
      </w:r>
      <w:r w:rsidRPr="004539BA">
        <w:t>2 SGB XII auf, die anlässlich der Überführung des Sozialhilferechts neu aufgenommen wurde. Damit wurde die bereits b</w:t>
      </w:r>
      <w:r w:rsidRPr="004539BA">
        <w:t>e</w:t>
      </w:r>
      <w:r w:rsidRPr="004539BA">
        <w:t>stehende Praxis der obersten Landessozialbehörden, die Träger der Sozialhilfe bei der Durchführung ihrer Aufgaben zu unterstützen, gesetzlich verankert. Diese Verpflichtung hat sich ungeachtet ihrer unterschiedlichen Umsetzung in den Ländern bewährt. Mit Satz</w:t>
      </w:r>
      <w:r w:rsidR="005817F5">
        <w:t> </w:t>
      </w:r>
      <w:r w:rsidRPr="004539BA">
        <w:t>3 wird die Unterstützungsaufgabe der obersten Landessozialbehörden konkretisiert. Soweit die Länder mehrere Träger der Eingliederungshilfe bestimmt haben, wird ein Schwerpunkt der Unterstützungstätigkeiten in der Förderung des Erfahrungsaustausches zwischen den Trägern der Eingliederungshilfe bestehen. Es ist davon auszugehen, dass die zuständigen Träger der Eingliederungshilfe nicht deckungsgleich ihren Aufgaben nachkommen werden. Potenziale zur weiteren und kontinuierlichen Verbesserung der zielgerichteten Leistungserbringung bietet dabei insbesondere die Kenntnis, wie andere Träger ihre Aufgaben bewältigen. Darüber hinaus werden die obersten Landessozialb</w:t>
      </w:r>
      <w:r w:rsidRPr="004539BA">
        <w:t>e</w:t>
      </w:r>
      <w:r w:rsidRPr="004539BA">
        <w:t>hörden im Rahmen ihrer Unterstützungsaufgaben den Fragen der Sicherung der Qualität und Wirksamkeit der Leistungen eine zentrale Bedeutung zukommen lassen.</w:t>
      </w:r>
    </w:p>
    <w:p w:rsidR="004539BA" w:rsidRDefault="004539BA" w:rsidP="004539BA">
      <w:pPr>
        <w:pStyle w:val="Text"/>
      </w:pPr>
      <w:r w:rsidRPr="004539BA">
        <w:lastRenderedPageBreak/>
        <w:t>Zu Absatz</w:t>
      </w:r>
      <w:r w:rsidR="005817F5">
        <w:t> </w:t>
      </w:r>
      <w:r w:rsidRPr="004539BA">
        <w:t>3: Länder und Träger haben bedarfsdeckende Leistungen zu erbringen. Sie müssen flexibel auf die im Rahmen der Einzelfallsteuerung gewonnenen Erkenntnisse reagieren können und zeitnah das individuell erforderliche Angebot bereithalten. Um dem Rechnung zu tragen und künftig die Fachleistungen im Rahmen der zur Verfügung st</w:t>
      </w:r>
      <w:r w:rsidRPr="004539BA">
        <w:t>e</w:t>
      </w:r>
      <w:r w:rsidRPr="004539BA">
        <w:t>henden Ressourcen effektiv und effizient zur Verbesserung der Situation behinderter Menschen erbringen zu können, ist die Planung und Steuerung der Leistungen der Ei</w:t>
      </w:r>
      <w:r w:rsidRPr="004539BA">
        <w:t>n</w:t>
      </w:r>
      <w:r w:rsidRPr="004539BA">
        <w:t>gliederungshilfe erforderlich. Angebote müssen flächen- und bedarfsdeckend zur Verf</w:t>
      </w:r>
      <w:r w:rsidRPr="004539BA">
        <w:t>ü</w:t>
      </w:r>
      <w:r w:rsidRPr="004539BA">
        <w:t>gung stehen und dabei am Sozialraum orientiert und inklusiv ausgerichtet sein. Die Lä</w:t>
      </w:r>
      <w:r w:rsidRPr="004539BA">
        <w:t>n</w:t>
      </w:r>
      <w:r w:rsidRPr="004539BA">
        <w:t>der werden durch Absatz</w:t>
      </w:r>
      <w:r w:rsidR="005817F5">
        <w:t> </w:t>
      </w:r>
      <w:r w:rsidRPr="004539BA">
        <w:t>3 verpflichtet, auf entsprechende Angebote von Leistungsanbi</w:t>
      </w:r>
      <w:r w:rsidRPr="004539BA">
        <w:t>e</w:t>
      </w:r>
      <w:r w:rsidRPr="004539BA">
        <w:t>tern hinzuwirken. Darüber hinaus haben sie die Träger der Eingliederungshilfe bei der Umsetzung ihres Sicherstellungsauftrags gemäß [§</w:t>
      </w:r>
      <w:r w:rsidR="005817F5">
        <w:t> </w:t>
      </w:r>
      <w:r w:rsidRPr="004539BA">
        <w:t>101] zu unterstützen.</w:t>
      </w:r>
    </w:p>
    <w:p w:rsidR="004539BA" w:rsidRDefault="004539BA" w:rsidP="004539BA">
      <w:pPr>
        <w:pStyle w:val="Text"/>
      </w:pPr>
      <w:r w:rsidRPr="004539BA">
        <w:t>Zu Absatz</w:t>
      </w:r>
      <w:r w:rsidR="005817F5">
        <w:t> </w:t>
      </w:r>
      <w:r w:rsidRPr="004539BA">
        <w:t>4: Über den Erfahrungsaustausch zwischen den Trägern der Eingliederungshi</w:t>
      </w:r>
      <w:r w:rsidRPr="004539BA">
        <w:t>l</w:t>
      </w:r>
      <w:r w:rsidRPr="004539BA">
        <w:t>fe in den einzelnen Ländern hinaus sind zur Förderung und Weiterentwicklung der Stru</w:t>
      </w:r>
      <w:r w:rsidRPr="004539BA">
        <w:t>k</w:t>
      </w:r>
      <w:r w:rsidRPr="004539BA">
        <w:t>turen der Eingliederungshilfe in Arbeitsgemeinschaften auch die Leistungserbringer sowie Vertreter der Verbände für Menschen mit Behinderungen zu beteiligen. Den Landesregi</w:t>
      </w:r>
      <w:r w:rsidRPr="004539BA">
        <w:t>e</w:t>
      </w:r>
      <w:r w:rsidRPr="004539BA">
        <w:t>rungen wird durch Satz</w:t>
      </w:r>
      <w:r w:rsidR="005817F5">
        <w:t> </w:t>
      </w:r>
      <w:r w:rsidRPr="004539BA">
        <w:t>3 das Recht eingeräumt, das Nähere über die Zusammensetzung der Arbeitsgemeinschaften und das Verfahren zu bestimmen.</w:t>
      </w:r>
    </w:p>
    <w:p w:rsidR="004539BA" w:rsidRDefault="004539BA" w:rsidP="004539BA">
      <w:pPr>
        <w:pStyle w:val="Text"/>
      </w:pPr>
      <w:r w:rsidRPr="004539BA">
        <w:t>Zu Absatz</w:t>
      </w:r>
      <w:r w:rsidR="005817F5">
        <w:t> </w:t>
      </w:r>
      <w:r w:rsidRPr="004539BA">
        <w:t>5: Ausgehend von der Erkenntnis, dass sich die Ausgangssituationen nicht nur in den Ländern selbst, sondern darüber hinaus auch zwischen den Ländern untersche</w:t>
      </w:r>
      <w:r w:rsidRPr="004539BA">
        <w:t>i</w:t>
      </w:r>
      <w:r w:rsidRPr="004539BA">
        <w:t>den, ist ein länderübergreifender Erfahrungsaustausch sinnvoll, um eine weitgehend gleichmäßige Umsetzung des Rechts der Eingliederungshilfe zu erreichen. Sowohl die Verbände der Leistungserbringer als auch die Verbände für Menschen mit Behinderungen können hinzugezogen werden.</w:t>
      </w:r>
    </w:p>
    <w:p w:rsidR="004539BA" w:rsidRDefault="004539BA" w:rsidP="004539BA">
      <w:pPr>
        <w:pStyle w:val="VerweisBegrndung"/>
      </w:pPr>
      <w:r w:rsidRPr="004539BA">
        <w:t>Zu §</w:t>
      </w:r>
      <w:r w:rsidR="005817F5">
        <w:t> </w:t>
      </w:r>
      <w:r w:rsidRPr="004539BA">
        <w:t>94 (Sicherstellungsauftrag)</w:t>
      </w:r>
    </w:p>
    <w:p w:rsidR="004539BA" w:rsidRDefault="004539BA" w:rsidP="004539BA">
      <w:pPr>
        <w:pStyle w:val="Text"/>
      </w:pPr>
      <w:r w:rsidRPr="004539BA">
        <w:t>Bereits nach §</w:t>
      </w:r>
      <w:r w:rsidR="005817F5">
        <w:t> </w:t>
      </w:r>
      <w:r w:rsidRPr="004539BA">
        <w:t>17 Absatz</w:t>
      </w:r>
      <w:r w:rsidR="005817F5">
        <w:t> </w:t>
      </w:r>
      <w:r w:rsidRPr="004539BA">
        <w:t>1 Nummer</w:t>
      </w:r>
      <w:r w:rsidR="005817F5">
        <w:t> </w:t>
      </w:r>
      <w:r w:rsidRPr="004539BA">
        <w:t>2 des Ersten Buches sind die Leistungsträger ve</w:t>
      </w:r>
      <w:r w:rsidRPr="004539BA">
        <w:t>r</w:t>
      </w:r>
      <w:r w:rsidRPr="004539BA">
        <w:t>pflichtet, darauf hinzuwirken, dass die zur Ausführung der Sozialleistungen erforderlichen sozialen Dienste und Einrichtungen rechtzeitig und ausreichend zur Verfügung stehen. §</w:t>
      </w:r>
      <w:r w:rsidR="005817F5">
        <w:t> </w:t>
      </w:r>
      <w:r w:rsidRPr="004539BA">
        <w:t>101 greift diese Verpflichtung auf und normiert die Verpflichtung des Trägers der Ei</w:t>
      </w:r>
      <w:r w:rsidRPr="004539BA">
        <w:t>n</w:t>
      </w:r>
      <w:r w:rsidRPr="004539BA">
        <w:t>gliederungshilfe zur Sicherstellung eines (bedarfsgerechten) personenzentrierten Lei</w:t>
      </w:r>
      <w:r w:rsidRPr="004539BA">
        <w:t>s</w:t>
      </w:r>
      <w:r w:rsidRPr="004539BA">
        <w:t>tungsangebots. Die Vorschrift korrespondiert mit den sich aus §</w:t>
      </w:r>
      <w:r w:rsidR="005817F5">
        <w:t> </w:t>
      </w:r>
      <w:r w:rsidRPr="004539BA">
        <w:t>100 ergebenden Aufg</w:t>
      </w:r>
      <w:r w:rsidRPr="004539BA">
        <w:t>a</w:t>
      </w:r>
      <w:r w:rsidRPr="004539BA">
        <w:t>ben der Länder zur Unterstützung der Leistungsträger bei der Umsetzung des Sicherste</w:t>
      </w:r>
      <w:r w:rsidRPr="004539BA">
        <w:t>l</w:t>
      </w:r>
      <w:r w:rsidRPr="004539BA">
        <w:t>lungsauftrags. Dabei sind die Erkenntnis der Strukturplanung (vgl. §</w:t>
      </w:r>
      <w:r w:rsidR="005817F5">
        <w:t> </w:t>
      </w:r>
      <w:r w:rsidRPr="004539BA">
        <w:t>100 Absatz</w:t>
      </w:r>
      <w:r w:rsidR="005817F5">
        <w:t> </w:t>
      </w:r>
      <w:r w:rsidRPr="004539BA">
        <w:t>5) zu berücksichtigen. Der Sicherstellungsauftrag wird grundsätzlich durch den Abschluss von Vereinbarungen mit den Leistungsanbietern nach den Vorschriften des Kapitels 8 erfüllt. Es handelt sich beim Sicherstellungsauftrag um eine objektiv-rechtliche Pflicht des Lei</w:t>
      </w:r>
      <w:r w:rsidRPr="004539BA">
        <w:t>s</w:t>
      </w:r>
      <w:r w:rsidRPr="004539BA">
        <w:t>tungsträgers, deren Nichtbeachtung keinen subjektiven klagbaren Anspruch des Einze</w:t>
      </w:r>
      <w:r w:rsidRPr="004539BA">
        <w:t>l</w:t>
      </w:r>
      <w:r w:rsidRPr="004539BA">
        <w:t>nen auslöst; vielmehr ist der Leistungsträger durch die Rechtsaufsicht zur Erfüllung seiner gesetzlichen Pflicht anzuhalten.</w:t>
      </w:r>
    </w:p>
    <w:p w:rsidR="004539BA" w:rsidRDefault="004539BA" w:rsidP="004539BA">
      <w:pPr>
        <w:pStyle w:val="Text"/>
      </w:pPr>
      <w:r w:rsidRPr="004539BA">
        <w:t>Allerdings greift die Verpflichtung des Trägers der Eingliederungshilfe nur insoweit, als dieses Buch nichts Abweichendes bestimmt. Dies ist in Bezug auf Leistungen zur Teilh</w:t>
      </w:r>
      <w:r w:rsidRPr="004539BA">
        <w:t>a</w:t>
      </w:r>
      <w:r w:rsidRPr="004539BA">
        <w:t>be am Arbeitsleben der Fall, soweit Berechtigte Leistungen bei einem anderen Leistung</w:t>
      </w:r>
      <w:r w:rsidRPr="004539BA">
        <w:t>s</w:t>
      </w:r>
      <w:r w:rsidRPr="004539BA">
        <w:t>anbieter (§</w:t>
      </w:r>
      <w:r w:rsidR="005817F5">
        <w:t> </w:t>
      </w:r>
      <w:r w:rsidRPr="004539BA">
        <w:t>60) oder im Rahmen eines Budgets für Arbeit (§</w:t>
      </w:r>
      <w:r w:rsidR="005817F5">
        <w:t> </w:t>
      </w:r>
      <w:r w:rsidRPr="004539BA">
        <w:t>61) in Anspruch nehmen möchten. Eine Verpflichtung des Trägers der Eingliederungshilfe, Leistungen zur Beschä</w:t>
      </w:r>
      <w:r w:rsidRPr="004539BA">
        <w:t>f</w:t>
      </w:r>
      <w:r w:rsidRPr="004539BA">
        <w:t>tigung bei einem anderen Leistungsanbieter oder bei einem privaten oder öffentlichen Arbeitgeber (mittels eines Budgets für Arbeit) zu ermöglichen, besteht nicht, auch wenn dies in letzter Konsequenz dazu führen kann, dass sich der Wunsch Leistungsberechtigter nach einer Beschäftigung außerhalb einer anerkannten Werkstatt für behinderte Me</w:t>
      </w:r>
      <w:r w:rsidRPr="004539BA">
        <w:t>n</w:t>
      </w:r>
      <w:r w:rsidRPr="004539BA">
        <w:t>schen nicht erfüllt.“ </w:t>
      </w:r>
    </w:p>
    <w:p w:rsidR="004539BA" w:rsidRDefault="004539BA" w:rsidP="004539BA">
      <w:pPr>
        <w:pStyle w:val="VerweisBegrndung"/>
      </w:pPr>
      <w:r w:rsidRPr="004539BA">
        <w:t>Zu §</w:t>
      </w:r>
      <w:r w:rsidR="005817F5">
        <w:t> </w:t>
      </w:r>
      <w:r w:rsidRPr="004539BA">
        <w:t>95 (Zusammenarbeit)</w:t>
      </w:r>
    </w:p>
    <w:p w:rsidR="004539BA" w:rsidRDefault="004539BA" w:rsidP="004539BA">
      <w:pPr>
        <w:pStyle w:val="Text"/>
      </w:pPr>
      <w:r w:rsidRPr="004539BA">
        <w:t>Zu Absatz</w:t>
      </w:r>
      <w:r w:rsidR="005817F5">
        <w:t> </w:t>
      </w:r>
      <w:r w:rsidRPr="004539BA">
        <w:t>1: Die Leistungen der Eingliederungshilfe können nur dann den gewünschten Erfolg bei den Leistungsberechtigten erzielen, wenn alle Stellen, deren gesetzliche Au</w:t>
      </w:r>
      <w:r w:rsidRPr="004539BA">
        <w:t>f</w:t>
      </w:r>
      <w:r w:rsidRPr="004539BA">
        <w:t>gaben dem gleichen Ziel dienen, zusammenarbeiten. Die Regelung verpflichtet die Träger der Eingliederungshilfe in Anlehnung an den bisherigen §</w:t>
      </w:r>
      <w:r w:rsidR="005817F5">
        <w:t> </w:t>
      </w:r>
      <w:r w:rsidRPr="004539BA">
        <w:t>4 Absatz</w:t>
      </w:r>
      <w:r w:rsidR="005817F5">
        <w:t> </w:t>
      </w:r>
      <w:r w:rsidRPr="004539BA">
        <w:t>1 Satz</w:t>
      </w:r>
      <w:r w:rsidR="005817F5">
        <w:t> </w:t>
      </w:r>
      <w:r w:rsidRPr="004539BA">
        <w:t>2 SGB XII al</w:t>
      </w:r>
      <w:r w:rsidRPr="004539BA">
        <w:t>l</w:t>
      </w:r>
      <w:r w:rsidRPr="004539BA">
        <w:lastRenderedPageBreak/>
        <w:t>gemein zur Zusammenarbeit mit den Leistungsanbietern und anderen Stellen, deren Au</w:t>
      </w:r>
      <w:r w:rsidRPr="004539BA">
        <w:t>f</w:t>
      </w:r>
      <w:r w:rsidRPr="004539BA">
        <w:t>gabe die Lebenssituation von Menschen mit Behinderungen betrifft.</w:t>
      </w:r>
    </w:p>
    <w:p w:rsidR="004539BA" w:rsidRDefault="004539BA" w:rsidP="004539BA">
      <w:pPr>
        <w:pStyle w:val="Text"/>
      </w:pPr>
      <w:r w:rsidRPr="004539BA">
        <w:t>Andere Stellen im Sinne von Satz</w:t>
      </w:r>
      <w:r w:rsidR="005817F5">
        <w:t> </w:t>
      </w:r>
      <w:r w:rsidRPr="004539BA">
        <w:t>1 sind insbesondere die Träger von Leistungen nach dem Zweiten, Achten, Neunten und Elften Buch, andere Träger von Sozialleistungen, die Kirchen und Religionsgesellschaften des öffentlichen Rechts sowie Verbände, insbeso</w:t>
      </w:r>
      <w:r w:rsidRPr="004539BA">
        <w:t>n</w:t>
      </w:r>
      <w:r w:rsidRPr="004539BA">
        <w:t>dere der freien Wohlfahrtspflege und der Interessenvertretungen von Menschen mit B</w:t>
      </w:r>
      <w:r w:rsidRPr="004539BA">
        <w:t>e</w:t>
      </w:r>
      <w:r w:rsidRPr="004539BA">
        <w:t>hinderungen.</w:t>
      </w:r>
    </w:p>
    <w:p w:rsidR="004539BA" w:rsidRDefault="004539BA" w:rsidP="004539BA">
      <w:pPr>
        <w:pStyle w:val="Text"/>
      </w:pPr>
      <w:r w:rsidRPr="004539BA">
        <w:t>Absatz</w:t>
      </w:r>
      <w:r w:rsidR="005817F5">
        <w:t> </w:t>
      </w:r>
      <w:r w:rsidRPr="004539BA">
        <w:t>2 hebt die Stellung der Kirchen und Religionsgemeinschaften sowie der Verbände der freien Wohlfahrtspflege als Träger eigener sozialer Aufgaben hervor. Die Vorschrift übernimmt damit aus dem bisherigen Fürsorgerecht einen bewährten Grundsatz, dessen Ursprünge in das Jahr 1924 zurückgehen, als der Grundsatz in §</w:t>
      </w:r>
      <w:r w:rsidR="005817F5">
        <w:t> </w:t>
      </w:r>
      <w:r w:rsidRPr="004539BA">
        <w:t>5 der Verordnung über die Fürsorgepflicht geregelt wurde und im Wesentlichen inhaltsgleich von den Nachfolg</w:t>
      </w:r>
      <w:r w:rsidRPr="004539BA">
        <w:t>e</w:t>
      </w:r>
      <w:r w:rsidRPr="004539BA">
        <w:t>regelungen in §</w:t>
      </w:r>
      <w:r w:rsidR="005817F5">
        <w:t> </w:t>
      </w:r>
      <w:r w:rsidRPr="004539BA">
        <w:t>10 BSHG sowie §</w:t>
      </w:r>
      <w:r w:rsidR="005817F5">
        <w:t> </w:t>
      </w:r>
      <w:r w:rsidRPr="004539BA">
        <w:t>5 SGB XII übernommen worden ist.</w:t>
      </w:r>
    </w:p>
    <w:p w:rsidR="004539BA" w:rsidRDefault="004539BA" w:rsidP="004539BA">
      <w:pPr>
        <w:pStyle w:val="Text"/>
      </w:pPr>
      <w:r w:rsidRPr="004539BA">
        <w:t>Absatz</w:t>
      </w:r>
      <w:r w:rsidR="005817F5">
        <w:t> </w:t>
      </w:r>
      <w:r w:rsidRPr="004539BA">
        <w:t>3 normiert für die Träger der Eingliederungshilfe den bisher für die Träger der S</w:t>
      </w:r>
      <w:r w:rsidRPr="004539BA">
        <w:t>o</w:t>
      </w:r>
      <w:r w:rsidRPr="004539BA">
        <w:t>zialhilfe in §</w:t>
      </w:r>
      <w:r w:rsidR="005817F5">
        <w:t> </w:t>
      </w:r>
      <w:r w:rsidRPr="004539BA">
        <w:t>4 Absatz</w:t>
      </w:r>
      <w:r w:rsidR="005817F5">
        <w:t> </w:t>
      </w:r>
      <w:r w:rsidRPr="004539BA">
        <w:t>2 SGB XII enthaltenen inhaltsgleichen Auftrag zur Bildung von A</w:t>
      </w:r>
      <w:r w:rsidRPr="004539BA">
        <w:t>r</w:t>
      </w:r>
      <w:r w:rsidRPr="004539BA">
        <w:t>beitsgemeinschaften, soweit dies zur Beratung und Sicherung der gleichmäßigen, g</w:t>
      </w:r>
      <w:r w:rsidRPr="004539BA">
        <w:t>e</w:t>
      </w:r>
      <w:r w:rsidRPr="004539BA">
        <w:t>meinsamen oder ergänzenden Erbringung von Leistungen geboten ist. Die Aufgaben der Arbeitsgemeinschaften gehen somit über die Bearbeitung eines konkreten Einzelfalls hi</w:t>
      </w:r>
      <w:r w:rsidRPr="004539BA">
        <w:t>n</w:t>
      </w:r>
      <w:r w:rsidRPr="004539BA">
        <w:t>aus. Arbeitsgemeinschaften können sowohl auf Bundes- als auch auf Landes- oder Kommunalebene eingerichtet werden. Da die Bildung von Arbeitsgemeinschaften und deren Zusammensetzung sich weitgehend nach den Bedürfnissen der Praxis richten, ist von einer weitergehenden Regelung abgesehen worden.</w:t>
      </w:r>
    </w:p>
    <w:p w:rsidR="004539BA" w:rsidRDefault="004539BA" w:rsidP="004539BA">
      <w:pPr>
        <w:pStyle w:val="Text"/>
      </w:pPr>
      <w:r w:rsidRPr="004539BA">
        <w:t>Zu Absatz</w:t>
      </w:r>
      <w:r w:rsidR="005817F5">
        <w:t> </w:t>
      </w:r>
      <w:r w:rsidRPr="004539BA">
        <w:t>4: Es kann nicht ausgeschlossen werden, dass im Rahmen der Zusammena</w:t>
      </w:r>
      <w:r w:rsidRPr="004539BA">
        <w:t>r</w:t>
      </w:r>
      <w:r w:rsidRPr="004539BA">
        <w:t>beit personenbezogene Daten erhoben, verarbeitet oder genutzt werden. Absatz</w:t>
      </w:r>
      <w:r w:rsidR="005817F5">
        <w:t> </w:t>
      </w:r>
      <w:r w:rsidRPr="004539BA">
        <w:t>4 b</w:t>
      </w:r>
      <w:r w:rsidRPr="004539BA">
        <w:t>e</w:t>
      </w:r>
      <w:r w:rsidRPr="004539BA">
        <w:t>stimmt daher zur Sicherstellung des Sozialdatenschutzes, dass Sozialdaten im Rahmen der Zusammenarbeit nur erhoben, verarbeitet oder genutzt werden dürfen, soweit dies zur Aufgabenerfüllung erforderlich ist oder durch Rechtsvorschriften des Sozialgesetzbuches angeordnet oder erlaubt ist.</w:t>
      </w:r>
    </w:p>
    <w:p w:rsidR="004539BA" w:rsidRDefault="004539BA" w:rsidP="004539BA">
      <w:pPr>
        <w:pStyle w:val="VerweisBegrndung"/>
      </w:pPr>
      <w:r w:rsidRPr="004539BA">
        <w:t>Zu §</w:t>
      </w:r>
      <w:r w:rsidR="005817F5">
        <w:t> </w:t>
      </w:r>
      <w:r w:rsidRPr="004539BA">
        <w:t>96 (Fachkräfte)</w:t>
      </w:r>
    </w:p>
    <w:p w:rsidR="004539BA" w:rsidRDefault="004539BA" w:rsidP="004539BA">
      <w:pPr>
        <w:pStyle w:val="Text"/>
      </w:pPr>
      <w:r w:rsidRPr="004539BA">
        <w:t>Die für das Recht der Sozialhilfe geltende Vorschrift des §</w:t>
      </w:r>
      <w:r w:rsidR="005817F5">
        <w:t> </w:t>
      </w:r>
      <w:r w:rsidRPr="004539BA">
        <w:t>6 SGB XII ist im Rahmen der Reform der Eingliederungshilfe umfassend weiterzuentwickeln. Die Ziele der Einglied</w:t>
      </w:r>
      <w:r w:rsidRPr="004539BA">
        <w:t>e</w:t>
      </w:r>
      <w:r w:rsidRPr="004539BA">
        <w:t>rungshilfe lassen sich in der Praxis nur verwirklichen, wenn geeignete Fachkräfte in au</w:t>
      </w:r>
      <w:r w:rsidRPr="004539BA">
        <w:t>s</w:t>
      </w:r>
      <w:r w:rsidRPr="004539BA">
        <w:t>reichender Zahl hierfür eingesetzt werden. Die personenzentrierte Ausgestaltung der Lei</w:t>
      </w:r>
      <w:r w:rsidRPr="004539BA">
        <w:t>s</w:t>
      </w:r>
      <w:r w:rsidRPr="004539BA">
        <w:t>tungen der Eingliederungshilfe setzt eine umfassende Qualifikation der Mitarbeiter des Leistungsträgers sowie deren genaue Kenntnis des regionalen Sozialraums voraus. Vor diesem Hintergrund haben die Leistungsträger Fachkräfte aus unterschiedlichen Fachdi</w:t>
      </w:r>
      <w:r w:rsidRPr="004539BA">
        <w:t>s</w:t>
      </w:r>
      <w:r w:rsidRPr="004539BA">
        <w:t>ziplinen zu beschäftigen. Das neue Bedarfsermittlungs- und -feststellungsverfahren wird je nach Leistungsträger die Akquise von zusätzlichem Personal und deren weitere Qualif</w:t>
      </w:r>
      <w:r w:rsidRPr="004539BA">
        <w:t>i</w:t>
      </w:r>
      <w:r w:rsidRPr="004539BA">
        <w:t>zierung erfordern.</w:t>
      </w:r>
    </w:p>
    <w:p w:rsidR="004539BA" w:rsidRDefault="004539BA" w:rsidP="004539BA">
      <w:pPr>
        <w:pStyle w:val="Text"/>
      </w:pPr>
      <w:r w:rsidRPr="004539BA">
        <w:t>Es ist davon auszugehen, dass der Einsatz entsprechend qualifizierter Mitarbeiter, die auch über Kenntnisse der UN-BRK verfügen, dazu beitragen wird, dass die Leistungen der Eingliederungshilfe zum Wohle des Leistungsberechtigten zielgenau und effektiv e</w:t>
      </w:r>
      <w:r w:rsidRPr="004539BA">
        <w:t>r</w:t>
      </w:r>
      <w:r w:rsidRPr="004539BA">
        <w:t>bracht werden. Je qualifizierter die Mitarbeiter der Leistungsträger sind, desto zielgenauer können Leistungen erbracht werden. Eine zielgerichtete Leistungserbringung ist nicht nur für die Leistungsberechtigten vom besonderen Interesse, sondern wird darüber hinaus auch auf Dauer einen Beitrag zur Kostendämpfung leisten können. Soweit die Mitarbeiter des Leistungsträgers bei Einführung des Teils 2 noch nicht über die erforderlichen Kenn</w:t>
      </w:r>
      <w:r w:rsidRPr="004539BA">
        <w:t>t</w:t>
      </w:r>
      <w:r w:rsidRPr="004539BA">
        <w:t>nisse und Fähigkeiten verfügen, ist ihnen Gelegenheit zur Fortbildung zu geben.</w:t>
      </w:r>
    </w:p>
    <w:p w:rsidR="004539BA" w:rsidRDefault="004539BA" w:rsidP="004539BA">
      <w:pPr>
        <w:pStyle w:val="Text"/>
      </w:pPr>
      <w:r w:rsidRPr="004539BA">
        <w:t>Die Regelung in Satz</w:t>
      </w:r>
      <w:r w:rsidR="005817F5">
        <w:t> </w:t>
      </w:r>
      <w:r w:rsidRPr="004539BA">
        <w:t>4 folgt den gestiegenen Anforderungen an die Fachkräfte. Entspr</w:t>
      </w:r>
      <w:r w:rsidRPr="004539BA">
        <w:t>e</w:t>
      </w:r>
      <w:r w:rsidRPr="004539BA">
        <w:t>chend der besonderen Bedeutung der Beratung und Unterstützung gemäß [§</w:t>
      </w:r>
      <w:r w:rsidR="005817F5">
        <w:t> </w:t>
      </w:r>
      <w:r w:rsidRPr="004539BA">
        <w:t>103] sowie der Gesamtplanung gemäß [Kapitel 7] sollen die Fachkräfte insbesondere in diesen be</w:t>
      </w:r>
      <w:r w:rsidRPr="004539BA">
        <w:t>i</w:t>
      </w:r>
      <w:r w:rsidRPr="004539BA">
        <w:t>den Bereichen fortgebildet werden.</w:t>
      </w:r>
    </w:p>
    <w:p w:rsidR="004539BA" w:rsidRDefault="004539BA" w:rsidP="004539BA">
      <w:pPr>
        <w:pStyle w:val="VerweisBegrndung"/>
      </w:pPr>
      <w:r w:rsidRPr="004539BA">
        <w:lastRenderedPageBreak/>
        <w:t>Zu Kapitel 2 (Grundsätze der Leistungen)</w:t>
      </w:r>
    </w:p>
    <w:p w:rsidR="004539BA" w:rsidRDefault="004539BA" w:rsidP="004539BA">
      <w:pPr>
        <w:pStyle w:val="VerweisBegrndung"/>
      </w:pPr>
      <w:r w:rsidRPr="004539BA">
        <w:t>Zu §</w:t>
      </w:r>
      <w:r w:rsidR="005817F5">
        <w:t> </w:t>
      </w:r>
      <w:r w:rsidRPr="004539BA">
        <w:t>97 (Leistungsberechtigter Personenkreis)</w:t>
      </w:r>
    </w:p>
    <w:p w:rsidR="004539BA" w:rsidRDefault="004539BA" w:rsidP="004539BA">
      <w:pPr>
        <w:pStyle w:val="Text"/>
      </w:pPr>
      <w:r w:rsidRPr="004539BA">
        <w:t>Die Vorschrift definiert den leistungsberechtigten Personenkreis der besonderen Leistu</w:t>
      </w:r>
      <w:r w:rsidRPr="004539BA">
        <w:t>n</w:t>
      </w:r>
      <w:r w:rsidRPr="004539BA">
        <w:t>gen zur selbstbestimmten Lebensführung für Menschen mit Behinderungen. Wie auch im geltenden Recht in § 53 SGB XII erfolgt eine Anknüpfung an die (Grund-)Definition des Behinderungsbegriffs in § 2. In Abweichung von diesem „übergeordneten“ Behinderung</w:t>
      </w:r>
      <w:r w:rsidRPr="004539BA">
        <w:t>s</w:t>
      </w:r>
      <w:r w:rsidRPr="004539BA">
        <w:t>begriff im Teil 1 erfolgt für den leistungsberechtigten Personenkreis des Teils 2 wie auch für die anderen Leistungs- und Rehabilitationsbereiche eine Spezifizierung als Zugang</w:t>
      </w:r>
      <w:r w:rsidRPr="004539BA">
        <w:t>s</w:t>
      </w:r>
      <w:r w:rsidRPr="004539BA">
        <w:t>voraussetzung.</w:t>
      </w:r>
    </w:p>
    <w:p w:rsidR="004539BA" w:rsidRDefault="004539BA" w:rsidP="004539BA">
      <w:pPr>
        <w:pStyle w:val="Text"/>
      </w:pPr>
      <w:r w:rsidRPr="004539BA">
        <w:t>Seit dem Inkrafttreten des BSHG im Jahre 1962 ist der Personenkreis, der Leistungen der Eingliederungshilfe für behinderte Menschen erhält, weitgehend unverändert geblieben. Der Behinderungsbegriff des BSHG wurde im Jahre 2001 mit einem Verweis auf §</w:t>
      </w:r>
      <w:r w:rsidR="005817F5">
        <w:t> </w:t>
      </w:r>
      <w:r w:rsidRPr="004539BA">
        <w:t>2 SGB IX angepasst. Dieser Behinderungsbegriff wurde im Jahre 2005 in das das BSHG ablösende SGB XII inhaltsgleich übernommen (§ 53). Danach sind Personen leistungsb</w:t>
      </w:r>
      <w:r w:rsidRPr="004539BA">
        <w:t>e</w:t>
      </w:r>
      <w:r w:rsidRPr="004539BA">
        <w:t>rechtigt, wenn sie infolge einer gesundheitlichen Störung im Sinne von § 2 SGB IX w</w:t>
      </w:r>
      <w:r w:rsidRPr="004539BA">
        <w:t>e</w:t>
      </w:r>
      <w:r w:rsidRPr="004539BA">
        <w:t>sentlich in ihrer Fähigkeit, an der Gesellschaft teilzuhaben, eingeschränkt sind oder dies einzutreten droht. In der Eingliederungshilfe muss für einen Rechtsanspruch das Merkmal einer wesentlichen Behinderung („Wesentlichkeit“) als Zugangsvoraussetzung vorliegen. Die Eingliederungshilfe-Verordnung konkretisiert dies für bestimmte Personenkreise. D</w:t>
      </w:r>
      <w:r w:rsidRPr="004539BA">
        <w:t>a</w:t>
      </w:r>
      <w:r w:rsidRPr="004539BA">
        <w:t>nach gelten bestimmte Gruppen körperlich (einschließlich der Sinne), geistig, seelisch behinderter Menschen kraft Gesetzes als wesentlich behindert; die wesentliche Behind</w:t>
      </w:r>
      <w:r w:rsidRPr="004539BA">
        <w:t>e</w:t>
      </w:r>
      <w:r w:rsidRPr="004539BA">
        <w:t>rung bei anderen Personenkreisen ist durch Prüfung im Einzelfall festzustellen.</w:t>
      </w:r>
    </w:p>
    <w:p w:rsidR="004539BA" w:rsidRDefault="004539BA" w:rsidP="004539BA">
      <w:pPr>
        <w:pStyle w:val="Text"/>
      </w:pPr>
      <w:r w:rsidRPr="004539BA">
        <w:t>Der geltende Behinderungsbegriff für die Eingliederungshilfe mit dem Merkmal der W</w:t>
      </w:r>
      <w:r w:rsidRPr="004539BA">
        <w:t>e</w:t>
      </w:r>
      <w:r w:rsidRPr="004539BA">
        <w:t>sentlichkeit ist veraltet und weitgehend defizitorientiert; er definiert sich u.a. über die A</w:t>
      </w:r>
      <w:r w:rsidRPr="004539BA">
        <w:t>b</w:t>
      </w:r>
      <w:r w:rsidRPr="004539BA">
        <w:t>weichung der individuellen Funktion, Fähigkeit oder Gesundheit vom für das Lebensalter eines Menschen typischen, als normal angesehenen Zustand. Er bezieht nur unzulänglich gesellschaftliche Veränderungen sowie das gewandelte Rollenverständnis von Menschen mit Behinderungen ein. Auch ist die Anwendung in der Praxis nicht immer einheitlich.</w:t>
      </w:r>
    </w:p>
    <w:p w:rsidR="004539BA" w:rsidRDefault="004539BA" w:rsidP="004539BA">
      <w:pPr>
        <w:pStyle w:val="Text"/>
      </w:pPr>
      <w:r w:rsidRPr="004539BA">
        <w:t>Mit der im Jahre 2009 in Deutschland in Kraft getretenen UN-BRK wird der Begriff der Behinderung zwar nicht definiert, aber das neue Verständnis von Behinderung in Artikel</w:t>
      </w:r>
      <w:r w:rsidR="005817F5">
        <w:t> </w:t>
      </w:r>
      <w:r w:rsidRPr="004539BA">
        <w:t>1 als Ausgangspunkt dargelegt. Danach zählen zu den Menschen mit Behinderungen Me</w:t>
      </w:r>
      <w:r w:rsidRPr="004539BA">
        <w:t>n</w:t>
      </w:r>
      <w:r w:rsidRPr="004539BA">
        <w:t>schen, die langfristige körperliche, seelische, geistige oder Sinnesbeeinträchtigungen h</w:t>
      </w:r>
      <w:r w:rsidRPr="004539BA">
        <w:t>a</w:t>
      </w:r>
      <w:r w:rsidRPr="004539BA">
        <w:t>ben, welche sie in Wechselwirkung mit verschiedenen Barrieren an der vollen wirksamen und gleichberechtigten Teilhabe an der Gesellschaft hindern können.</w:t>
      </w:r>
    </w:p>
    <w:p w:rsidR="004539BA" w:rsidRDefault="004539BA" w:rsidP="004539BA">
      <w:pPr>
        <w:pStyle w:val="Text"/>
      </w:pPr>
      <w:r w:rsidRPr="004539BA">
        <w:t>Für die reformierte Eingliederungshilfe wird der leistungsberechtigte Personenkreis vor diesem Hintergrund neu definiert.</w:t>
      </w:r>
    </w:p>
    <w:p w:rsidR="004539BA" w:rsidRDefault="004539BA" w:rsidP="004539BA">
      <w:pPr>
        <w:pStyle w:val="Text"/>
      </w:pPr>
      <w:r w:rsidRPr="004539BA">
        <w:t>Mit der Regelung in Absatz</w:t>
      </w:r>
      <w:r w:rsidR="005817F5">
        <w:t> </w:t>
      </w:r>
      <w:r w:rsidRPr="004539BA">
        <w:t>1 wird eine eindeutige Bestimmung des Begriffs „Behind</w:t>
      </w:r>
      <w:r w:rsidRPr="004539BA">
        <w:t>e</w:t>
      </w:r>
      <w:r w:rsidRPr="004539BA">
        <w:t>rung“ für die Eingliederungshilfe vorgenommen. Diese geht von der neuen Grunddefinition des Behinderungsbegriffs in Teil 1 aus, die dem Verständnis der UN-BRK von Behind</w:t>
      </w:r>
      <w:r w:rsidRPr="004539BA">
        <w:t>e</w:t>
      </w:r>
      <w:r w:rsidRPr="004539BA">
        <w:t>rung Rechnung trägt. Danach ist erforderlich, dass eine langfristige körperliche, seelische geistige oder Sinnesbeeinträchtigung vorliegt, welche die Menschen in Wechselwirkung mit einstellungs- und umweltbedingten Barrieren an der gleichberechtigten Teilhabe an der Gesellschaft hindern können. Eine Beeinträchtigung liegt vor, wenn der Körper- oder Gesundheitszustand von dem für das Lebensalter typischen Zustand abweicht. Langfristig ist nach der Grunddefinition eine Beeinträchtigung, die mit hoher Wahrscheinlichkeit lä</w:t>
      </w:r>
      <w:r w:rsidRPr="004539BA">
        <w:t>n</w:t>
      </w:r>
      <w:r w:rsidRPr="004539BA">
        <w:t>ger als sechs Monate andauert.</w:t>
      </w:r>
    </w:p>
    <w:p w:rsidR="004539BA" w:rsidRDefault="004539BA" w:rsidP="004539BA">
      <w:pPr>
        <w:pStyle w:val="Text"/>
      </w:pPr>
      <w:r w:rsidRPr="004539BA">
        <w:t>Wie im geltenden Recht soll auch künftig für die Eingliederungshilfe maßgeblich sein, dass die Fähigkeit zur Teilhabe am Leben in der Gemeinschaft tatsächlich vorliegen muss.</w:t>
      </w:r>
    </w:p>
    <w:p w:rsidR="004539BA" w:rsidRDefault="004539BA" w:rsidP="004539BA">
      <w:pPr>
        <w:pStyle w:val="Text"/>
      </w:pPr>
      <w:r w:rsidRPr="004539BA">
        <w:t>Um den derzeitigen Behinderungsbegriff in der neuen Definition abzubilden, bedarf es auch der Einbeziehung der medizinischen Befunde und Diagnosen. Dies sind in Orienti</w:t>
      </w:r>
      <w:r w:rsidRPr="004539BA">
        <w:t>e</w:t>
      </w:r>
      <w:r w:rsidRPr="004539BA">
        <w:t>rung an der ICF die Schädigungen von Körperfunktionen und -strukturen. Körperfunkti</w:t>
      </w:r>
      <w:r w:rsidRPr="004539BA">
        <w:t>o</w:t>
      </w:r>
      <w:r w:rsidRPr="004539BA">
        <w:t xml:space="preserve">nen die physiologischen Funktionen von Körpersystemen wie insbesondere der geistige </w:t>
      </w:r>
      <w:r w:rsidRPr="004539BA">
        <w:lastRenderedPageBreak/>
        <w:t>und seelische Bereich. Körperstrukturen sind die anatomischen Teile des Körpers wie Organe, Gliedmaßen und ihre Bestandteile. Die nach der UN-BRK geforderte körperliche, seelische, geistige oder Sinnesbeeinträchtigung steht daher im Kontext mit der von der ICF geforderten Schädigung der Körperfunktionen und -strukturen. Dies entspricht auch der bisherigen Praxis, die bereits jetzt Aspekte aus der ICF mit den Kriterien aus der UN-BRK verbindet.</w:t>
      </w:r>
    </w:p>
    <w:p w:rsidR="004539BA" w:rsidRDefault="004539BA" w:rsidP="004539BA">
      <w:pPr>
        <w:pStyle w:val="Text"/>
      </w:pPr>
      <w:r w:rsidRPr="004539BA">
        <w:t>Die Definition des leistungsberechtigten Personenkreises muss darüber hinaus auch das bisherige Merkmal der „Wesentlichkeit“ aufgreifen. Dem wird dadurch Rechnung getr</w:t>
      </w:r>
      <w:r w:rsidRPr="004539BA">
        <w:t>a</w:t>
      </w:r>
      <w:r w:rsidRPr="004539BA">
        <w:t>gen, dass die Teilhabe an der Gesellschaft in erheblichem Maße eingeschränkt sein muss. Diese manifestiert sich in der Notwendigkeit personeller oder technischer Unte</w:t>
      </w:r>
      <w:r w:rsidRPr="004539BA">
        <w:t>r</w:t>
      </w:r>
      <w:r w:rsidRPr="004539BA">
        <w:t>stützung in ICF orientierten Lebensbereichen; sie wird als erhebliche Teilhabeeinschrä</w:t>
      </w:r>
      <w:r w:rsidRPr="004539BA">
        <w:t>n</w:t>
      </w:r>
      <w:r w:rsidRPr="004539BA">
        <w:t>kung legal definiert.</w:t>
      </w:r>
    </w:p>
    <w:p w:rsidR="00C06133" w:rsidRDefault="00C06133" w:rsidP="00C06133">
      <w:pPr>
        <w:pStyle w:val="Text"/>
      </w:pPr>
      <w:r w:rsidRPr="00C06133">
        <w:t>Welche Lebensbereiche dies sind, regelt Absatz</w:t>
      </w:r>
      <w:r w:rsidR="005817F5">
        <w:t> </w:t>
      </w:r>
      <w:r w:rsidRPr="00C06133">
        <w:t>2. Vor dem Hintergrund der Persone</w:t>
      </w:r>
      <w:r w:rsidRPr="00C06133">
        <w:t>n</w:t>
      </w:r>
      <w:r w:rsidRPr="00C06133">
        <w:t>zentrierung sollen die Menschen mit allen Lebensbereichen, die ihnen wichtig sind, gan</w:t>
      </w:r>
      <w:r w:rsidRPr="00C06133">
        <w:t>z</w:t>
      </w:r>
      <w:r w:rsidRPr="00C06133">
        <w:t>heitlich in den Blick genommen werden. Um diesem Ansatz gerecht zu werden, werden diejenigen Lebensbereiche geregelt, die auch die ICF als Maßstab für die Beurteilung der Teilhabemöglichkeiten zu Grunde legt. Diese sollen in ihrer Gesamtheit bei der Beurte</w:t>
      </w:r>
      <w:r w:rsidRPr="00C06133">
        <w:t>i</w:t>
      </w:r>
      <w:r w:rsidRPr="00C06133">
        <w:t>lung der erheblichen Teilhabebeeinträchtigung eine Rolle spielen. Welche konkreten Akt</w:t>
      </w:r>
      <w:r w:rsidRPr="00C06133">
        <w:t>i</w:t>
      </w:r>
      <w:r w:rsidRPr="00C06133">
        <w:t>vitäten der Lebensbereiche eine Rolle spielen und in welcher Art und Weise die einzelnen Lebensbereiche für die Beurteilung der Erheblichkeit der Teilhabeeinschränkung zu b</w:t>
      </w:r>
      <w:r w:rsidRPr="00C06133">
        <w:t>e</w:t>
      </w:r>
      <w:r w:rsidRPr="00C06133">
        <w:t>rücksichtigen sind, wird durch Rechtsverordnung konkretisiert.</w:t>
      </w:r>
    </w:p>
    <w:p w:rsidR="00C06133" w:rsidRDefault="00C06133" w:rsidP="00C06133">
      <w:pPr>
        <w:pStyle w:val="Text"/>
      </w:pPr>
      <w:r w:rsidRPr="00C06133">
        <w:t>Mit dieser Regelung wird auch die heutige Praxis abgebildet, die den Begriff der „Wesen</w:t>
      </w:r>
      <w:r w:rsidRPr="00C06133">
        <w:t>t</w:t>
      </w:r>
      <w:r w:rsidRPr="00C06133">
        <w:t>lichkeit“ bereits entsprechend auslegt und operationalisiert. Grundlage für diese Vorg</w:t>
      </w:r>
      <w:r w:rsidRPr="00C06133">
        <w:t>e</w:t>
      </w:r>
      <w:r w:rsidRPr="00C06133">
        <w:t>hensweise der Praxis ist die Orientierungshilfe der Bundesarbeitsgemeinschaft der überörtlichen Träger der Sozialhilfe (</w:t>
      </w:r>
      <w:proofErr w:type="spellStart"/>
      <w:r w:rsidRPr="00C06133">
        <w:t>BAGüS</w:t>
      </w:r>
      <w:proofErr w:type="spellEnd"/>
      <w:r w:rsidRPr="00C06133">
        <w:t>) „für die Feststellungen der Träger der Soz</w:t>
      </w:r>
      <w:r w:rsidRPr="00C06133">
        <w:t>i</w:t>
      </w:r>
      <w:r w:rsidRPr="00C06133">
        <w:t xml:space="preserve">alhilfe zur Ermittlung der Leistungsvoraussetzungen nach dem SGB XII </w:t>
      </w:r>
      <w:proofErr w:type="spellStart"/>
      <w:r w:rsidRPr="00C06133">
        <w:t>i.V.m</w:t>
      </w:r>
      <w:proofErr w:type="spellEnd"/>
      <w:r w:rsidRPr="00C06133">
        <w:t>. der Eingli</w:t>
      </w:r>
      <w:r w:rsidRPr="00C06133">
        <w:t>e</w:t>
      </w:r>
      <w:r w:rsidRPr="00C06133">
        <w:t>derungshilfe-Verordnung (EHVO)“ vom 24. November 2009.</w:t>
      </w:r>
    </w:p>
    <w:p w:rsidR="00C06133" w:rsidRDefault="00C06133" w:rsidP="00C06133">
      <w:pPr>
        <w:pStyle w:val="Text"/>
      </w:pPr>
      <w:r w:rsidRPr="00C06133">
        <w:t>Mit der Neuregelung wird der leistungsberechtigte Personenkreis nicht ausgeweitet und nicht eingeschränkt. Die neue eingrenzende Definition steht im Einklang mit der UN-BRK. Mit ihr wird der Wechselwirkung von individueller Beeinträchtigung und von der Gesel</w:t>
      </w:r>
      <w:r w:rsidRPr="00C06133">
        <w:t>l</w:t>
      </w:r>
      <w:r w:rsidRPr="00C06133">
        <w:t>schaft geschaffenen Barrieren ebenso Rechnung getragen wie der ICF als Klassifikat</w:t>
      </w:r>
      <w:r w:rsidRPr="00C06133">
        <w:t>i</w:t>
      </w:r>
      <w:r w:rsidRPr="00C06133">
        <w:t>onssystem, das die Aktivitäts- und Teilhabeeinschränkung sowie Kontextfaktoren als B</w:t>
      </w:r>
      <w:r w:rsidRPr="00C06133">
        <w:t>e</w:t>
      </w:r>
      <w:r w:rsidRPr="00C06133">
        <w:t>schreibung einer Behinderung berücksichtigt. Die neue Definition setzt in Abkehr von der bisherigen Defizitorientierung an den Ressourcen der Menschen mit Behinderungen an.</w:t>
      </w:r>
    </w:p>
    <w:p w:rsidR="00C06133" w:rsidRDefault="00C06133" w:rsidP="00C06133">
      <w:pPr>
        <w:pStyle w:val="Text"/>
      </w:pPr>
      <w:r w:rsidRPr="00C06133">
        <w:t>Die Definition leistet auch dem verfassungsrechtlich gebotenen Bestimmtheitsgrundsatz genüge, um Rechtssicherheit und Rechtsklarheit zu schaffen und Justiziabilität zu g</w:t>
      </w:r>
      <w:r w:rsidRPr="00C06133">
        <w:t>e</w:t>
      </w:r>
      <w:r w:rsidRPr="00C06133">
        <w:t>währleisten.</w:t>
      </w:r>
    </w:p>
    <w:p w:rsidR="00C06133" w:rsidRDefault="00C06133" w:rsidP="00C06133">
      <w:pPr>
        <w:pStyle w:val="Text"/>
      </w:pPr>
      <w:r w:rsidRPr="00C06133">
        <w:t>Zu Absatz</w:t>
      </w:r>
      <w:r w:rsidR="005817F5">
        <w:t> </w:t>
      </w:r>
      <w:r w:rsidRPr="00C06133">
        <w:t>3: Für die Leistungen zur Teilhabe am Arbeitsleben ist die Definition des leis-</w:t>
      </w:r>
      <w:proofErr w:type="spellStart"/>
      <w:r w:rsidRPr="00C06133">
        <w:t>tungsberechtigten</w:t>
      </w:r>
      <w:proofErr w:type="spellEnd"/>
      <w:r w:rsidRPr="00C06133">
        <w:t xml:space="preserve"> Personenkreises nach Absatz</w:t>
      </w:r>
      <w:r w:rsidR="005817F5">
        <w:t> </w:t>
      </w:r>
      <w:r w:rsidRPr="00C06133">
        <w:t>1 nicht zielführend. Der Zugang zu den Leistungen ist weiterhin für die Menschen mit Behinderungen offen, die dauerhaft voll erwerbsgemindert und gleichwohl in der Lage sind, regelmäßig eine wirtschaftlich ve</w:t>
      </w:r>
      <w:r w:rsidRPr="00C06133">
        <w:t>r</w:t>
      </w:r>
      <w:r w:rsidRPr="00C06133">
        <w:t>wertbare Arbeitsleistung zu erbringen, die einem Fünftel der Leistungen eines voll e</w:t>
      </w:r>
      <w:r w:rsidRPr="00C06133">
        <w:t>r</w:t>
      </w:r>
      <w:r w:rsidRPr="00C06133">
        <w:t>werbsfähigen Beschäftigten in gleichartiger Beschäftigung entspricht. Dem trägt die Reg</w:t>
      </w:r>
      <w:r w:rsidRPr="00C06133">
        <w:t>e</w:t>
      </w:r>
      <w:r w:rsidRPr="00C06133">
        <w:t>lung des Absatzes 3 Rechnung.</w:t>
      </w:r>
    </w:p>
    <w:p w:rsidR="00C06133" w:rsidRDefault="00C06133" w:rsidP="00C06133">
      <w:pPr>
        <w:pStyle w:val="Text"/>
      </w:pPr>
      <w:r w:rsidRPr="00C06133">
        <w:t>Absatz</w:t>
      </w:r>
      <w:r w:rsidR="005817F5">
        <w:t> </w:t>
      </w:r>
      <w:r w:rsidRPr="00C06133">
        <w:t>4 schafft die Ermächtigung zum Erlass einer Rechtsverordnung, die das Nähere über die Inhalte der Lebensbereiche nach Absatz</w:t>
      </w:r>
      <w:r w:rsidR="005817F5">
        <w:t> </w:t>
      </w:r>
      <w:r w:rsidRPr="00C06133">
        <w:t>2 und die erhebliche Teilhabeei</w:t>
      </w:r>
      <w:r w:rsidRPr="00C06133">
        <w:t>n</w:t>
      </w:r>
      <w:r w:rsidRPr="00C06133">
        <w:t>schränkung regelt.</w:t>
      </w:r>
    </w:p>
    <w:p w:rsidR="00C06133" w:rsidRDefault="00C06133" w:rsidP="00C06133">
      <w:pPr>
        <w:pStyle w:val="VerweisBegrndung"/>
      </w:pPr>
      <w:r w:rsidRPr="00C06133">
        <w:t>Zu §</w:t>
      </w:r>
      <w:r w:rsidR="005817F5">
        <w:t> </w:t>
      </w:r>
      <w:r w:rsidRPr="00C06133">
        <w:t>98 (Eingliederungshilfe für Ausländer)</w:t>
      </w:r>
    </w:p>
    <w:p w:rsidR="00C06133" w:rsidRDefault="00C06133" w:rsidP="00C06133">
      <w:pPr>
        <w:pStyle w:val="Text"/>
      </w:pPr>
      <w:r w:rsidRPr="00C06133">
        <w:t>Zu Absatz</w:t>
      </w:r>
      <w:r w:rsidR="005817F5">
        <w:t> </w:t>
      </w:r>
      <w:r w:rsidRPr="00C06133">
        <w:t>1: Die Vorschrift überträgt im Wesentlichen inhaltsgleich §</w:t>
      </w:r>
      <w:r w:rsidR="005817F5">
        <w:t> </w:t>
      </w:r>
      <w:r w:rsidRPr="00C06133">
        <w:t>23 Absatz</w:t>
      </w:r>
      <w:r w:rsidR="005817F5">
        <w:t> </w:t>
      </w:r>
      <w:r w:rsidRPr="00C06133">
        <w:t>1 Satz</w:t>
      </w:r>
      <w:r w:rsidR="005817F5">
        <w:t> </w:t>
      </w:r>
      <w:r w:rsidRPr="00C06133">
        <w:t>3 SGB XII auf das Recht der Eingliederungshilfe. Auch zukünftig können Ausländer, die sich tatsächlich in Deutschland aufhalten, Leistungen der Eingliederungshilfe erhalten, soweit dies im Einzelfall gerechtfertigt ist.</w:t>
      </w:r>
    </w:p>
    <w:p w:rsidR="00C06133" w:rsidRDefault="00C06133" w:rsidP="00C06133">
      <w:pPr>
        <w:pStyle w:val="Text"/>
      </w:pPr>
      <w:r w:rsidRPr="00C06133">
        <w:lastRenderedPageBreak/>
        <w:t>Absatz</w:t>
      </w:r>
      <w:r w:rsidR="005817F5">
        <w:t> </w:t>
      </w:r>
      <w:r w:rsidRPr="00C06133">
        <w:t>2 überträgt inhaltsgleich die Regelung des §</w:t>
      </w:r>
      <w:r w:rsidR="005817F5">
        <w:t> </w:t>
      </w:r>
      <w:r w:rsidRPr="00C06133">
        <w:t>23 Absatz</w:t>
      </w:r>
      <w:r w:rsidR="005817F5">
        <w:t> </w:t>
      </w:r>
      <w:r w:rsidRPr="00C06133">
        <w:t>2 SGB XII auf das Recht der Eingliederungshilfe.</w:t>
      </w:r>
    </w:p>
    <w:p w:rsidR="00C06133" w:rsidRDefault="00C06133" w:rsidP="00C06133">
      <w:pPr>
        <w:pStyle w:val="Text"/>
      </w:pPr>
      <w:r w:rsidRPr="00C06133">
        <w:t>Zu Absatz</w:t>
      </w:r>
      <w:r w:rsidR="005817F5">
        <w:t> </w:t>
      </w:r>
      <w:r w:rsidRPr="00C06133">
        <w:t>3: Zur Vermeidung eines Missbrauch des Anspruchs auf Leistungen der Ei</w:t>
      </w:r>
      <w:r w:rsidRPr="00C06133">
        <w:t>n</w:t>
      </w:r>
      <w:r w:rsidRPr="00C06133">
        <w:t>gliederungshilfe ist eine Regelung erforderlich, die einen Leistungsanspruch in den Fällen ausschließt, in denen Ausländer eingereist sind, um Leistungen der Eingliederungshilfe zu erhalten. Absatz</w:t>
      </w:r>
      <w:r w:rsidR="005817F5">
        <w:t> </w:t>
      </w:r>
      <w:r w:rsidRPr="00C06133">
        <w:t>3 greift insoweit den Rechtsgedanken des §</w:t>
      </w:r>
      <w:r w:rsidR="005817F5">
        <w:t> </w:t>
      </w:r>
      <w:r w:rsidRPr="00C06133">
        <w:t>23 Absatz</w:t>
      </w:r>
      <w:r w:rsidR="005817F5">
        <w:t> </w:t>
      </w:r>
      <w:r w:rsidRPr="00C06133">
        <w:t>3 Satz</w:t>
      </w:r>
      <w:r w:rsidR="005817F5">
        <w:t> </w:t>
      </w:r>
      <w:r w:rsidRPr="00C06133">
        <w:t>1 SGB XII auf.</w:t>
      </w:r>
    </w:p>
    <w:p w:rsidR="00C06133" w:rsidRDefault="00C06133" w:rsidP="00C06133">
      <w:pPr>
        <w:pStyle w:val="VerweisBegrndung"/>
      </w:pPr>
      <w:r w:rsidRPr="00C06133">
        <w:t>Zu §</w:t>
      </w:r>
      <w:r w:rsidR="005817F5">
        <w:t> </w:t>
      </w:r>
      <w:r w:rsidRPr="00C06133">
        <w:t>99 (Eingliederungshilfe für Deutsche im Ausland)</w:t>
      </w:r>
    </w:p>
    <w:p w:rsidR="00C06133" w:rsidRDefault="00C06133" w:rsidP="00C06133">
      <w:pPr>
        <w:pStyle w:val="Text"/>
      </w:pPr>
      <w:r w:rsidRPr="00C06133">
        <w:t>§</w:t>
      </w:r>
      <w:r w:rsidR="005817F5">
        <w:t> </w:t>
      </w:r>
      <w:r w:rsidRPr="00C06133">
        <w:t>99 übernimmt inhaltsgleich die Regelung des §</w:t>
      </w:r>
      <w:r w:rsidR="005817F5">
        <w:t> </w:t>
      </w:r>
      <w:r w:rsidRPr="00C06133">
        <w:t>24 SGB XII. Der Anwendungsbereich betrifft ausschließlich Deutsche, die ihren gewöhnlichen Aufenthalt im Ausland haben. Nur wenn eine Rückkehr nach Deutschland aus den drei abschließend normierten Gründen nicht möglich ist, sollen Leistungen gewährt werden. Entsprechend steht der Begriff der stationären Bestreuung in einer Einrichtung nicht im Zusammenhang mit dem Recht der Eingliederungshilfe, sondern er ist abstrakt zu verstehen als ein Aufenthaltsort im Au</w:t>
      </w:r>
      <w:r w:rsidRPr="00C06133">
        <w:t>s</w:t>
      </w:r>
      <w:r w:rsidRPr="00C06133">
        <w:t>land.</w:t>
      </w:r>
    </w:p>
    <w:p w:rsidR="00C06133" w:rsidRDefault="00C06133" w:rsidP="00C06133">
      <w:pPr>
        <w:pStyle w:val="VerweisBegrndung"/>
      </w:pPr>
      <w:r w:rsidRPr="00C06133">
        <w:t>Zu §</w:t>
      </w:r>
      <w:r w:rsidR="005817F5">
        <w:t> </w:t>
      </w:r>
      <w:r w:rsidRPr="00C06133">
        <w:t>100 (Leistungen)</w:t>
      </w:r>
    </w:p>
    <w:p w:rsidR="00C06133" w:rsidRDefault="00C06133" w:rsidP="00C06133">
      <w:pPr>
        <w:pStyle w:val="Text"/>
      </w:pPr>
      <w:r w:rsidRPr="00C06133">
        <w:t>Absatz</w:t>
      </w:r>
      <w:r w:rsidR="005817F5">
        <w:t> </w:t>
      </w:r>
      <w:r w:rsidRPr="00C06133">
        <w:t>1 benennt entsprechend der Systematik der Sozialgesetzbücher die einzelnen Leistungsgruppen der Eingliederungshilfe. Dies sind zum einen wie im geltenden Recht im Sechsten Kapitel des SGB XII die Leistungen zur Medizinischen Rehabilitation, die Leistungen zur Teilhabe am Arbeitsleben und die bisherigen Leistungen zur Teilhabe am Leben in der Gemeinschaft, die jetzt begrifflich als Leistungen zur Sozialen Teilhabe def</w:t>
      </w:r>
      <w:r w:rsidRPr="00C06133">
        <w:t>i</w:t>
      </w:r>
      <w:r w:rsidRPr="00C06133">
        <w:t>niert werden. Die bisher den Leistungen zur Teilhabe am Leben in der Gemeinschaft z</w:t>
      </w:r>
      <w:r w:rsidRPr="00C06133">
        <w:t>u</w:t>
      </w:r>
      <w:r w:rsidRPr="00C06133">
        <w:t>gehörigen Leistungen im Zusammenhang mit Ausbildung und Schulbildung werden zu einer eigenständigen Leistungsgruppe, da sie von der Definition der Aufgabe der Sozialen Teilhabe in [§</w:t>
      </w:r>
      <w:r w:rsidR="005817F5">
        <w:t> </w:t>
      </w:r>
      <w:r w:rsidRPr="00C06133">
        <w:t>76]  und [§</w:t>
      </w:r>
      <w:r w:rsidR="005817F5">
        <w:t> </w:t>
      </w:r>
      <w:r w:rsidRPr="00C06133">
        <w:t>110] nicht mehr erfasst sind.</w:t>
      </w:r>
    </w:p>
    <w:p w:rsidR="00C06133" w:rsidRDefault="00C06133" w:rsidP="00C06133">
      <w:pPr>
        <w:pStyle w:val="Text"/>
      </w:pPr>
      <w:r w:rsidRPr="00C06133">
        <w:t>Absatz</w:t>
      </w:r>
      <w:r w:rsidR="005817F5">
        <w:t> </w:t>
      </w:r>
      <w:r w:rsidRPr="00C06133">
        <w:t>2 Satz</w:t>
      </w:r>
      <w:r w:rsidR="005817F5">
        <w:t> </w:t>
      </w:r>
      <w:r w:rsidRPr="00C06133">
        <w:t>1 stellt klar, dass die Leistungen zur Medizinischen Rehabilitation und zur Teilhabe am Arbeitsleben den Leistungen zur Sozialen Teilhabe vorgehen. Leistungen zur Medizinischen Rehabilitation bzw. zur Teilhabe am Arbeitsleben werden durch die Rech</w:t>
      </w:r>
      <w:r w:rsidRPr="00C06133">
        <w:t>t</w:t>
      </w:r>
      <w:r w:rsidRPr="00C06133">
        <w:t>sprechung auch als Leistungen zur Sozialen Teilhabe eingestuft. Dies ist insbesondere der Fall bei Leistungen der Heil- und Hilfsmittelversorgung, die vom Leistungskatalog des Fünften Buches Sozialgesetzbuch (SGB V) ausgeschlossen sind und damit wegen der Identität des Leistungsumfangs auch von Leistungen zur Medizinischen Rehabilitation und zur Teilhabe am Arbeitsleben im Rahmen der Eingliederungshilfe. Zur Begründung wird angeführt, dass diese Leistungen nicht ausschließlich der Medizinischen Rehabilitation oder der Teilhabe am Arbeitsleben, sondern auch der Teilhabe am Leben in der Gemei</w:t>
      </w:r>
      <w:r w:rsidRPr="00C06133">
        <w:t>n</w:t>
      </w:r>
      <w:r w:rsidRPr="00C06133">
        <w:t>schaft dienten. Mit dieser Gesetzesauslegung wird jedoch die vom Gesetzgeber vorg</w:t>
      </w:r>
      <w:r w:rsidRPr="00C06133">
        <w:t>e</w:t>
      </w:r>
      <w:r w:rsidRPr="00C06133">
        <w:t>nommene Zuordnung von Leistungen zu den einzelnen Leistungsgruppen umgangen. Dem wird nunmehr mit dem neuen Satz</w:t>
      </w:r>
      <w:r w:rsidR="005817F5">
        <w:t> </w:t>
      </w:r>
      <w:r w:rsidRPr="00C06133">
        <w:t>2 in Absatz</w:t>
      </w:r>
      <w:r w:rsidR="005817F5">
        <w:t> </w:t>
      </w:r>
      <w:r w:rsidRPr="00C06133">
        <w:t>2 mit einer Klarstellung entgegeng</w:t>
      </w:r>
      <w:r w:rsidRPr="00C06133">
        <w:t>e</w:t>
      </w:r>
      <w:r w:rsidRPr="00C06133">
        <w:t>wirkt, dass für einen Bedarf, der durch Leistungen zur Medizinischen Rehabilitation und zur Teilhabe am Arbeitsleben dem Grunde nach gedeckt werden kann, keine Leistungen zur Sozialen Teilhabe zu erbringen sind.</w:t>
      </w:r>
    </w:p>
    <w:p w:rsidR="00C06133" w:rsidRDefault="00C06133" w:rsidP="00C06133">
      <w:pPr>
        <w:pStyle w:val="VerweisBegrndung"/>
      </w:pPr>
      <w:r w:rsidRPr="00C06133">
        <w:t>Zu §</w:t>
      </w:r>
      <w:r w:rsidR="005817F5">
        <w:t> </w:t>
      </w:r>
      <w:r w:rsidRPr="00C06133">
        <w:t>101 (Leistungen nach der Besonderheit des Einzelfalles)</w:t>
      </w:r>
    </w:p>
    <w:p w:rsidR="00C06133" w:rsidRDefault="00C06133" w:rsidP="00C06133">
      <w:pPr>
        <w:pStyle w:val="Text"/>
      </w:pPr>
      <w:r w:rsidRPr="00C06133">
        <w:t>Das in §</w:t>
      </w:r>
      <w:r w:rsidR="005817F5">
        <w:t> </w:t>
      </w:r>
      <w:r w:rsidRPr="00C06133">
        <w:t xml:space="preserve">8 für alle Rehabilitationsträger geregelte großzügige Wunsch- und Wahlrecht wird für die Leistungen der Eingliederungshilfe präzisiert. Es bedarf einer Einschränkung, da für die aus Steuermitteln finanzierten Leistungen der Eingliederungshilfe auch dem Grundsatz der Wirtschaftlichkeit Rechnung zu tragen. Damit ist die Regelung auch </w:t>
      </w:r>
      <w:proofErr w:type="spellStart"/>
      <w:r w:rsidRPr="00C06133">
        <w:t>lex</w:t>
      </w:r>
      <w:proofErr w:type="spellEnd"/>
      <w:r w:rsidRPr="00C06133">
        <w:t xml:space="preserve"> </w:t>
      </w:r>
      <w:proofErr w:type="spellStart"/>
      <w:r w:rsidRPr="00C06133">
        <w:t>specalis</w:t>
      </w:r>
      <w:proofErr w:type="spellEnd"/>
      <w:r w:rsidRPr="00C06133">
        <w:t xml:space="preserve"> gegenüber der Vorschrift des §</w:t>
      </w:r>
      <w:r w:rsidR="005817F5">
        <w:t> </w:t>
      </w:r>
      <w:r w:rsidRPr="00C06133">
        <w:t>33 SGB I.</w:t>
      </w:r>
    </w:p>
    <w:p w:rsidR="00C06133" w:rsidRDefault="00C06133" w:rsidP="00C06133">
      <w:pPr>
        <w:pStyle w:val="Text"/>
      </w:pPr>
      <w:r w:rsidRPr="00C06133">
        <w:t>Zu Absatz</w:t>
      </w:r>
      <w:r w:rsidR="005817F5">
        <w:t> </w:t>
      </w:r>
      <w:r w:rsidRPr="00C06133">
        <w:t>1: Das in der Eingliederungshilfe für behinderte Menschen geltende Individual</w:t>
      </w:r>
      <w:r w:rsidRPr="00C06133">
        <w:t>i</w:t>
      </w:r>
      <w:r w:rsidRPr="00C06133">
        <w:t>tätsprinzip soll mit Herauslösen der Eingliederungshilfe aus dem SGB XII nicht angetastet werden. Daher übernimmt Absatz</w:t>
      </w:r>
      <w:r w:rsidR="005817F5">
        <w:t> </w:t>
      </w:r>
      <w:r w:rsidRPr="00C06133">
        <w:t>1 dieses für die Sozialhilfe in §</w:t>
      </w:r>
      <w:r w:rsidR="005817F5">
        <w:t> </w:t>
      </w:r>
      <w:r w:rsidRPr="00C06133">
        <w:t>9 Absatz</w:t>
      </w:r>
      <w:r w:rsidR="005817F5">
        <w:t> </w:t>
      </w:r>
      <w:r w:rsidRPr="00C06133">
        <w:t>1 SGB XII g</w:t>
      </w:r>
      <w:r w:rsidRPr="00C06133">
        <w:t>e</w:t>
      </w:r>
      <w:r w:rsidRPr="00C06133">
        <w:t xml:space="preserve">regelte Grundprinzip. Dabei wird der Fokus jedoch auf die Besonderheiten bei Menschen mit wesentlichen Behinderungen gerichtet. Neben der Art des Bedarfs und den eigenen Kräften und Mitteln ist bei Menschen mit wesentlichen Behinderungen insbesondere auch </w:t>
      </w:r>
      <w:r w:rsidRPr="00C06133">
        <w:lastRenderedPageBreak/>
        <w:t>von Bedeutung, wo sie leben, wie sie leben und wie das familiäre, freundschaftliche und nachbarschaftliche Umfeld ist. Dem wird Rechnung getragen, indem in die Einzelfallpr</w:t>
      </w:r>
      <w:r w:rsidRPr="00C06133">
        <w:t>ü</w:t>
      </w:r>
      <w:r w:rsidRPr="00C06133">
        <w:t>fung auch die Berücksichtigung der persönlichen Verhältnisse sowie des Sozialraums einzubeziehen sind.</w:t>
      </w:r>
    </w:p>
    <w:p w:rsidR="00C06133" w:rsidRDefault="00C06133" w:rsidP="00C06133">
      <w:pPr>
        <w:pStyle w:val="Text"/>
      </w:pPr>
      <w:r w:rsidRPr="00C06133">
        <w:t>Satz</w:t>
      </w:r>
      <w:r w:rsidR="005817F5">
        <w:t> </w:t>
      </w:r>
      <w:r w:rsidRPr="00C06133">
        <w:t>2 stellt klar, dass die Leistungen der Eingliederungshilfe unabhängig von dem Erre</w:t>
      </w:r>
      <w:r w:rsidRPr="00C06133">
        <w:t>i</w:t>
      </w:r>
      <w:r w:rsidRPr="00C06133">
        <w:t>chen einer bestimmten Altersgrenze so lange zu gewähren sind, wie die Teilhabeziele erreichbar sind.</w:t>
      </w:r>
    </w:p>
    <w:p w:rsidR="00C06133" w:rsidRDefault="00C06133" w:rsidP="00C06133">
      <w:pPr>
        <w:pStyle w:val="Text"/>
      </w:pPr>
      <w:r w:rsidRPr="00C06133">
        <w:t>Zu Absatz</w:t>
      </w:r>
      <w:r w:rsidR="005817F5">
        <w:t> </w:t>
      </w:r>
      <w:r w:rsidRPr="00C06133">
        <w:t>2: Satz</w:t>
      </w:r>
      <w:r w:rsidR="005817F5">
        <w:t> </w:t>
      </w:r>
      <w:r w:rsidRPr="00C06133">
        <w:t>1 übernimmt §</w:t>
      </w:r>
      <w:r w:rsidR="005817F5">
        <w:t> </w:t>
      </w:r>
      <w:r w:rsidRPr="00C06133">
        <w:t>9 Absatz</w:t>
      </w:r>
      <w:r w:rsidR="005817F5">
        <w:t> </w:t>
      </w:r>
      <w:r w:rsidRPr="00C06133">
        <w:t>2 Satz</w:t>
      </w:r>
      <w:r w:rsidR="005817F5">
        <w:t> </w:t>
      </w:r>
      <w:r w:rsidRPr="00C06133">
        <w:t>1 SGB XII. Mit der Personenzentrierung entfällt die Differenzierung der Leitungen in ambulante und stationäre Leistungen. Damit wird der Mehrkostenvorbehalt des §</w:t>
      </w:r>
      <w:r w:rsidR="005817F5">
        <w:t> </w:t>
      </w:r>
      <w:r w:rsidRPr="00C06133">
        <w:t>13 SGB XII, der dem in allen Sozialgesetzbüchern verankerten Wirtschaftlichkeitsgebot Rechnung trägt, obsolet. Mit der neuen Regelung des Absatzes 2 zum Wunsch- und Wahlrecht erfolgt ein durch die Personenzentrierung notwendiger Ausgleich zwischen den das Wunsch- und Wahlrecht leitenden Vorstellu</w:t>
      </w:r>
      <w:r w:rsidRPr="00C06133">
        <w:t>n</w:t>
      </w:r>
      <w:r w:rsidRPr="00C06133">
        <w:t>gen des Leistungsberechtigten über die Leistungserbringung und dem den Trägern der Eingliederungshilfe obliegenden Gebot der Wirtschaftlichkeit. Damit der Grundsatz der individuellen Bedarfsdeckung unangetastet bleibt und die Berechtigung von Wünschen des Leistungsberechtigten messbar ist, bietet sich zum Interessenausgleich das Instr</w:t>
      </w:r>
      <w:r w:rsidRPr="00C06133">
        <w:t>u</w:t>
      </w:r>
      <w:r w:rsidRPr="00C06133">
        <w:t>ment des Vergleichs an. Dieser Vergleich soll erfolgen mit geeigneten und bedarfsd</w:t>
      </w:r>
      <w:r w:rsidRPr="00C06133">
        <w:t>e</w:t>
      </w:r>
      <w:r w:rsidRPr="00C06133">
        <w:t>ckenden Leistungsalternativen anderer Leistungserbringer, mit denen eine Vereinbarung nach Kapitel 8 besteht. Satz</w:t>
      </w:r>
      <w:r w:rsidR="005817F5">
        <w:t> </w:t>
      </w:r>
      <w:r w:rsidRPr="00C06133">
        <w:t>3 räumt der Besonderheit des Einzelfalls prioritären Chara</w:t>
      </w:r>
      <w:r w:rsidRPr="00C06133">
        <w:t>k</w:t>
      </w:r>
      <w:r w:rsidRPr="00C06133">
        <w:t>ter ein, soweit der individuelle Bedarf nicht durch vereinbarte Leistungen gedeckt werden kann.</w:t>
      </w:r>
    </w:p>
    <w:p w:rsidR="00C06133" w:rsidRDefault="00C06133" w:rsidP="00C06133">
      <w:pPr>
        <w:pStyle w:val="Text"/>
      </w:pPr>
      <w:r w:rsidRPr="00C06133">
        <w:t>Absatz</w:t>
      </w:r>
      <w:r w:rsidR="005817F5">
        <w:t> </w:t>
      </w:r>
      <w:r w:rsidRPr="00C06133">
        <w:t>3 übernimmt inhaltlich die Regelung §</w:t>
      </w:r>
      <w:r w:rsidR="005817F5">
        <w:t> </w:t>
      </w:r>
      <w:r w:rsidRPr="00C06133">
        <w:t>9 Absatz</w:t>
      </w:r>
      <w:r w:rsidR="005817F5">
        <w:t> </w:t>
      </w:r>
      <w:r w:rsidRPr="00C06133">
        <w:t>3 SGB XII, die jedoch im Zusa</w:t>
      </w:r>
      <w:r w:rsidRPr="00C06133">
        <w:t>m</w:t>
      </w:r>
      <w:r w:rsidRPr="00C06133">
        <w:t>menhang mit der Personenzentrierung auf Leistungsbieter abstellt und nicht weiter auf Einrichtungen.</w:t>
      </w:r>
    </w:p>
    <w:p w:rsidR="00C06133" w:rsidRDefault="00C06133" w:rsidP="00C06133">
      <w:pPr>
        <w:pStyle w:val="Text"/>
      </w:pPr>
      <w:r w:rsidRPr="00C06133">
        <w:t>Absatz</w:t>
      </w:r>
      <w:r w:rsidR="005817F5">
        <w:t> </w:t>
      </w:r>
      <w:r w:rsidRPr="00C06133">
        <w:t>4 übernimmt inhaltsgleich die bisherige Regelung von §</w:t>
      </w:r>
      <w:r w:rsidR="005817F5">
        <w:t> </w:t>
      </w:r>
      <w:r w:rsidRPr="00C06133">
        <w:t>23 der Eingliederungshi</w:t>
      </w:r>
      <w:r w:rsidRPr="00C06133">
        <w:t>l</w:t>
      </w:r>
      <w:r w:rsidRPr="00C06133">
        <w:t>fe-Verordnung.</w:t>
      </w:r>
    </w:p>
    <w:p w:rsidR="00C06133" w:rsidRDefault="00C06133" w:rsidP="00C06133">
      <w:pPr>
        <w:pStyle w:val="VerweisBegrndung"/>
      </w:pPr>
      <w:r w:rsidRPr="00C06133">
        <w:t>Zu §</w:t>
      </w:r>
      <w:r w:rsidR="005817F5">
        <w:t> </w:t>
      </w:r>
      <w:r w:rsidRPr="00C06133">
        <w:t>102 (Leistungsformen)</w:t>
      </w:r>
    </w:p>
    <w:p w:rsidR="00C06133" w:rsidRDefault="00C06133" w:rsidP="00C06133">
      <w:pPr>
        <w:pStyle w:val="Text"/>
      </w:pPr>
      <w:r w:rsidRPr="00C06133">
        <w:t>Die Absätze 1 und 2 übernehmen inhaltsgleich die Absätze 1 und 2 von §</w:t>
      </w:r>
      <w:r w:rsidR="005817F5">
        <w:t> </w:t>
      </w:r>
      <w:r w:rsidRPr="00C06133">
        <w:t>10 SGB XII.</w:t>
      </w:r>
    </w:p>
    <w:p w:rsidR="00C06133" w:rsidRDefault="00C06133" w:rsidP="00C06133">
      <w:pPr>
        <w:pStyle w:val="Text"/>
      </w:pPr>
      <w:r w:rsidRPr="00C06133">
        <w:t>Zu Absatz</w:t>
      </w:r>
      <w:r w:rsidR="005817F5">
        <w:t> </w:t>
      </w:r>
      <w:r w:rsidRPr="00C06133">
        <w:t>3: Die Leistungen der Eingliederungshilfe heben sich von den weitgehend pa</w:t>
      </w:r>
      <w:r w:rsidRPr="00C06133">
        <w:t>u</w:t>
      </w:r>
      <w:r w:rsidRPr="00C06133">
        <w:t>schalierten Leistungen zum Lebensunterhalt insoweit ab, als sie nur in bestimmten L</w:t>
      </w:r>
      <w:r w:rsidRPr="00C06133">
        <w:t>e</w:t>
      </w:r>
      <w:r w:rsidRPr="00C06133">
        <w:t>benssituationen zum Tragen kommen und bei ihnen die Notwendigkeit einer individuellen Gestaltung im Vordergrund steht. Daher ist grundsätzlich nur der im Einzelfall ermittelte Bedarf für die Leistungen maßgebend.</w:t>
      </w:r>
    </w:p>
    <w:p w:rsidR="00C06133" w:rsidRDefault="00C06133" w:rsidP="00C06133">
      <w:pPr>
        <w:pStyle w:val="Text"/>
      </w:pPr>
      <w:r w:rsidRPr="00C06133">
        <w:t>Soweit es jedoch um Leistungen zur Deckung regelmäßig wiederkehrender typischer B</w:t>
      </w:r>
      <w:r w:rsidRPr="00C06133">
        <w:t>e</w:t>
      </w:r>
      <w:r w:rsidRPr="00C06133">
        <w:t>darfe geht, werden diese in der Praxis aber heute schon aus Gründen der Verwaltung</w:t>
      </w:r>
      <w:r w:rsidRPr="00C06133">
        <w:t>s</w:t>
      </w:r>
      <w:r w:rsidRPr="00C06133">
        <w:t xml:space="preserve">vereinfachung pauschaliert. Hierzu gehört insbesondere die Beförderungspauschale für Menschen, die wegen ihrer Behinderung keine öffentlichen Verkehrsmittel nutzen können. Diese erhalten einen festen Geldbetrag als (monatliche) </w:t>
      </w:r>
      <w:proofErr w:type="gramStart"/>
      <w:r w:rsidRPr="00C06133">
        <w:t>Pauschale ,</w:t>
      </w:r>
      <w:proofErr w:type="gramEnd"/>
      <w:r w:rsidRPr="00C06133">
        <w:t xml:space="preserve"> mit dem sie den Fahrdienst selbst bezahlen können.</w:t>
      </w:r>
    </w:p>
    <w:p w:rsidR="00C06133" w:rsidRDefault="00C06133" w:rsidP="00C06133">
      <w:pPr>
        <w:pStyle w:val="Text"/>
      </w:pPr>
      <w:r w:rsidRPr="00C06133">
        <w:t>In Anlehnung an diese Praxis wird nunmehr in Absatz</w:t>
      </w:r>
      <w:r w:rsidR="005817F5">
        <w:t> </w:t>
      </w:r>
      <w:r w:rsidRPr="00C06133">
        <w:t>3 eine gesetzliche Grundlage zur Ausführung von Leistungen der Eingliederungshilfe in Form von pauschalen Geldleistu</w:t>
      </w:r>
      <w:r w:rsidRPr="00C06133">
        <w:t>n</w:t>
      </w:r>
      <w:r w:rsidRPr="00C06133">
        <w:t xml:space="preserve">gen geschaffen. Mit seiner Zustimmung soll der Leistungsberechtigte einen pauschalen Geldbetrag erhalten, um sich die betreffenden Leistungen selber „einkaufen“ zu können. Dabei ist es nicht notwendig, dass die Leistung bei einem Leistungserbringer „eingekauft“ wird, mit </w:t>
      </w:r>
      <w:proofErr w:type="gramStart"/>
      <w:r w:rsidRPr="00C06133">
        <w:t>dem eine</w:t>
      </w:r>
      <w:proofErr w:type="gramEnd"/>
      <w:r w:rsidRPr="00C06133">
        <w:t xml:space="preserve"> Vereinbarung nach dem Kapitel 8 besteht. Der leistungsberechtigten Person steht es frei, die Beförderung auch beispielsweise durch Freunde, Bekannte oder Nachbarn durchführen lassen.</w:t>
      </w:r>
    </w:p>
    <w:p w:rsidR="00C06133" w:rsidRDefault="00C06133" w:rsidP="00C06133">
      <w:pPr>
        <w:pStyle w:val="Text"/>
      </w:pPr>
      <w:r w:rsidRPr="00C06133">
        <w:t xml:space="preserve">Die pauschale Geldleistung setzt ebenso voraus, dass ein Bedarf für die entsprechende Leistung individuell festgestellt worden ist. Der Umfang der Leistungen erfolgt dagegen in typisierender Weise unter Verzicht auf individuelle Besonderheiten. Hierin unterscheidet </w:t>
      </w:r>
      <w:r w:rsidRPr="00C06133">
        <w:lastRenderedPageBreak/>
        <w:t>sich die pauschale Geldleistung auch von dem Persönlichen Budget, bei dem sich auch Höhe und Umfang der Leistungen nach dem individuellen Bedarf bestimmen.</w:t>
      </w:r>
    </w:p>
    <w:p w:rsidR="00C06133" w:rsidRDefault="00C06133" w:rsidP="00C06133">
      <w:pPr>
        <w:pStyle w:val="Text"/>
      </w:pPr>
      <w:r w:rsidRPr="00C06133">
        <w:t>Zur Höhe und Ausgestaltung der Pauschalen nimmt der Gesetzgeber keine Regelungen vor. Diese bleibt den Leistungsträgern vorbehalten, um örtliche Verhältnisse berücksicht</w:t>
      </w:r>
      <w:r w:rsidRPr="00C06133">
        <w:t>i</w:t>
      </w:r>
      <w:r w:rsidRPr="00C06133">
        <w:t>gen zu können. Welche konkreten Leistungen pauschaliert werden können, wird bei den Leistungen geregelt.</w:t>
      </w:r>
    </w:p>
    <w:p w:rsidR="00C06133" w:rsidRDefault="00C06133" w:rsidP="00C06133">
      <w:pPr>
        <w:pStyle w:val="Text"/>
      </w:pPr>
      <w:r w:rsidRPr="00C06133">
        <w:t>Absatz</w:t>
      </w:r>
      <w:r w:rsidR="005817F5">
        <w:t> </w:t>
      </w:r>
      <w:r w:rsidRPr="00C06133">
        <w:t>4 übernimmt inhaltsgleich das geltende Recht nach §</w:t>
      </w:r>
      <w:r w:rsidR="005817F5">
        <w:t> </w:t>
      </w:r>
      <w:r w:rsidRPr="00C06133">
        <w:t>57 SGB XII unter Berüc</w:t>
      </w:r>
      <w:r w:rsidRPr="00C06133">
        <w:t>k</w:t>
      </w:r>
      <w:r w:rsidRPr="00C06133">
        <w:t>sichtigung der Änderung durch den bisherigen §</w:t>
      </w:r>
      <w:r w:rsidR="005817F5">
        <w:t> </w:t>
      </w:r>
      <w:r w:rsidRPr="00C06133">
        <w:t>159 Absatz</w:t>
      </w:r>
      <w:r w:rsidR="005817F5">
        <w:t> </w:t>
      </w:r>
      <w:r w:rsidRPr="00C06133">
        <w:t>5 SGB IX, wonach seit dem 1. Januar 2008 ein Rechtsanspruch auf Leistungen des Persönlichen Budgets besteht.</w:t>
      </w:r>
    </w:p>
    <w:p w:rsidR="00C06133" w:rsidRDefault="00C06133" w:rsidP="00C06133">
      <w:pPr>
        <w:pStyle w:val="VerweisBegrndung"/>
      </w:pPr>
      <w:r w:rsidRPr="00C06133">
        <w:t>Zu §</w:t>
      </w:r>
      <w:r w:rsidR="005817F5">
        <w:t> </w:t>
      </w:r>
      <w:r w:rsidRPr="00C06133">
        <w:t>103 (Beratung und Unterstützung)</w:t>
      </w:r>
    </w:p>
    <w:p w:rsidR="00C06133" w:rsidRDefault="00C06133" w:rsidP="00C06133">
      <w:pPr>
        <w:pStyle w:val="Text"/>
      </w:pPr>
      <w:r w:rsidRPr="00C06133">
        <w:t>Die personenzentrierte Neuausrichtung der Eingliederungshilfe setzt erhöhte Anforderu</w:t>
      </w:r>
      <w:r w:rsidRPr="00C06133">
        <w:t>n</w:t>
      </w:r>
      <w:r w:rsidRPr="00C06133">
        <w:t>gen an eine kompetente umfassende Beratung, Begleitung und Unterstützung von Me</w:t>
      </w:r>
      <w:r w:rsidRPr="00C06133">
        <w:t>n</w:t>
      </w:r>
      <w:r w:rsidRPr="00C06133">
        <w:t>schen mit Behinderungen. Sie ist die Grundlage für eine selbstbestimmte Teilhabe von Menschen mit Behinderungen. Diesem Anspruch wird mit der neuen Regelung zur Ber</w:t>
      </w:r>
      <w:r w:rsidRPr="00C06133">
        <w:t>a</w:t>
      </w:r>
      <w:r w:rsidRPr="00C06133">
        <w:t>tung und Unterstützung durch den Leistungsträger für die Eingliederungshilfe Rechnung getragen. Hierzu wird die bisherige Regelung des §</w:t>
      </w:r>
      <w:r w:rsidR="005817F5">
        <w:t> </w:t>
      </w:r>
      <w:r w:rsidRPr="00C06133">
        <w:t>11 SGB XII, die für alle Leistungen der Sozialhilfe und insbesondere die Hilfe zum Lebensunterhalt Geltung hat, einerseits beschränkt auf die für die Eingliederungshilfe spezifischen Regelungsinhalte. Zum and</w:t>
      </w:r>
      <w:r w:rsidRPr="00C06133">
        <w:t>e</w:t>
      </w:r>
      <w:r w:rsidRPr="00C06133">
        <w:t>ren wird aber auch der Aufgabenkatalog konkretisiert, um aus Gründen der Rechtssiche</w:t>
      </w:r>
      <w:r w:rsidRPr="00C06133">
        <w:t>r</w:t>
      </w:r>
      <w:r w:rsidRPr="00C06133">
        <w:t>heit und Rechtsklarheit den erhöhten Anforderungen gerecht zu werden.</w:t>
      </w:r>
    </w:p>
    <w:p w:rsidR="00C06133" w:rsidRDefault="00C06133" w:rsidP="00C06133">
      <w:pPr>
        <w:pStyle w:val="Text"/>
      </w:pPr>
      <w:r w:rsidRPr="00C06133">
        <w:t>Absatz</w:t>
      </w:r>
      <w:r w:rsidR="005817F5">
        <w:t> </w:t>
      </w:r>
      <w:r w:rsidRPr="00C06133">
        <w:t>1 übernimmt zum einen inhaltsgleich §</w:t>
      </w:r>
      <w:r w:rsidR="005817F5">
        <w:t> </w:t>
      </w:r>
      <w:r w:rsidRPr="00C06133">
        <w:t>11 Absatz</w:t>
      </w:r>
      <w:r w:rsidR="005817F5">
        <w:t> </w:t>
      </w:r>
      <w:r w:rsidRPr="00C06133">
        <w:t>1 SGB XII. Die Regelung wird aber im Hinblick auf die Besonderheit des zu beratenden Personenkreises der Menschen mit wesentlichen Behinderungen ergänzt. Mit der Regelung, dass auf ihren Wunsch eine Person ihres Vertrauens hinzuzuziehen ist, soll insbesondere erreicht werden, dass ihnen durch die Anwesenheit und Expertise einer Vertrauensperson ein Sicherheitsgefühl ve</w:t>
      </w:r>
      <w:r w:rsidRPr="00C06133">
        <w:t>r</w:t>
      </w:r>
      <w:r w:rsidRPr="00C06133">
        <w:t>mittelt wird oder sie eine Hilfe zur besseren Verständigung und Kommunikation erhalten. Die Regelung, dass Beratung in einer für den Leistungsberechtigten wahrnehmbaren Form zu erfolgen hat, trägt Artikel</w:t>
      </w:r>
      <w:r w:rsidR="005817F5">
        <w:t> </w:t>
      </w:r>
      <w:r w:rsidRPr="00C06133">
        <w:t>21 der UN-BRK Rechnung. Sie erfasst insbesondere auch die sog. Leichte Sprache.</w:t>
      </w:r>
    </w:p>
    <w:p w:rsidR="00C06133" w:rsidRDefault="00C06133" w:rsidP="00C06133">
      <w:pPr>
        <w:pStyle w:val="Text"/>
      </w:pPr>
      <w:r w:rsidRPr="00C06133">
        <w:t>Absatz</w:t>
      </w:r>
      <w:r w:rsidR="005817F5">
        <w:t> </w:t>
      </w:r>
      <w:r w:rsidRPr="00C06133">
        <w:t>2 konkretisiert in einem nicht abschließenden Aufgabenkatalog die Beratung durch den Träger der Eingliederungshilfe unter Berücksichtigung der Besonderheiten bei dem leistungsberechtigten Personenkreis. Während die Nummern 1 und 7 das auch die Ei</w:t>
      </w:r>
      <w:r w:rsidRPr="00C06133">
        <w:t>n</w:t>
      </w:r>
      <w:r w:rsidRPr="00C06133">
        <w:t>gliederungshilfe betreffende geltende Recht in §</w:t>
      </w:r>
      <w:r w:rsidR="005817F5">
        <w:t> </w:t>
      </w:r>
      <w:r w:rsidRPr="00C06133">
        <w:t>11 Absatz</w:t>
      </w:r>
      <w:r w:rsidR="005817F5">
        <w:t> </w:t>
      </w:r>
      <w:r w:rsidRPr="00C06133">
        <w:t>2 Satz</w:t>
      </w:r>
      <w:r w:rsidR="005817F5">
        <w:t> </w:t>
      </w:r>
      <w:r w:rsidRPr="00C06133">
        <w:t>1 SGB XII inhaltsgleich übernehmen, sind die weiteren Nummern neu. Sie greifen mögliche Beratungsgege</w:t>
      </w:r>
      <w:r w:rsidRPr="00C06133">
        <w:t>n</w:t>
      </w:r>
      <w:r w:rsidRPr="00C06133">
        <w:t>stände auf, die der besonderen Situation der Menschen mit Behinderungen Rechnung tragen. Hierzu gehört zum einen eine Beratung über die Leistungen der Eingliederungshi</w:t>
      </w:r>
      <w:r w:rsidRPr="00C06133">
        <w:t>l</w:t>
      </w:r>
      <w:r w:rsidRPr="00C06133">
        <w:t>fe einschließlich des Zugangs zum Leistungssystem. Da Menschen mit Behinderungen oftmals auch (vorrangige) Ansprüche nach anderen Sozialleistungsgesetzen haben, u</w:t>
      </w:r>
      <w:r w:rsidRPr="00C06133">
        <w:t>m</w:t>
      </w:r>
      <w:r w:rsidRPr="00C06133">
        <w:t>fasst die Beratung des Weiteren die Leistungen der anderen Leistungsträger. Die jeweil</w:t>
      </w:r>
      <w:r w:rsidRPr="00C06133">
        <w:t>i</w:t>
      </w:r>
      <w:r w:rsidRPr="00C06133">
        <w:t>gen Verwaltungsabläufe gehören ebenfalls zur Beratung. Zur bestmöglichen Förderung einer gleichberechtigten Teilhabe am Leben in einer inklusiven Gesellschaft sind auch Hinweise zur Leistungserbringung und zu Angeboten im Sozialraum Gegenstand der B</w:t>
      </w:r>
      <w:r w:rsidRPr="00C06133">
        <w:t>e</w:t>
      </w:r>
      <w:r w:rsidRPr="00C06133">
        <w:t>ratung.</w:t>
      </w:r>
    </w:p>
    <w:p w:rsidR="00C06133" w:rsidRDefault="00C06133" w:rsidP="00C06133">
      <w:pPr>
        <w:pStyle w:val="Text"/>
      </w:pPr>
      <w:r w:rsidRPr="00C06133">
        <w:t>In gleicher Weise konkretisiert Absatz</w:t>
      </w:r>
      <w:r w:rsidR="005817F5">
        <w:t> </w:t>
      </w:r>
      <w:r w:rsidRPr="00C06133">
        <w:t>3 in einem nicht abschließenden Aufgabenkatalog die Unterstützung durch die Träger der Eingliederungshilfe. Diese Regelungen sollen d</w:t>
      </w:r>
      <w:r w:rsidRPr="00C06133">
        <w:t>a</w:t>
      </w:r>
      <w:r w:rsidRPr="00C06133">
        <w:t>zu beitragen, dass die Leistungsberechtigten nicht nur informiert werden, sondern zügig und erfolgreich die notwendigen Leistungen zur Förderung einer gleichberechtigten Tei</w:t>
      </w:r>
      <w:r w:rsidRPr="00C06133">
        <w:t>l</w:t>
      </w:r>
      <w:r w:rsidRPr="00C06133">
        <w:t>habe am Leben in einer inklusiven Gesellschaft erhalten. Die Unterstützung hat zum e</w:t>
      </w:r>
      <w:r w:rsidRPr="00C06133">
        <w:t>i</w:t>
      </w:r>
      <w:r w:rsidRPr="00C06133">
        <w:t>nen während des gesamten Verwaltungsverfahrens zu verfolgen wie beispielsweise bei der Antragstellung oder der Erfüllung von Mitwirkungspflichten. Unterstützung durch den Träger der Eingliederungshilfe ist aber auch im Zusammenhang mit der Leistungserbri</w:t>
      </w:r>
      <w:r w:rsidRPr="00C06133">
        <w:t>n</w:t>
      </w:r>
      <w:r w:rsidRPr="00C06133">
        <w:t>gung zu gewähren, beispielsweise der Vorbereitung zur Auswahl von sowie zur Kontak</w:t>
      </w:r>
      <w:r w:rsidRPr="00C06133">
        <w:t>t</w:t>
      </w:r>
      <w:r w:rsidRPr="00C06133">
        <w:t>aufnahme und Begleitung zu Leistungsanbietern oder bei der Entscheidung über Lei</w:t>
      </w:r>
      <w:r w:rsidRPr="00C06133">
        <w:t>s</w:t>
      </w:r>
      <w:r w:rsidRPr="00C06133">
        <w:t>tungserbringer.</w:t>
      </w:r>
    </w:p>
    <w:p w:rsidR="00C06133" w:rsidRDefault="00C06133" w:rsidP="00C06133">
      <w:pPr>
        <w:pStyle w:val="Text"/>
      </w:pPr>
      <w:r w:rsidRPr="00C06133">
        <w:lastRenderedPageBreak/>
        <w:t>Absatz</w:t>
      </w:r>
      <w:r w:rsidR="005817F5">
        <w:t> </w:t>
      </w:r>
      <w:r w:rsidRPr="00C06133">
        <w:t>4 übernimmt zum einen inhaltsgleich die Regelung von §</w:t>
      </w:r>
      <w:r w:rsidR="005817F5">
        <w:t> </w:t>
      </w:r>
      <w:r w:rsidRPr="00C06133">
        <w:t>11 Absatz</w:t>
      </w:r>
      <w:r w:rsidR="005817F5">
        <w:t> </w:t>
      </w:r>
      <w:r w:rsidRPr="00C06133">
        <w:t>5 Satz</w:t>
      </w:r>
      <w:r w:rsidR="005817F5">
        <w:t> </w:t>
      </w:r>
      <w:r w:rsidRPr="00C06133">
        <w:t>1 SGB XII. Die Hinweispflicht des Trägers der Eingliederungshilfe wird aber darüber hinaus auch auf die in der Praxis gängige Beratung von Menschen mit Behinderungen durch Me</w:t>
      </w:r>
      <w:r w:rsidRPr="00C06133">
        <w:t>n</w:t>
      </w:r>
      <w:r w:rsidRPr="00C06133">
        <w:t>schen mit Behinderungen ausgedehnt.</w:t>
      </w:r>
    </w:p>
    <w:p w:rsidR="00C06133" w:rsidRDefault="00C06133" w:rsidP="00C06133">
      <w:pPr>
        <w:pStyle w:val="VerweisBegrndung"/>
      </w:pPr>
      <w:r w:rsidRPr="00C06133">
        <w:t>Zu §</w:t>
      </w:r>
      <w:r w:rsidR="005817F5">
        <w:t> </w:t>
      </w:r>
      <w:r w:rsidRPr="00C06133">
        <w:t>104 (Übertragung, Verpfändung oder Pfändung)</w:t>
      </w:r>
    </w:p>
    <w:p w:rsidR="00C06133" w:rsidRDefault="00C06133" w:rsidP="00C06133">
      <w:pPr>
        <w:pStyle w:val="Text"/>
      </w:pPr>
      <w:r w:rsidRPr="00C06133">
        <w:t>Die Regelung übernimmt inhaltsgleich §</w:t>
      </w:r>
      <w:r w:rsidR="005817F5">
        <w:t> </w:t>
      </w:r>
      <w:r w:rsidRPr="00C06133">
        <w:t>17 Absatz</w:t>
      </w:r>
      <w:r w:rsidR="005817F5">
        <w:t> </w:t>
      </w:r>
      <w:r w:rsidRPr="00C06133">
        <w:t>1 Satz</w:t>
      </w:r>
      <w:r w:rsidR="005817F5">
        <w:t> </w:t>
      </w:r>
      <w:r w:rsidRPr="00C06133">
        <w:t>2 SGB XII.</w:t>
      </w:r>
    </w:p>
    <w:p w:rsidR="00C06133" w:rsidRDefault="00C06133" w:rsidP="00C06133">
      <w:pPr>
        <w:pStyle w:val="VerweisBegrndung"/>
      </w:pPr>
      <w:r w:rsidRPr="00C06133">
        <w:t>Zu §</w:t>
      </w:r>
      <w:r w:rsidR="005817F5">
        <w:t> </w:t>
      </w:r>
      <w:r w:rsidRPr="00C06133">
        <w:t>105 (Antragserfordernis)</w:t>
      </w:r>
    </w:p>
    <w:p w:rsidR="00C06133" w:rsidRDefault="00C06133" w:rsidP="00C06133">
      <w:pPr>
        <w:pStyle w:val="Text"/>
      </w:pPr>
      <w:r w:rsidRPr="00C06133">
        <w:t>Für Leistungen der Eingliederungshilfe wird in Abweichung zu den bisherigen Regelungen im Recht der Sozialhilfe ein grundsätzliches Antragserfordernis geregelt. Im Zwölften Buch gilt bisher mit Ausnahme der Grundsicherung im Alter und bei Erwerbsminderung die Offizialmaxime, d.h. der Träger hat von Amts wegen tätig zu werden (§</w:t>
      </w:r>
      <w:r w:rsidR="005817F5">
        <w:t> </w:t>
      </w:r>
      <w:r w:rsidRPr="00C06133">
        <w:t>18 SGB XII). Diese Vorschrift übernahm inhaltsgleich den früheren § 5 BSHG (BR-</w:t>
      </w:r>
      <w:proofErr w:type="spellStart"/>
      <w:r w:rsidRPr="00C06133">
        <w:t>Drs</w:t>
      </w:r>
      <w:proofErr w:type="spellEnd"/>
      <w:r w:rsidRPr="00C06133">
        <w:t>. 559/03, Seite 185), der wiederum dem bis zum Inkrafttreten des Bundessozialhilfegesetzes geltenden § 2 Absatz</w:t>
      </w:r>
      <w:r w:rsidR="005817F5">
        <w:t> </w:t>
      </w:r>
      <w:r w:rsidRPr="00C06133">
        <w:t>1 der Reichsgrundsätze über Voraussetzung, Art und Maß der öffentliche Fü</w:t>
      </w:r>
      <w:r w:rsidRPr="00C06133">
        <w:t>r</w:t>
      </w:r>
      <w:r w:rsidRPr="00C06133">
        <w:t>sorge entsprach (BT-</w:t>
      </w:r>
      <w:proofErr w:type="spellStart"/>
      <w:r w:rsidRPr="00C06133">
        <w:t>Drs</w:t>
      </w:r>
      <w:proofErr w:type="spellEnd"/>
      <w:r w:rsidRPr="00C06133">
        <w:t>. 3/1799, Seite 38). Im Sozialhilferecht ist die Regelung mit der Notwendigkeit begründet, die Leistungen zur Behebung einer gegenwärtigen Notlage u</w:t>
      </w:r>
      <w:r w:rsidRPr="00C06133">
        <w:t>n</w:t>
      </w:r>
      <w:r w:rsidRPr="00C06133">
        <w:t>verzüglich erbringen zu können, ohne dass ein förmlicher Antrag vorliegen muss.</w:t>
      </w:r>
    </w:p>
    <w:p w:rsidR="00C06133" w:rsidRDefault="00C06133" w:rsidP="00C06133">
      <w:pPr>
        <w:pStyle w:val="Text"/>
      </w:pPr>
      <w:r w:rsidRPr="00C06133">
        <w:t>Bei der Eingliederungshilfe tritt keine „gegenwärtige Notlage“ ein, die mit Notsituationen im Rahmen der Hilfe zum Lebensunterhalt nach den Vorschriften des Zwölften Buches vergleichbar ist und ein Festhalten an der Offizialmaxime rechtfertigen könnte. Zwischen der Hilfe zum Lebensunterhalt und den Leistungen der Eingliederungshilfe besteht vie</w:t>
      </w:r>
      <w:r w:rsidRPr="00C06133">
        <w:t>l</w:t>
      </w:r>
      <w:r w:rsidRPr="00C06133">
        <w:t>mehr bereits insoweit ein Unterschied, als ein bestehender Bedarf an Leistungen der Ei</w:t>
      </w:r>
      <w:r w:rsidRPr="00C06133">
        <w:t>n</w:t>
      </w:r>
      <w:r w:rsidRPr="00C06133">
        <w:t>gliederungshilfe erst im Rahmen eines umfassenden Gesamtplanverfahrens ermittelt werden kann. Es reicht nicht aus, dass die Leistungsberechtigung noch ungewiss ist, sondern die Notlage bzw. der Bedarf an Eingliederungshilfe muss dem Leistungsträger so bekannt sein, dass tatsächlich Hilfe erwartet werden kann. Zugleich wird damit auch ein vorzeitiges Bekanntwerden im Sinne von §</w:t>
      </w:r>
      <w:r w:rsidR="005817F5">
        <w:t> </w:t>
      </w:r>
      <w:r w:rsidRPr="00C06133">
        <w:t>18 Absatz</w:t>
      </w:r>
      <w:r w:rsidR="005817F5">
        <w:t> </w:t>
      </w:r>
      <w:r w:rsidRPr="00C06133">
        <w:t>1 SGB XII, dass die Notwendigkeit der Hilfe dargetan oder sonst wie erkennbar ist, in vielen Fällen nicht vorliegen.</w:t>
      </w:r>
    </w:p>
    <w:p w:rsidR="00C06133" w:rsidRDefault="00C06133" w:rsidP="00C06133">
      <w:pPr>
        <w:pStyle w:val="Text"/>
      </w:pPr>
      <w:r w:rsidRPr="00C06133">
        <w:t>Antragsabhängige Sozialleistungen werden regelmäßig rückwirkend ab Antragstellung gewährt, während die Sozialhilfe frühestens mit Kenntnis des Trägers der Sozialhilfe (Vo</w:t>
      </w:r>
      <w:r w:rsidRPr="00C06133">
        <w:t>r</w:t>
      </w:r>
      <w:r w:rsidRPr="00C06133">
        <w:t>liegen der Leistungsvoraussetzungen, dass tatsächlich Hilfe erwartet werden kann) ei</w:t>
      </w:r>
      <w:r w:rsidRPr="00C06133">
        <w:t>n</w:t>
      </w:r>
      <w:r w:rsidRPr="00C06133">
        <w:t>setzt. Im Bereich der Eingliederungshilfe fallen beide Zeitpunkte regelmäßig zusammen. Die Einführung des Antragsprinzips korrespondiert darüber hinaus mit dem Anliegen, die Eingliederungshilfe aus dem System der Sozialhilfe herauszulösen. In Konsequenz hat dies auch eine Abkehr der Regelung des §</w:t>
      </w:r>
      <w:r w:rsidR="005817F5">
        <w:t> </w:t>
      </w:r>
      <w:r w:rsidRPr="00C06133">
        <w:t>18 SGB XII zur Folge, der allein in der Beso</w:t>
      </w:r>
      <w:r w:rsidRPr="00C06133">
        <w:t>n</w:t>
      </w:r>
      <w:r w:rsidRPr="00C06133">
        <w:t>derheit des Fürsorgerechts begründet ist.</w:t>
      </w:r>
    </w:p>
    <w:p w:rsidR="00C06133" w:rsidRDefault="00C06133" w:rsidP="00C06133">
      <w:pPr>
        <w:pStyle w:val="Text"/>
      </w:pPr>
      <w:r w:rsidRPr="00C06133">
        <w:t>Mit der Einführung des Antragserfordernisses wird zudem Kompatibilität mit den Vorschri</w:t>
      </w:r>
      <w:r w:rsidRPr="00C06133">
        <w:t>f</w:t>
      </w:r>
      <w:r w:rsidRPr="00C06133">
        <w:t>ten der [§§</w:t>
      </w:r>
      <w:r w:rsidR="005817F5">
        <w:t> </w:t>
      </w:r>
      <w:r w:rsidRPr="00C06133">
        <w:t>14 und 15] in Teil 1 hergestellt.</w:t>
      </w:r>
    </w:p>
    <w:p w:rsidR="00C06133" w:rsidRDefault="00C06133" w:rsidP="00C06133">
      <w:pPr>
        <w:pStyle w:val="Text"/>
      </w:pPr>
      <w:r w:rsidRPr="00C06133">
        <w:t>Das uneingeschränkte Erfordernis eines Antrags für alle Leistungen der Eingliederungshi</w:t>
      </w:r>
      <w:r w:rsidRPr="00C06133">
        <w:t>l</w:t>
      </w:r>
      <w:r w:rsidRPr="00C06133">
        <w:t>fe könnte für die Menschen mit Behinderungen erhebliche Nachteile sowohl für die lei</w:t>
      </w:r>
      <w:r w:rsidRPr="00C06133">
        <w:t>s</w:t>
      </w:r>
      <w:r w:rsidRPr="00C06133">
        <w:t>tungsberechtigten Personen als auch für den Leistungsträger mit sich bringen. So kön</w:t>
      </w:r>
      <w:r w:rsidRPr="00C06133">
        <w:t>n</w:t>
      </w:r>
      <w:r w:rsidRPr="00C06133">
        <w:t>ten in Unkenntnis der Ansprüche einzelne Leistungen nicht beantragt werden. Würde nach Ablauf des Bewilligungszeitraumes ein neuer Antrag vergessen, könnten keine Lei</w:t>
      </w:r>
      <w:r w:rsidRPr="00C06133">
        <w:t>s</w:t>
      </w:r>
      <w:r w:rsidRPr="00C06133">
        <w:t>tungen bewilligt werden; die Menschen mit Behinderungen würden - zumindest vorübe</w:t>
      </w:r>
      <w:r w:rsidRPr="00C06133">
        <w:t>r</w:t>
      </w:r>
      <w:r w:rsidRPr="00C06133">
        <w:t>gehend bis zur Antragstellung - von einer gleichberechtigten Teilhabe am Leben in der Gesellschaft ausgeschlossen. Zudem wäre das uneingeschränkte Antragserfordernis mit einem erheblichen Aufwand sowohl für die leistungsberechtigten Personen als auch für die Leistungsträger verbunden. Dabei ist auch zu berücksichtigen, dass Menschen mit Behinderungen in der Regel dauerhaft und nicht nur vorübergehend auf Leistungen der Eingliederungshilfe angewiesen sind.</w:t>
      </w:r>
    </w:p>
    <w:p w:rsidR="00C06133" w:rsidRDefault="00C06133" w:rsidP="00C06133">
      <w:pPr>
        <w:pStyle w:val="Text"/>
      </w:pPr>
      <w:r w:rsidRPr="00C06133">
        <w:t xml:space="preserve">Diesen Besonderheiten </w:t>
      </w:r>
      <w:proofErr w:type="gramStart"/>
      <w:r w:rsidRPr="00C06133">
        <w:t>wird durch die Regelung in Satz</w:t>
      </w:r>
      <w:r w:rsidR="005817F5">
        <w:t> </w:t>
      </w:r>
      <w:r w:rsidRPr="00C06133">
        <w:t>2 Rechnung</w:t>
      </w:r>
      <w:proofErr w:type="gramEnd"/>
      <w:r w:rsidRPr="00C06133">
        <w:t xml:space="preserve"> getragen. Soweit in dem Gesamtplanverfahren ein Bedarf für Leistungen der Eingliederungshilfe ermittelt worden ist, ist ein Antrag für diese Leistungen nicht notwendig. Dies gilt nicht nur für das </w:t>
      </w:r>
      <w:r w:rsidRPr="00C06133">
        <w:lastRenderedPageBreak/>
        <w:t>anfängliche Gesamtplanverfahren, sondern auch für das Verfahren zur Überprüfung und Fortschreibung des Gesamtplanes.</w:t>
      </w:r>
    </w:p>
    <w:p w:rsidR="00C06133" w:rsidRDefault="00C06133" w:rsidP="00C06133">
      <w:pPr>
        <w:pStyle w:val="VerweisBegrndung"/>
      </w:pPr>
      <w:r w:rsidRPr="00C06133">
        <w:t>Zu Kapitel 3 (Medizinische Rehabilitation)</w:t>
      </w:r>
    </w:p>
    <w:p w:rsidR="00C06133" w:rsidRDefault="00C06133" w:rsidP="00C06133">
      <w:pPr>
        <w:pStyle w:val="VerweisBegrndung"/>
      </w:pPr>
      <w:r w:rsidRPr="00C06133">
        <w:t>Zu §</w:t>
      </w:r>
      <w:r w:rsidR="005817F5">
        <w:t> </w:t>
      </w:r>
      <w:r w:rsidRPr="00C06133">
        <w:t>106 (Leistungen zur Medizinischen Rehabilitation)</w:t>
      </w:r>
    </w:p>
    <w:p w:rsidR="00C06133" w:rsidRDefault="00C06133" w:rsidP="00C06133">
      <w:pPr>
        <w:pStyle w:val="Text"/>
      </w:pPr>
      <w:r w:rsidRPr="00C06133">
        <w:t>Die Vorschrift bestimmt in nicht abschließender Weise die Leistungen zur Medizinischen Rehabilitation unter Verweis auf entsprechende Regelungen in Teil 1 dieses Buches ([§§</w:t>
      </w:r>
      <w:r w:rsidR="005817F5">
        <w:t> </w:t>
      </w:r>
      <w:r w:rsidRPr="00C06133">
        <w:t>42 und 64]). Unverändert gilt, dass die Rehabilitationsleistungen der Eingliederung</w:t>
      </w:r>
      <w:r w:rsidRPr="00C06133">
        <w:t>s</w:t>
      </w:r>
      <w:r w:rsidRPr="00C06133">
        <w:t>hilfe für nicht krankenversicherte Leistungsberechtigte nach Art und Umfang den Rehabil</w:t>
      </w:r>
      <w:r w:rsidRPr="00C06133">
        <w:t>i</w:t>
      </w:r>
      <w:r w:rsidRPr="00C06133">
        <w:t>tationsleistungen entsprechen, die die gesetzlichen Krankenkassen ihren Versicherten erbringen.</w:t>
      </w:r>
    </w:p>
    <w:p w:rsidR="00C06133" w:rsidRDefault="00C06133" w:rsidP="00C06133">
      <w:pPr>
        <w:pStyle w:val="VerweisBegrndung"/>
      </w:pPr>
      <w:r w:rsidRPr="00C06133">
        <w:t>Zu §</w:t>
      </w:r>
      <w:r w:rsidR="005817F5">
        <w:t> </w:t>
      </w:r>
      <w:r w:rsidRPr="00C06133">
        <w:t>107 (Leistungserbringung)</w:t>
      </w:r>
    </w:p>
    <w:p w:rsidR="00C06133" w:rsidRDefault="00C06133" w:rsidP="00C06133">
      <w:pPr>
        <w:pStyle w:val="Text"/>
      </w:pPr>
      <w:r w:rsidRPr="00C06133">
        <w:t>Die Vorschrift übernimmt in Absatz</w:t>
      </w:r>
      <w:r w:rsidR="005817F5">
        <w:t> </w:t>
      </w:r>
      <w:r w:rsidRPr="00C06133">
        <w:t>1 und 2 das bisherige Recht. Absatz</w:t>
      </w:r>
      <w:r w:rsidR="005817F5">
        <w:t> </w:t>
      </w:r>
      <w:r w:rsidRPr="00C06133">
        <w:t>1 garantiert die freie Wahl unter den Ärzten, Zahnärzten, Krankenhäusern und Vorsorge- und Rehabilit</w:t>
      </w:r>
      <w:r w:rsidRPr="00C06133">
        <w:t>a</w:t>
      </w:r>
      <w:r w:rsidRPr="00C06133">
        <w:t>tionseinrichtungen entsprechend den Bestimmungen der gesetzlichen Krankenversich</w:t>
      </w:r>
      <w:r w:rsidRPr="00C06133">
        <w:t>e</w:t>
      </w:r>
      <w:r w:rsidRPr="00C06133">
        <w:t>rung. Absatz</w:t>
      </w:r>
      <w:r w:rsidR="005817F5">
        <w:t> </w:t>
      </w:r>
      <w:r w:rsidRPr="00C06133">
        <w:t>2 enthält Regelungen zu Leistungserbringung, Leistungsvergütung und A</w:t>
      </w:r>
      <w:r w:rsidRPr="00C06133">
        <w:t>b</w:t>
      </w:r>
      <w:r w:rsidRPr="00C06133">
        <w:t>rechnungspflichten der Leistungserbringer unter Verweis auf entsprechende Regelungen in der gesetzlichen Krankenversicherung.</w:t>
      </w:r>
    </w:p>
    <w:p w:rsidR="00C06133" w:rsidRDefault="00C06133" w:rsidP="00C06133">
      <w:pPr>
        <w:pStyle w:val="VerweisBegrndung"/>
      </w:pPr>
      <w:r w:rsidRPr="00C06133">
        <w:t>Zu Kapitel 4 (Teilhabe am Arbeitsleben)</w:t>
      </w:r>
    </w:p>
    <w:p w:rsidR="00C06133" w:rsidRDefault="00C06133" w:rsidP="00C06133">
      <w:pPr>
        <w:pStyle w:val="VerweisBegrndung"/>
      </w:pPr>
      <w:r w:rsidRPr="00C06133">
        <w:t>Zu §</w:t>
      </w:r>
      <w:r w:rsidR="005817F5">
        <w:t> </w:t>
      </w:r>
      <w:r w:rsidRPr="00C06133">
        <w:t>108 (Leistungen zur Beschäftigung)</w:t>
      </w:r>
    </w:p>
    <w:p w:rsidR="00C06133" w:rsidRDefault="00C06133" w:rsidP="00C06133">
      <w:pPr>
        <w:pStyle w:val="Text"/>
      </w:pPr>
      <w:r w:rsidRPr="00C06133">
        <w:t>Zu Absatz</w:t>
      </w:r>
      <w:r w:rsidR="005817F5">
        <w:t> </w:t>
      </w:r>
      <w:r w:rsidRPr="00C06133">
        <w:t>1: In Nummern 1 bis 3 werden die Leistungen abschließend benannt, die Lei</w:t>
      </w:r>
      <w:r w:rsidRPr="00C06133">
        <w:t>s</w:t>
      </w:r>
      <w:r w:rsidRPr="00C06133">
        <w:t>tungsberechtigten zur Förderung ihrer Teilhabe am Arbeitsleben im Rahmen der Eingli</w:t>
      </w:r>
      <w:r w:rsidRPr="00C06133">
        <w:t>e</w:t>
      </w:r>
      <w:r w:rsidRPr="00C06133">
        <w:t>derungshilfe erbracht werden können. Bezüglich der Einzelheiten wird auf die einschläg</w:t>
      </w:r>
      <w:r w:rsidRPr="00C06133">
        <w:t>i</w:t>
      </w:r>
      <w:r w:rsidRPr="00C06133">
        <w:t>gen Vorschriften in Teil 1 dieses Buches [(§§</w:t>
      </w:r>
      <w:r w:rsidR="005817F5">
        <w:t> </w:t>
      </w:r>
      <w:r w:rsidRPr="00C06133">
        <w:t>58 ff.)] verwiesen.</w:t>
      </w:r>
    </w:p>
    <w:p w:rsidR="00C06133" w:rsidRDefault="00C06133" w:rsidP="00C06133">
      <w:pPr>
        <w:pStyle w:val="Text"/>
      </w:pPr>
      <w:r w:rsidRPr="00C06133">
        <w:t>Zu Absatz</w:t>
      </w:r>
      <w:r w:rsidR="005817F5">
        <w:t> </w:t>
      </w:r>
      <w:r w:rsidRPr="00C06133">
        <w:t>2: Die für Beschäftigungen im Arbeitsbereich anerkannter Werkstätten für b</w:t>
      </w:r>
      <w:r w:rsidRPr="00C06133">
        <w:t>e</w:t>
      </w:r>
      <w:r w:rsidRPr="00C06133">
        <w:t>hinderte Menschen geltende Regelung, wonach die Leistungen zur Beschäftigung in B</w:t>
      </w:r>
      <w:r w:rsidRPr="00C06133">
        <w:t>e</w:t>
      </w:r>
      <w:r w:rsidRPr="00C06133">
        <w:t>darfsfällen Gegenstände und Hilfsmitteln mit umfassen, die zur Aufnahme oder Fortse</w:t>
      </w:r>
      <w:r w:rsidRPr="00C06133">
        <w:t>t</w:t>
      </w:r>
      <w:r w:rsidRPr="00C06133">
        <w:t>zung der Beschäftigung erforderlich sind, wird auf Beschäftigungen bei anderen Lei</w:t>
      </w:r>
      <w:r w:rsidRPr="00C06133">
        <w:t>s</w:t>
      </w:r>
      <w:r w:rsidRPr="00C06133">
        <w:t>tungsanbietern und bei privaten und öffentlichen Arbeitgebern ausgedehnt. Des Weiteren wird bestimmt, dass bei Vorliegen der Voraussetzungen neben Werkstattbeschäftigten auch Beschäftigte anderer Leistungsanbieter zusätzlich zu ihrem Arbeitslohn ein Arbeit</w:t>
      </w:r>
      <w:r w:rsidRPr="00C06133">
        <w:t>s</w:t>
      </w:r>
      <w:r w:rsidRPr="00C06133">
        <w:t>förderungsgeld beanspruchen können.</w:t>
      </w:r>
    </w:p>
    <w:p w:rsidR="00C06133" w:rsidRDefault="00C06133" w:rsidP="00C06133">
      <w:pPr>
        <w:pStyle w:val="VerweisBegrndung"/>
      </w:pPr>
      <w:r w:rsidRPr="00C06133">
        <w:t>Zu Kapitel 5 (Leistungen zur Teilhabe an Bildung)</w:t>
      </w:r>
    </w:p>
    <w:p w:rsidR="00C06133" w:rsidRDefault="00C06133" w:rsidP="00C06133">
      <w:pPr>
        <w:pStyle w:val="VerweisBegrndung"/>
      </w:pPr>
      <w:r w:rsidRPr="00C06133">
        <w:t>Zu §</w:t>
      </w:r>
      <w:r w:rsidR="005817F5">
        <w:t> </w:t>
      </w:r>
      <w:r w:rsidRPr="00C06133">
        <w:t>109 (Leistungen zur Teilhabe an Bildung)</w:t>
      </w:r>
    </w:p>
    <w:p w:rsidR="00C06133" w:rsidRDefault="00C06133" w:rsidP="00C06133">
      <w:pPr>
        <w:pStyle w:val="Text"/>
      </w:pPr>
      <w:r w:rsidRPr="00C06133">
        <w:t>Zu Absatz</w:t>
      </w:r>
      <w:r w:rsidR="005817F5">
        <w:t> </w:t>
      </w:r>
      <w:r w:rsidRPr="00C06133">
        <w:t>1: Die Vorschrift übernimmt in Nummer</w:t>
      </w:r>
      <w:r w:rsidR="005817F5">
        <w:t> </w:t>
      </w:r>
      <w:r w:rsidRPr="00C06133">
        <w:t>1 das bisherige Recht. Jeder junge Mensch mit einer Behinderung soll - im Bedarfsfall mit (nachrangigen) unterstützenden Leistungen der Eingliederungshilfe - einen allgemeinen Bildungsabschluss zur Erreichung seiner Teilhabeziele entsprechend der Gesamtplanung erwerben können.</w:t>
      </w:r>
    </w:p>
    <w:p w:rsidR="00C06133" w:rsidRDefault="00C06133" w:rsidP="00C06133">
      <w:pPr>
        <w:pStyle w:val="Text"/>
      </w:pPr>
      <w:r w:rsidRPr="00C06133">
        <w:t>Nummer</w:t>
      </w:r>
      <w:r w:rsidR="005817F5">
        <w:t> </w:t>
      </w:r>
      <w:r w:rsidRPr="00C06133">
        <w:t>2 erweitert den Anwendungsbereich der Eingliederungshilfe auf den Bereich der schulischen und hochschulischen beruflichen Weiterbildung.</w:t>
      </w:r>
    </w:p>
    <w:p w:rsidR="00C06133" w:rsidRDefault="00C06133" w:rsidP="00C06133">
      <w:pPr>
        <w:pStyle w:val="Text"/>
      </w:pPr>
      <w:r w:rsidRPr="00C06133">
        <w:t>Zu Absatz</w:t>
      </w:r>
      <w:r w:rsidR="005817F5">
        <w:t> </w:t>
      </w:r>
      <w:r w:rsidRPr="00C06133">
        <w:t>2: Die Vorschrift konkretisiert, unter welchen Voraussetzungen und mit welcher Zielrichtung Hilfen nach Absatz</w:t>
      </w:r>
      <w:r w:rsidR="005817F5">
        <w:t> </w:t>
      </w:r>
      <w:r w:rsidRPr="00C06133">
        <w:t>1 Nummer</w:t>
      </w:r>
      <w:r w:rsidR="005817F5">
        <w:t> </w:t>
      </w:r>
      <w:r w:rsidRPr="00C06133">
        <w:t>2 zur schulischen oder hochschulischen beru</w:t>
      </w:r>
      <w:r w:rsidRPr="00C06133">
        <w:t>f</w:t>
      </w:r>
      <w:r w:rsidRPr="00C06133">
        <w:t>lichen Weiterbildung erbracht werden. Die neuen Leistungen sollen die Hilfen zu einer schulischen oder hochschulischen Ausbildung für einen Beruf in Bedarfsfällen sinnvoll ergänzen, um Leistungsberechtigten das Erreichen des von ihnen angestrebten Beruf</w:t>
      </w:r>
      <w:r w:rsidRPr="00C06133">
        <w:t>s</w:t>
      </w:r>
      <w:r w:rsidRPr="00C06133">
        <w:t>ziels zu ermöglichen. Der ergänzende, die Hilfen für eine Ausbildung für einen Beruf in Bedarfsfällen abrundende Charakter der Weiterbildungshilfen wird dadurch deutlich, dass der enge zeitliche und inhaltliche Anschluss der beruflichen Weiterbildung an die berufl</w:t>
      </w:r>
      <w:r w:rsidRPr="00C06133">
        <w:t>i</w:t>
      </w:r>
      <w:r w:rsidRPr="00C06133">
        <w:t>che Erstausbildung Leistungsvoraussetzung ist. Unter einem engen zeitlichen Zusa</w:t>
      </w:r>
      <w:r w:rsidRPr="00C06133">
        <w:t>m</w:t>
      </w:r>
      <w:r w:rsidRPr="00C06133">
        <w:t>menhang wird dabei ein Zeitraum von maximal zwei Jahren nach Beendigung der berufl</w:t>
      </w:r>
      <w:r w:rsidRPr="00C06133">
        <w:t>i</w:t>
      </w:r>
      <w:r w:rsidRPr="00C06133">
        <w:t>chen Erstausbildung verstanden.</w:t>
      </w:r>
    </w:p>
    <w:p w:rsidR="00C06133" w:rsidRDefault="00C06133" w:rsidP="00C06133">
      <w:pPr>
        <w:pStyle w:val="Text"/>
      </w:pPr>
      <w:r w:rsidRPr="00C06133">
        <w:lastRenderedPageBreak/>
        <w:t>Möglich ist sowohl die Förderung einer schulischen oder hochschulischen beruflichen Weiterbildung im Anschluss an eine duale Berufsausbildung (Meisterfortbildung, B</w:t>
      </w:r>
      <w:r w:rsidRPr="00C06133">
        <w:t>a</w:t>
      </w:r>
      <w:r w:rsidRPr="00C06133">
        <w:t>chelorstudium) als auch die Förderung einer rein akademischen Aus- und Weiterbildung (Masterstudium im Anschluss an ein Bachelorstudium). Falls in begründeten Einzelfällen zum Erreichen des angestrebten Berufsziels erforderlich, können die Hilfen zu einer hochschulischen Weiterbildung für einen Beruf Hilfen für ein Promotionsstudium ei</w:t>
      </w:r>
      <w:r w:rsidRPr="00C06133">
        <w:t>n</w:t>
      </w:r>
      <w:r w:rsidRPr="00C06133">
        <w:t>schließen. Die Förderung einer schulischen oder hochschulischen beruflichen Weiterbi</w:t>
      </w:r>
      <w:r w:rsidRPr="00C06133">
        <w:t>l</w:t>
      </w:r>
      <w:r w:rsidRPr="00C06133">
        <w:t>dung setzt nicht voraus, dass die zuvor absolvierte Berufsausbildung bereits durch Lei</w:t>
      </w:r>
      <w:r w:rsidRPr="00C06133">
        <w:t>s</w:t>
      </w:r>
      <w:r w:rsidRPr="00C06133">
        <w:t>tungen der Eingliederungshilfe gefördert wurde.</w:t>
      </w:r>
    </w:p>
    <w:p w:rsidR="00C06133" w:rsidRDefault="00C06133" w:rsidP="00C06133">
      <w:pPr>
        <w:pStyle w:val="Text"/>
      </w:pPr>
      <w:r w:rsidRPr="00C06133">
        <w:t>Zu Absatz</w:t>
      </w:r>
      <w:r w:rsidR="005817F5">
        <w:t> </w:t>
      </w:r>
      <w:r w:rsidRPr="00C06133">
        <w:t>3: Es wird klargestellt, dass Hilfen nach Absatz</w:t>
      </w:r>
      <w:r w:rsidR="005817F5">
        <w:t> </w:t>
      </w:r>
      <w:r w:rsidRPr="00C06133">
        <w:t>1 Nummer</w:t>
      </w:r>
      <w:r w:rsidR="005817F5">
        <w:t> </w:t>
      </w:r>
      <w:r w:rsidRPr="00C06133">
        <w:t>2 auch eine Tei</w:t>
      </w:r>
      <w:r w:rsidRPr="00C06133">
        <w:t>l</w:t>
      </w:r>
      <w:r w:rsidRPr="00C06133">
        <w:t>nahme an Fernunterricht unterstützen können und auch für Maßnahmen, die eine berufl</w:t>
      </w:r>
      <w:r w:rsidRPr="00C06133">
        <w:t>i</w:t>
      </w:r>
      <w:r w:rsidRPr="00C06133">
        <w:t>che Aus- oder Weiterbildung vorbereiten sowie für erforderliche Praktika geleistet werden können.</w:t>
      </w:r>
    </w:p>
    <w:p w:rsidR="00C06133" w:rsidRDefault="00C06133" w:rsidP="00C06133">
      <w:pPr>
        <w:pStyle w:val="Text"/>
      </w:pPr>
      <w:r w:rsidRPr="00C06133">
        <w:t>Zu Absatz</w:t>
      </w:r>
      <w:r w:rsidR="005817F5">
        <w:t> </w:t>
      </w:r>
      <w:r w:rsidRPr="00C06133">
        <w:t>4: Die Vorschrift benennt als Voraussetzung für Leistungen zur Teilhabe an Bildung das Teilhabeziel, wie es in der Gesamtplanung festgestellt wurde.</w:t>
      </w:r>
    </w:p>
    <w:p w:rsidR="00C06133" w:rsidRDefault="00C06133" w:rsidP="00C06133">
      <w:pPr>
        <w:pStyle w:val="Text"/>
      </w:pPr>
      <w:r w:rsidRPr="00C06133">
        <w:t>Zu Absatz</w:t>
      </w:r>
      <w:r w:rsidR="005817F5">
        <w:t> </w:t>
      </w:r>
      <w:r w:rsidRPr="00C06133">
        <w:t>5: Die Regelung ermöglicht das „</w:t>
      </w:r>
      <w:proofErr w:type="spellStart"/>
      <w:r w:rsidRPr="00C06133">
        <w:t>Poolen</w:t>
      </w:r>
      <w:proofErr w:type="spellEnd"/>
      <w:r w:rsidRPr="00C06133">
        <w:t>“ von Leistungen der Eingliederungshi</w:t>
      </w:r>
      <w:r w:rsidRPr="00C06133">
        <w:t>l</w:t>
      </w:r>
      <w:r w:rsidRPr="00C06133">
        <w:t>fe im Bildungsbereich.</w:t>
      </w:r>
    </w:p>
    <w:p w:rsidR="00C06133" w:rsidRDefault="00C06133" w:rsidP="00C06133">
      <w:pPr>
        <w:pStyle w:val="VerweisBegrndung"/>
      </w:pPr>
      <w:r w:rsidRPr="00C06133">
        <w:t>Zu Kapitel 6 (Soziale Teilhabe)</w:t>
      </w:r>
    </w:p>
    <w:p w:rsidR="00C06133" w:rsidRDefault="00C06133" w:rsidP="00C06133">
      <w:pPr>
        <w:pStyle w:val="Text"/>
      </w:pPr>
      <w:r w:rsidRPr="00C06133">
        <w:t>Das geltende Leistungsrecht mit dem offenen Leistungskatalog bietet ausreichende Rechtsgrundlagen, um alle Bedarfe decken zu können. Die Praxis als auch die Rech</w:t>
      </w:r>
      <w:r w:rsidRPr="00C06133">
        <w:t>t</w:t>
      </w:r>
      <w:r w:rsidRPr="00C06133">
        <w:t>sprechung haben jedoch gezeigt, dass der Leistungskatalog der Sozialen Teilhabe in Verbindung mit der Eingliederungshilfe-Verordnung Raum für unterschiedliche Auslegu</w:t>
      </w:r>
      <w:r w:rsidRPr="00C06133">
        <w:t>n</w:t>
      </w:r>
      <w:r w:rsidRPr="00C06133">
        <w:t>gen lässt und eine bundeseinheitliche Rechtsanwendung oftmals erschwert. Um den mit der Personenzentrierung einhergehenden Anforderungen optimal und so konfliktfrei wie möglich Rechnung zu tragen, wird daher durch eine in Teil 1 geregelte Zusammenführung und Konkretisierung der in verschiedenen Sozialgesetzbüchern und in ergänzenden Ve</w:t>
      </w:r>
      <w:r w:rsidRPr="00C06133">
        <w:t>r</w:t>
      </w:r>
      <w:r w:rsidRPr="00C06133">
        <w:t>ordnungen verorteten Regelungen größtmögliche Transparenz und Rechtssicherheit g</w:t>
      </w:r>
      <w:r w:rsidRPr="00C06133">
        <w:t>e</w:t>
      </w:r>
      <w:r w:rsidRPr="00C06133">
        <w:t>schaffen. Dabei werden alle in der Praxis gewährten Leistungen der Sozialen Teilhabe abgebildet, unabhängig davon, ob sie im bisherigen offenen Leistungskatalog benannt oder unbenannt sind. Das Kapitel „Soziale Teilhabe“ in Teil 2 nimmt entsprechend der bisherigen Systematik auf den Teil 1 Bezug und enthält nur abweichende Regelungen.</w:t>
      </w:r>
    </w:p>
    <w:p w:rsidR="00C06133" w:rsidRDefault="00C06133" w:rsidP="00C06133">
      <w:pPr>
        <w:pStyle w:val="Text"/>
      </w:pPr>
      <w:r w:rsidRPr="00C06133">
        <w:t>Nicht mehr Gegenstand der Leistungen zu Sozialen Teilhabe sind Leistungen im Zusa</w:t>
      </w:r>
      <w:r w:rsidRPr="00C06133">
        <w:t>m</w:t>
      </w:r>
      <w:r w:rsidRPr="00C06133">
        <w:t>menhang mit der Bildung. Diese werden künftig nicht mehr im Rahmen der Sozialen Tei</w:t>
      </w:r>
      <w:r w:rsidRPr="00C06133">
        <w:t>l</w:t>
      </w:r>
      <w:r w:rsidRPr="00C06133">
        <w:t>habe gewährt, sondern als „Teilhabe an Bildung“ und in einem eigenständigen Kapitel verortet.</w:t>
      </w:r>
    </w:p>
    <w:p w:rsidR="00C06133" w:rsidRDefault="00C06133" w:rsidP="00C06133">
      <w:pPr>
        <w:pStyle w:val="Text"/>
      </w:pPr>
      <w:r w:rsidRPr="00C06133">
        <w:t>Für die bisher in §</w:t>
      </w:r>
      <w:r w:rsidR="005817F5">
        <w:t> </w:t>
      </w:r>
      <w:r w:rsidRPr="00C06133">
        <w:t>54 Absatz</w:t>
      </w:r>
      <w:r w:rsidR="005817F5">
        <w:t> </w:t>
      </w:r>
      <w:r w:rsidRPr="00C06133">
        <w:t>1 Nummer</w:t>
      </w:r>
      <w:r w:rsidR="005817F5">
        <w:t> </w:t>
      </w:r>
      <w:r w:rsidRPr="00C06133">
        <w:t>5 SGB XII enthaltene „nachgehende Hilfe zur Sicherung der Wirksamkeit der ärztlichen und ärztlich verordneten Leistungen und zur Sicherung der Teilhabe der behinderten Menschen am Arbeitsleben“ besteht keine No</w:t>
      </w:r>
      <w:r w:rsidRPr="00C06133">
        <w:t>t</w:t>
      </w:r>
      <w:r w:rsidRPr="00C06133">
        <w:t>wendigkeit mehr. Diese Leistungen dienen ausschließlich dazu, die Wirksamkeit der zuvor erbrachten Leistungen zu sichern. Dieses Ziel wird jedoch jetzt durch den Gesamtplan nach [§</w:t>
      </w:r>
      <w:r w:rsidR="005817F5">
        <w:t> </w:t>
      </w:r>
      <w:r w:rsidRPr="00C06133">
        <w:t>40] erreicht, welcher der Steuerung, Wirkungskontrolle und Dokumentation des Teilhabeprozesses dient und regelmäßig zu überprüfen und fortzuschreiben ist. Soweit dort ein entsprechender Bedarf gesehen wird, werden die notwendigen Leistungen weiter erbracht.</w:t>
      </w:r>
    </w:p>
    <w:p w:rsidR="00C06133" w:rsidRDefault="00C06133" w:rsidP="00C06133">
      <w:pPr>
        <w:pStyle w:val="VerweisBegrndung"/>
      </w:pPr>
      <w:r w:rsidRPr="00C06133">
        <w:t>Zu §</w:t>
      </w:r>
      <w:r w:rsidR="005817F5">
        <w:t> </w:t>
      </w:r>
      <w:r w:rsidRPr="00C06133">
        <w:t>110 (Leistungen zur Sozialen Teilhabe)</w:t>
      </w:r>
    </w:p>
    <w:p w:rsidR="00C06133" w:rsidRDefault="00C06133" w:rsidP="00C06133">
      <w:pPr>
        <w:pStyle w:val="Text"/>
      </w:pPr>
      <w:r w:rsidRPr="00C06133">
        <w:t>In Absatz</w:t>
      </w:r>
      <w:r w:rsidR="005817F5">
        <w:t> </w:t>
      </w:r>
      <w:r w:rsidRPr="00C06133">
        <w:t>1 werden die bisherigen Leistungen zur Sozialen Teilhabe in einem weiterhin offenen Leistungskatalog neu strukturiert und gelistet. Der Leistungskatalog enthält zum einen alle Leistungstatbestände des [§</w:t>
      </w:r>
      <w:r w:rsidR="005817F5">
        <w:t> </w:t>
      </w:r>
      <w:r w:rsidRPr="00C06133">
        <w:t>76]. Als spezifischer Leistungstatbestand der Ei</w:t>
      </w:r>
      <w:r w:rsidRPr="00C06133">
        <w:t>n</w:t>
      </w:r>
      <w:r w:rsidRPr="00C06133">
        <w:t>gliederungshilfe enthält er zusätzlich die Besuchsbeihilfen.</w:t>
      </w:r>
    </w:p>
    <w:p w:rsidR="00C06133" w:rsidRDefault="00C06133" w:rsidP="00C06133">
      <w:pPr>
        <w:pStyle w:val="Text"/>
      </w:pPr>
      <w:r w:rsidRPr="00C06133">
        <w:t>Nach Absatz</w:t>
      </w:r>
      <w:r w:rsidR="005817F5">
        <w:t> </w:t>
      </w:r>
      <w:r w:rsidRPr="00C06133">
        <w:t>2 bestimmen sich die Leistungen grundsätzlich nach den entsprechenden Regelungen in Teil 1. Dies gilt nicht, soweit aufgrund der Besonderheiten der Einglied</w:t>
      </w:r>
      <w:r w:rsidRPr="00C06133">
        <w:t>e</w:t>
      </w:r>
      <w:r w:rsidRPr="00C06133">
        <w:t>rungshilfe etwas Abweichendes zu regeln ist.</w:t>
      </w:r>
    </w:p>
    <w:p w:rsidR="00C06133" w:rsidRDefault="00C06133" w:rsidP="00C06133">
      <w:pPr>
        <w:pStyle w:val="VerweisBegrndung"/>
      </w:pPr>
      <w:r w:rsidRPr="00C06133">
        <w:lastRenderedPageBreak/>
        <w:t>Zu §</w:t>
      </w:r>
      <w:r w:rsidR="005817F5">
        <w:t> </w:t>
      </w:r>
      <w:r w:rsidRPr="00C06133">
        <w:t>111 (Leistungen zur Mobilität)</w:t>
      </w:r>
    </w:p>
    <w:p w:rsidR="00C06133" w:rsidRDefault="00C06133" w:rsidP="00C06133">
      <w:pPr>
        <w:pStyle w:val="Text"/>
      </w:pPr>
      <w:r w:rsidRPr="00C06133">
        <w:t>Die Regelung enthält für die Leistungen zur Mobilität die Besonderheiten der Einglied</w:t>
      </w:r>
      <w:r w:rsidRPr="00C06133">
        <w:t>e</w:t>
      </w:r>
      <w:r w:rsidRPr="00C06133">
        <w:t>rungshilfe. Zur Vermeidung einer Leistungsausweitung wird für die Eingliederungshilfe an dem Kriterium festgehalten, dass die leistungsberechtigte Person zur Teilhabe am Leben in der Gemeinschaft ständig auf die Nutzung des Kraftfahrzeugs angewiesen ist. Diese Voraussetzung ist zwar nicht ausdrücklich im geltenden Recht geregelt, wird aber durch das Tatbestandsmerkmal „insbesondere zur Teilhabe am Arbeitsleben“ in §</w:t>
      </w:r>
      <w:r w:rsidR="005817F5">
        <w:t> </w:t>
      </w:r>
      <w:r w:rsidRPr="00C06133">
        <w:t>8 der Eingli</w:t>
      </w:r>
      <w:r w:rsidRPr="00C06133">
        <w:t>e</w:t>
      </w:r>
      <w:r w:rsidRPr="00C06133">
        <w:t>derungshilfe-Verordnung zum Ausdruck gebracht. Dadurch wird deutlich, dass der Schwerpunkt der Versorgung mit einem Kraftfahrzeug im Bereich der Teilhabe am A</w:t>
      </w:r>
      <w:r w:rsidRPr="00C06133">
        <w:t>r</w:t>
      </w:r>
      <w:r w:rsidRPr="00C06133">
        <w:t>beitsleben liegt. Damit sind andere Gründe nicht von vornerein ausgeschlossen, müssen aber mindestens vergleichbar gewichtig sein. Dazu gehört, wie aus der Bezeichnung des Hauptzwecks geschlossen werden darf auch, dass die Notwendigkeit der Benutzung ständig und nicht nur vereinzelt oder gelegentlich besteht. Dies wird auch durch die Rechtsprechung bestätigt, siehe z.B. BSG vom 12.12.2014, AZ B 9 SO 18/12 R.</w:t>
      </w:r>
    </w:p>
    <w:p w:rsidR="00C06133" w:rsidRDefault="00C06133" w:rsidP="00C06133">
      <w:pPr>
        <w:pStyle w:val="Text"/>
      </w:pPr>
      <w:r w:rsidRPr="00C06133">
        <w:t>Darüber hinaus wird die Verweisung auf die Kraftfahrzeughilfe-Verordnung gegenüber der Regelung in §</w:t>
      </w:r>
      <w:r w:rsidR="005817F5">
        <w:t> </w:t>
      </w:r>
      <w:r w:rsidRPr="00C06133">
        <w:t>83 eingeschränkt. Wegen der auf die Eingliederungshilfe konzipierten R</w:t>
      </w:r>
      <w:r w:rsidRPr="00C06133">
        <w:t>e</w:t>
      </w:r>
      <w:r w:rsidRPr="00C06133">
        <w:t>gelung zu Einkommen und Vermögen in Kapitel 9 sollen die entsprechenden Regelungen in der Kraftfahrzeughilfe-Verordnung zur Berechnung der Leistungen nicht anwendbar sein.</w:t>
      </w:r>
    </w:p>
    <w:p w:rsidR="00C06133" w:rsidRDefault="00C06133" w:rsidP="00C06133">
      <w:pPr>
        <w:pStyle w:val="VerweisBegrndung"/>
      </w:pPr>
      <w:r w:rsidRPr="00C06133">
        <w:t>Zu §</w:t>
      </w:r>
      <w:r w:rsidR="005817F5">
        <w:t> </w:t>
      </w:r>
      <w:r w:rsidRPr="00C06133">
        <w:t>112 (Besuchsbeihilfen)</w:t>
      </w:r>
    </w:p>
    <w:p w:rsidR="00C06133" w:rsidRDefault="00C06133" w:rsidP="00C06133">
      <w:pPr>
        <w:pStyle w:val="Text"/>
      </w:pPr>
      <w:r w:rsidRPr="00C06133">
        <w:t>Der bisherige §</w:t>
      </w:r>
      <w:r w:rsidR="005817F5">
        <w:t> </w:t>
      </w:r>
      <w:r w:rsidRPr="00C06133">
        <w:t>54 Absatz</w:t>
      </w:r>
      <w:r w:rsidR="005817F5">
        <w:t> </w:t>
      </w:r>
      <w:r w:rsidRPr="00C06133">
        <w:t>2 SGB XII regelt die Besuchsbeihilfen für den Fall von Leistu</w:t>
      </w:r>
      <w:r w:rsidRPr="00C06133">
        <w:t>n</w:t>
      </w:r>
      <w:r w:rsidRPr="00C06133">
        <w:t>gen in einer stationären Einrichtung. Im Zusammenhang mit der Personenzentrierung bedarf es einer neuen Anbindung dieser Leistungen. Dem wird Rechnung getragen, i</w:t>
      </w:r>
      <w:r w:rsidRPr="00C06133">
        <w:t>n</w:t>
      </w:r>
      <w:r w:rsidRPr="00C06133">
        <w:t>dem die Leistungen an das Leben außerhalb der Herkunftsfamilie geknüpft werden.</w:t>
      </w:r>
    </w:p>
    <w:p w:rsidR="00C06133" w:rsidRDefault="00C06133" w:rsidP="00C06133">
      <w:pPr>
        <w:pStyle w:val="VerweisBegrndung"/>
      </w:pPr>
      <w:r w:rsidRPr="00C06133">
        <w:t>Zu §</w:t>
      </w:r>
      <w:r w:rsidR="005817F5">
        <w:t> </w:t>
      </w:r>
      <w:r w:rsidRPr="00C06133">
        <w:t>113 (Pauschale Geldleistung, gemeinsame Inanspruchnahme)</w:t>
      </w:r>
    </w:p>
    <w:p w:rsidR="00C06133" w:rsidRDefault="00C06133" w:rsidP="00C06133">
      <w:pPr>
        <w:pStyle w:val="Text"/>
      </w:pPr>
      <w:r w:rsidRPr="00C06133">
        <w:t>Absatz</w:t>
      </w:r>
      <w:r w:rsidR="005817F5">
        <w:t> </w:t>
      </w:r>
      <w:r w:rsidRPr="00C06133">
        <w:t>1 benennt abschließend die Leistungen zur Sozialen Teilhabe, die in Form einer pauschalen Geldleistung nach [§</w:t>
      </w:r>
      <w:r w:rsidR="005817F5">
        <w:t> </w:t>
      </w:r>
      <w:r w:rsidRPr="00C06133">
        <w:t>109] Absatz</w:t>
      </w:r>
      <w:r w:rsidR="005817F5">
        <w:t> </w:t>
      </w:r>
      <w:r w:rsidRPr="00C06133">
        <w:t>3 in Anspruch genommen werden können. Es handelt sich hierbei um einfache wiederkehrende Leistungen. Hierzu gehören zum einen Assistenzleistungen zur Übernahme von Handlungen zur Alltagsbewältigung und zur Begleitung des Menschen mit Behinderungen. Da diese keine besondere Qualifikation erfordern, soll die leistungsberechtigte Person damit beispielsweise auch Freunde oder Nachbarn betrauen und ihnen dafür einen kleinen Geldbetrag geben können. Dies gilt in gleicher Weise auch für die Assistenz zur Ausübung eines Ehrenamtes, die Verständ</w:t>
      </w:r>
      <w:r w:rsidRPr="00C06133">
        <w:t>i</w:t>
      </w:r>
      <w:r w:rsidRPr="00C06133">
        <w:t>gung mit der Umwelt sowie die Beförderung.</w:t>
      </w:r>
    </w:p>
    <w:p w:rsidR="00C06133" w:rsidRDefault="00C06133" w:rsidP="00C06133">
      <w:pPr>
        <w:pStyle w:val="Text"/>
      </w:pPr>
      <w:r w:rsidRPr="00C06133">
        <w:t>Die obersten Landesbehörden oder von ihnen beauftragte Stellen werden ermächtigt, das Nähere zur Höhe und Ausgestaltung der Leistungen sowie zur Leistungserbringung zu regeln. Im Zusammenhang mit der Leistungserbringung kann beispielsweise das Initiati</w:t>
      </w:r>
      <w:r w:rsidRPr="00C06133">
        <w:t>v</w:t>
      </w:r>
      <w:r w:rsidRPr="00C06133">
        <w:t>recht des Leistungsberechtigten geregelt werden, ebenso der Nachweis über die zwec</w:t>
      </w:r>
      <w:r w:rsidRPr="00C06133">
        <w:t>k</w:t>
      </w:r>
      <w:r w:rsidRPr="00C06133">
        <w:t>entsprechende Verwendung der Leistung.</w:t>
      </w:r>
    </w:p>
    <w:p w:rsidR="00C06133" w:rsidRDefault="00C06133" w:rsidP="00C06133">
      <w:pPr>
        <w:pStyle w:val="Text"/>
      </w:pPr>
      <w:r w:rsidRPr="00C06133">
        <w:t>Absatz</w:t>
      </w:r>
      <w:r w:rsidR="005817F5">
        <w:t> </w:t>
      </w:r>
      <w:r w:rsidRPr="00C06133">
        <w:t>2 regelt das „</w:t>
      </w:r>
      <w:proofErr w:type="spellStart"/>
      <w:r w:rsidRPr="00C06133">
        <w:t>Poolen</w:t>
      </w:r>
      <w:proofErr w:type="spellEnd"/>
      <w:r w:rsidRPr="00C06133">
        <w:t>“ von Fachleistungen der Eingliederungshilfe. Nicht selten benötigen mehrere Leistungsberechtigte gleiche Leistungen zum gleichen Zeitpunkt und am gleichen Ort. Dies kann beispielsweise der Fall sein bei Beförderungen mit einem Fahrdienst oder bei der Begleitung von Leistungsberechtigten bei der Erledigung von Ei</w:t>
      </w:r>
      <w:r w:rsidRPr="00C06133">
        <w:t>n</w:t>
      </w:r>
      <w:r w:rsidRPr="00C06133">
        <w:t>käufen. Hier soll die Möglichkeit geschaffen werden, dass die Leistung gleichzeitig an mehrere Leistungsberechtigte erbracht werden kann. Das „</w:t>
      </w:r>
      <w:proofErr w:type="spellStart"/>
      <w:r w:rsidRPr="00C06133">
        <w:t>Poolen</w:t>
      </w:r>
      <w:proofErr w:type="spellEnd"/>
      <w:r w:rsidRPr="00C06133">
        <w:t>“ soll jedoch nur mö</w:t>
      </w:r>
      <w:r w:rsidRPr="00C06133">
        <w:t>g</w:t>
      </w:r>
      <w:r w:rsidRPr="00C06133">
        <w:t>lich sein, soweit im Einzelfall keine besonderen Gründe entgegenstehen; den Leistung</w:t>
      </w:r>
      <w:r w:rsidRPr="00C06133">
        <w:t>s</w:t>
      </w:r>
      <w:r w:rsidRPr="00C06133">
        <w:t>berechtigten obliegt hierfür die Darlegungspflicht. Das für die Eingliederungshilfe geltende individuelle Bedarfsdeckungsprinzip bleibt unberührt.</w:t>
      </w:r>
    </w:p>
    <w:p w:rsidR="00C06133" w:rsidRDefault="00C06133" w:rsidP="00C06133">
      <w:pPr>
        <w:pStyle w:val="VerweisBegrndung"/>
      </w:pPr>
      <w:r w:rsidRPr="00C06133">
        <w:t>Zu Kapitel 7 (Gesamtplanung)</w:t>
      </w:r>
    </w:p>
    <w:p w:rsidR="00C06133" w:rsidRDefault="00C06133" w:rsidP="00C06133">
      <w:pPr>
        <w:pStyle w:val="Text"/>
      </w:pPr>
      <w:r w:rsidRPr="00C06133">
        <w:t>Die Gesamtplanung ist Grundlage für die bedarfsdeckende Leistungserbringung. Die R</w:t>
      </w:r>
      <w:r w:rsidRPr="00C06133">
        <w:t>e</w:t>
      </w:r>
      <w:r w:rsidRPr="00C06133">
        <w:t>gelungen des Kapitels 7 knüpfen an die Regelungen des Teils 1, [Kapitel 3 und 4] zur Bedarfsermittlung bzw. Teilhabeplanung an und normieren die für die besonderen Lei</w:t>
      </w:r>
      <w:r w:rsidRPr="00C06133">
        <w:t>s</w:t>
      </w:r>
      <w:r w:rsidRPr="00C06133">
        <w:lastRenderedPageBreak/>
        <w:t>tungen zur selbstbestimmten Lebensführung für Menschen mit Behinderungen notwend</w:t>
      </w:r>
      <w:r w:rsidRPr="00C06133">
        <w:t>i</w:t>
      </w:r>
      <w:r w:rsidRPr="00C06133">
        <w:t>gen Spezifika. Praktische Erfahrungen wurden berücksichtigt und spiegeln sich in den Formulierungen wider.</w:t>
      </w:r>
    </w:p>
    <w:p w:rsidR="00C06133" w:rsidRDefault="00C06133" w:rsidP="00C06133">
      <w:pPr>
        <w:pStyle w:val="VerweisBegrndung"/>
      </w:pPr>
      <w:r w:rsidRPr="00C06133">
        <w:t>Zu §</w:t>
      </w:r>
      <w:r w:rsidR="005817F5">
        <w:t> </w:t>
      </w:r>
      <w:r w:rsidRPr="00C06133">
        <w:t>114 (Gesamtplanung)</w:t>
      </w:r>
    </w:p>
    <w:p w:rsidR="00C06133" w:rsidRDefault="00C06133" w:rsidP="00C06133">
      <w:pPr>
        <w:pStyle w:val="Text"/>
      </w:pPr>
      <w:r w:rsidRPr="00C06133">
        <w:t>Die Vorschrift knüpft an die Regelungen des bisherigen §</w:t>
      </w:r>
      <w:r w:rsidR="005817F5">
        <w:t> </w:t>
      </w:r>
      <w:r w:rsidRPr="00C06133">
        <w:t>58 SGB XII an, erweitert und präzisiert diese. Die Ausgestaltung von Leistungen unter der Maßgabe der Personenzen</w:t>
      </w:r>
      <w:r w:rsidRPr="00C06133">
        <w:t>t</w:t>
      </w:r>
      <w:r w:rsidRPr="00C06133">
        <w:t>rierung bedingt hinsichtlich der inhaltlichen Ausgestaltung sowie der verbindlichen Beteil</w:t>
      </w:r>
      <w:r w:rsidRPr="00C06133">
        <w:t>i</w:t>
      </w:r>
      <w:r w:rsidRPr="00C06133">
        <w:t>gung der im Einzelfall einzubeziehenden Akteure weitreichendere Anforderungen an die Bedarfsermittlung und -feststellung als sie der bisherige §</w:t>
      </w:r>
      <w:r w:rsidR="005817F5">
        <w:t> </w:t>
      </w:r>
      <w:r w:rsidRPr="00C06133">
        <w:t>58 SGB XII regelt.</w:t>
      </w:r>
    </w:p>
    <w:p w:rsidR="00C06133" w:rsidRDefault="00C06133" w:rsidP="00C06133">
      <w:pPr>
        <w:pStyle w:val="Text"/>
      </w:pPr>
      <w:r w:rsidRPr="00C06133">
        <w:t>Zur Vereinheitlichung des Verfahrens werden Maßstäbe und Kriterien werden in Ergä</w:t>
      </w:r>
      <w:r w:rsidRPr="00C06133">
        <w:t>n</w:t>
      </w:r>
      <w:r w:rsidRPr="00C06133">
        <w:t xml:space="preserve">zung zu Teil 1 Kapitel 4 bestimmt. Insbesondere die Position des Leistungsberechtigten erfährt hierdurch eine Stärkung. Durch die Auflistung konkreter Kriterien für das Verfahren wird diese auf eine fachlich </w:t>
      </w:r>
      <w:proofErr w:type="spellStart"/>
      <w:r w:rsidRPr="00C06133">
        <w:t>fundiertere</w:t>
      </w:r>
      <w:proofErr w:type="spellEnd"/>
      <w:r w:rsidRPr="00C06133">
        <w:t xml:space="preserve"> Basis gestellt. Die trägerübergreifende Zusa</w:t>
      </w:r>
      <w:r w:rsidRPr="00C06133">
        <w:t>m</w:t>
      </w:r>
      <w:r w:rsidRPr="00C06133">
        <w:t>menarbeit wird insbesondere durch die mögliche Durchführung einer Gesamtplankonf</w:t>
      </w:r>
      <w:r w:rsidRPr="00C06133">
        <w:t>e</w:t>
      </w:r>
      <w:r w:rsidRPr="00C06133">
        <w:t>renz optimiert.</w:t>
      </w:r>
    </w:p>
    <w:p w:rsidR="00C06133" w:rsidRDefault="00C06133" w:rsidP="00C06133">
      <w:pPr>
        <w:pStyle w:val="VerweisBegrndung"/>
      </w:pPr>
      <w:r w:rsidRPr="00C06133">
        <w:t>Zu §</w:t>
      </w:r>
      <w:r w:rsidR="005817F5">
        <w:t> </w:t>
      </w:r>
      <w:r w:rsidRPr="00C06133">
        <w:t>115 (Bedarfsermittlung)</w:t>
      </w:r>
    </w:p>
    <w:p w:rsidR="00C06133" w:rsidRDefault="00C06133" w:rsidP="00C06133">
      <w:pPr>
        <w:pStyle w:val="Text"/>
      </w:pPr>
      <w:r w:rsidRPr="00C06133">
        <w:t>Im Rahmen der Gesamtplanung ist zwischen Verfahren und Instrumenten zur Bedarfse</w:t>
      </w:r>
      <w:r w:rsidRPr="00C06133">
        <w:t>r</w:t>
      </w:r>
      <w:r w:rsidRPr="00C06133">
        <w:t>mittlung zu unterscheiden. Die Ermittlung des individuellen Bedarfs erfolgt mit Hilfe von Instrumenten. Ein Instrument ist ein konkretes Werkzeug (z.B. Fragebogen, Checkliste), das auf einer wissenschaftlichen Grundlage beruht. Da die Länder die besonderen Lei</w:t>
      </w:r>
      <w:r w:rsidRPr="00C06133">
        <w:t>s</w:t>
      </w:r>
      <w:r w:rsidRPr="00C06133">
        <w:t>tungen zur selbstbestimmten Lebensführung für Menschen mit wesentlichen Behinderu</w:t>
      </w:r>
      <w:r w:rsidRPr="00C06133">
        <w:t>n</w:t>
      </w:r>
      <w:r w:rsidRPr="00C06133">
        <w:t>gen als eigene Angelegenheiten ausführen, kann Teil 2 des SGB IX kein konkretes I</w:t>
      </w:r>
      <w:r w:rsidRPr="00C06133">
        <w:t>n</w:t>
      </w:r>
      <w:r w:rsidRPr="00C06133">
        <w:t>strument für die Durchführung der Bedarfsermittlung festlegen, sondern lediglich grun</w:t>
      </w:r>
      <w:r w:rsidRPr="00C06133">
        <w:t>d</w:t>
      </w:r>
      <w:r w:rsidRPr="00C06133">
        <w:t>sätzliche Orientierungen mit Blick auf die Instrumente beinhalten.</w:t>
      </w:r>
    </w:p>
    <w:p w:rsidR="00C06133" w:rsidRDefault="00C06133" w:rsidP="00C06133">
      <w:pPr>
        <w:pStyle w:val="Text"/>
      </w:pPr>
      <w:r w:rsidRPr="00C06133">
        <w:t>Zentral steht dabei die Orientierung an der Internationalen Klassifikation der Funktionsf</w:t>
      </w:r>
      <w:r w:rsidRPr="00C06133">
        <w:t>ä</w:t>
      </w:r>
      <w:r w:rsidRPr="00C06133">
        <w:t>higkeit, Behinderung und Gesundheit (ICF). Das Instrument hat die Beschreibung einer nicht nur vorübergehenden Beeinträchtigung der Aktivität und Teilhabe in neun Lebensb</w:t>
      </w:r>
      <w:r w:rsidRPr="00C06133">
        <w:t>e</w:t>
      </w:r>
      <w:r w:rsidRPr="00C06133">
        <w:t>reichen, die sich an denen der ICF orientieren, vorzusehen.</w:t>
      </w:r>
    </w:p>
    <w:p w:rsidR="00C06133" w:rsidRDefault="00C06133" w:rsidP="00C06133">
      <w:pPr>
        <w:pStyle w:val="Text"/>
      </w:pPr>
      <w:r w:rsidRPr="00C06133">
        <w:t>Die Auflösung der Grenzen zwischen ambulanter und stationärer Leistungserbringung wird Rechnung getragen.</w:t>
      </w:r>
    </w:p>
    <w:p w:rsidR="00C06133" w:rsidRDefault="00C06133" w:rsidP="00C06133">
      <w:pPr>
        <w:pStyle w:val="Text"/>
      </w:pPr>
      <w:r w:rsidRPr="00C06133">
        <w:t>Nach Absatz</w:t>
      </w:r>
      <w:r w:rsidR="005817F5">
        <w:t> </w:t>
      </w:r>
      <w:r w:rsidRPr="00C06133">
        <w:t>2 werden die Landesregierungen ermächtigt, durch Rechtsverordnung das Nähere über das Bedarfsermittlungsinstrument zu bestimmen.</w:t>
      </w:r>
    </w:p>
    <w:p w:rsidR="00C06133" w:rsidRDefault="00C06133" w:rsidP="00C06133">
      <w:pPr>
        <w:pStyle w:val="VerweisBegrndung"/>
      </w:pPr>
      <w:r w:rsidRPr="00C06133">
        <w:t>Zu §</w:t>
      </w:r>
      <w:r w:rsidR="005817F5">
        <w:t> </w:t>
      </w:r>
      <w:r w:rsidRPr="00C06133">
        <w:t>116 ( Gesamtplankonferenz und Feststellung der Leistungen)</w:t>
      </w:r>
    </w:p>
    <w:p w:rsidR="00C06133" w:rsidRDefault="00C06133" w:rsidP="00C06133">
      <w:pPr>
        <w:pStyle w:val="Text"/>
      </w:pPr>
      <w:r w:rsidRPr="00C06133">
        <w:t>Zu Absatz</w:t>
      </w:r>
      <w:r w:rsidR="005817F5">
        <w:t> </w:t>
      </w:r>
      <w:r w:rsidRPr="00C06133">
        <w:t>1: Zur Sicherstellung der Leistungen für die Leistungsberechtigten, kann der Träger der Eingliederungshilfe auf Wunsch oder mit Zustimmung der Leistungsberechti</w:t>
      </w:r>
      <w:r w:rsidRPr="00C06133">
        <w:t>g</w:t>
      </w:r>
      <w:r w:rsidRPr="00C06133">
        <w:t>ten eine Gesamtplankonferenz durchführen. Die Umsetzung des Rechts des betroffenen Menschen mit Behinderung, auf Augenhöhe mit den Leistungsträgern an der Feststellung seines individuellen Bedarfs und an der Gesamtplanung mitwirken zu können, wird dadurch gestärkt.</w:t>
      </w:r>
    </w:p>
    <w:p w:rsidR="00C06133" w:rsidRDefault="00C06133" w:rsidP="00C06133">
      <w:pPr>
        <w:pStyle w:val="Text"/>
      </w:pPr>
      <w:r w:rsidRPr="00C06133">
        <w:t>Wenn der maßgebliche Sachverhalt schriftlich ermittelt werden kann oder der Aufwand für die Durchführung sowie Vor- und Nachbereitung einer Gesamtplankonferenz in keinem angemessenen Verhältnis zum Umfang der beantragten Leistung steht, kann von einer Gesamtplankonferenz abgesehen werden.</w:t>
      </w:r>
    </w:p>
    <w:p w:rsidR="00C06133" w:rsidRDefault="00C06133" w:rsidP="00C06133">
      <w:pPr>
        <w:pStyle w:val="Text"/>
      </w:pPr>
      <w:r w:rsidRPr="00C06133">
        <w:t>Zu Absatz</w:t>
      </w:r>
      <w:r w:rsidR="005817F5">
        <w:t> </w:t>
      </w:r>
      <w:r w:rsidRPr="00C06133">
        <w:t>2 und 3: Vielfach haben Leistungsberechtigte nach Teil 2 auch pflegerische Bedarfe und Bedarfe an notwendigem Lebensunterhalt. Auch sind der rehabilitative und der Teilhabebedarf häufig in Wechselwirkung hierzu zu sehen. Vor diesem Hintergrund sollen mit Zustimmung der Leistungsberechtigten die jeweils zuständige Pflegekasse s</w:t>
      </w:r>
      <w:r w:rsidRPr="00C06133">
        <w:t>o</w:t>
      </w:r>
      <w:r w:rsidRPr="00C06133">
        <w:t>wie der zuständige Träger der Hilfen zum Lebensunterhalt am Gesamtplanverfahren b</w:t>
      </w:r>
      <w:r w:rsidRPr="00C06133">
        <w:t>e</w:t>
      </w:r>
      <w:r w:rsidRPr="00C06133">
        <w:t>teiligt werden, soweit dies zur Feststellung der Leistungen nach den Kapiteln [3 bis 6] (Medizinische Rehabilitation, Teilhabe am Arbeitsleben, Teilhabe an Bildung, Soziale Teilhabe) erforderlich ist.</w:t>
      </w:r>
    </w:p>
    <w:p w:rsidR="00C06133" w:rsidRDefault="00C06133" w:rsidP="00C06133">
      <w:pPr>
        <w:pStyle w:val="Text"/>
      </w:pPr>
      <w:r w:rsidRPr="00C06133">
        <w:lastRenderedPageBreak/>
        <w:t>Zu Absatz</w:t>
      </w:r>
      <w:r w:rsidR="005817F5">
        <w:t> </w:t>
      </w:r>
      <w:r w:rsidRPr="00C06133">
        <w:t>4, 5, 6 und 7: In einer Gesamtplankonferenz beraten der Träger der Einglied</w:t>
      </w:r>
      <w:r w:rsidRPr="00C06133">
        <w:t>e</w:t>
      </w:r>
      <w:r w:rsidRPr="00C06133">
        <w:t>rungshilfe, und andere beteiligte Leistungsträger gemeinsam mit dem Leistungsberechti</w:t>
      </w:r>
      <w:r w:rsidRPr="00C06133">
        <w:t>g</w:t>
      </w:r>
      <w:r w:rsidRPr="00C06133">
        <w:t>ten in einer für ihn wahrnehmbaren Form umfassend über die Unterstützungsbedarfe und den zu deren Deckung notwendigen Leistungen. Die Beratung über die Leistungserbri</w:t>
      </w:r>
      <w:r w:rsidRPr="00C06133">
        <w:t>n</w:t>
      </w:r>
      <w:r w:rsidRPr="00C06133">
        <w:t xml:space="preserve">gung erstreckt sich auch auf die Möglichkeit der Inanspruchnahme einer pauschalen Geldleistung. Auf dieser Grundlage </w:t>
      </w:r>
      <w:proofErr w:type="gramStart"/>
      <w:r w:rsidRPr="00C06133">
        <w:t>werden</w:t>
      </w:r>
      <w:proofErr w:type="gramEnd"/>
      <w:r w:rsidRPr="00C06133">
        <w:t xml:space="preserve"> die Leistungen abgestimmt, ein Gesamtplan erstellt und auf dessen Grundlage der Verwaltungsakt erlassen. In transparenter und o</w:t>
      </w:r>
      <w:r w:rsidRPr="00C06133">
        <w:t>b</w:t>
      </w:r>
      <w:r w:rsidRPr="00C06133">
        <w:t>jektiver Art und Weise wird so der individuelle Bedarf von Menschen mit Behinderung zur Erzielung gleichberechtigter Teilhabe abschließend ermittelt und die Leistungen zur B</w:t>
      </w:r>
      <w:r w:rsidRPr="00C06133">
        <w:t>e</w:t>
      </w:r>
      <w:r w:rsidRPr="00C06133">
        <w:t>darfsdeckung innerhalb der Fristen nach Teil 1 Kapitel 4 d.h. innerhalb von [zwei] Mon</w:t>
      </w:r>
      <w:r w:rsidRPr="00C06133">
        <w:t>a</w:t>
      </w:r>
      <w:r w:rsidRPr="00C06133">
        <w:t>ten nach Antragseingang, nach den für die beteiligten Träger geltenden Leistungsgese</w:t>
      </w:r>
      <w:r w:rsidRPr="00C06133">
        <w:t>t</w:t>
      </w:r>
      <w:r w:rsidRPr="00C06133">
        <w:t>zen festgestellt. Grundlage für die Beratung ist das Ergebnis der Bedarfsermittlung. Auf Verlangen des Leistungsberechtigten kann eine Person ihres Vertrauens beteiligt werden. Dies kann insbesondere auch ein ihn beratender anderer Mensch mit Behinderung oder eine von den Leistungsträgern so weit wie möglich unabhängige Beratungsinstanz sein.</w:t>
      </w:r>
    </w:p>
    <w:p w:rsidR="00C06133" w:rsidRDefault="00C06133" w:rsidP="00C06133">
      <w:pPr>
        <w:pStyle w:val="Text"/>
      </w:pPr>
      <w:r w:rsidRPr="00C06133">
        <w:t>Die Gesamtplankonferenz kann im Rahmen einer Zusammenkunft aller Beteiligten an einem Ort stattfinden, aber auch als Telefonkonferenz oder virtuelle Konferenz unter Nu</w:t>
      </w:r>
      <w:r w:rsidRPr="00C06133">
        <w:t>t</w:t>
      </w:r>
      <w:r w:rsidRPr="00C06133">
        <w:t>zung von neuen Medien („Web-Konferenz“ bzw. „Video-Konferenz“). Die Form der G</w:t>
      </w:r>
      <w:r w:rsidRPr="00C06133">
        <w:t>e</w:t>
      </w:r>
      <w:r w:rsidRPr="00C06133">
        <w:t>samtplankonferenz muss jedoch für eine adäquate Beteiligung der leistungsberechtigten Person geeignet sein.</w:t>
      </w:r>
    </w:p>
    <w:p w:rsidR="00C06133" w:rsidRDefault="00C06133" w:rsidP="00C06133">
      <w:pPr>
        <w:pStyle w:val="Text"/>
      </w:pPr>
      <w:r w:rsidRPr="00C06133">
        <w:t>Zu Absatz</w:t>
      </w:r>
      <w:r w:rsidR="005817F5">
        <w:t> </w:t>
      </w:r>
      <w:r w:rsidRPr="00C06133">
        <w:t>8: Die im Rahmen der Gesamtplanung festgestellten Leistungen in Leistung</w:t>
      </w:r>
      <w:r w:rsidRPr="00C06133">
        <w:t>s</w:t>
      </w:r>
      <w:r w:rsidRPr="00C06133">
        <w:t>verantwortung anderer Rehabilitationsträger bilden die für den Teilhabeplan erforderlichen Feststellungen nach §</w:t>
      </w:r>
      <w:r w:rsidR="005817F5">
        <w:t> </w:t>
      </w:r>
      <w:r w:rsidRPr="00C06133">
        <w:t>15 Absatz</w:t>
      </w:r>
      <w:r w:rsidR="005817F5">
        <w:t> </w:t>
      </w:r>
      <w:r w:rsidRPr="00C06133">
        <w:t>2.</w:t>
      </w:r>
    </w:p>
    <w:p w:rsidR="00C06133" w:rsidRDefault="00C06133" w:rsidP="00C06133">
      <w:pPr>
        <w:pStyle w:val="Text"/>
      </w:pPr>
      <w:r w:rsidRPr="00C06133">
        <w:t>Zu Absatz</w:t>
      </w:r>
      <w:r w:rsidR="005817F5">
        <w:t> </w:t>
      </w:r>
      <w:r w:rsidRPr="00C06133">
        <w:t>9: Zur Optimierung der Umsetzung des ermittelten Bedarfes in Leistungen im Rahmen einer Konferenz, soll der Träger der Eingliederungshilfe in Fällen, in denen eine Teilhabeplankonferenz nach Teil 1 und eine Gesamtplankonferenz nach Teil 2 durchz</w:t>
      </w:r>
      <w:r w:rsidRPr="00C06133">
        <w:t>u</w:t>
      </w:r>
      <w:r w:rsidRPr="00C06133">
        <w:t>führen ist, diese miteinander verbinden. In Fällen, in denen der Teilhabeplan nur aufgrund der Erforderlichkeit einer Leistungsfeststellung des Trägers der Eingliederungshilfe aus verschiedenen Leistungsgruppen ohne Beteiligung weiterer Rehabilitationsträger erfolgt, ist die Teilhabeplankonferenz regelmäßig durch eine Gesamtplankonferenz nach Teil 2 zu ersetzen. Insbesondere werden Mehraufwand und Reibungsverluste für alle Beteiligten so vermieden. Zudem soll der Träger der Eingliederungshilfe in komplexen Leistungsfällen nach den Kapiteln [3 bis 6] darauf hinwirken, anstelle des leistungsverantwortlichen R</w:t>
      </w:r>
      <w:r w:rsidRPr="00C06133">
        <w:t>e</w:t>
      </w:r>
      <w:r w:rsidRPr="00C06133">
        <w:t>habilitationsträgers, das Teilhabeplanverfahren nach Teil 1 durchzuführen und in diesem Fall die Teilhabeplankonferenz ebenso mit der Gesamtplankonferenz verbinden.</w:t>
      </w:r>
    </w:p>
    <w:p w:rsidR="00C06133" w:rsidRDefault="00C06133" w:rsidP="00C06133">
      <w:pPr>
        <w:pStyle w:val="Text"/>
      </w:pPr>
      <w:r w:rsidRPr="00C06133">
        <w:t>Zu Absatz</w:t>
      </w:r>
      <w:r w:rsidR="005817F5">
        <w:t> </w:t>
      </w:r>
      <w:r w:rsidRPr="00C06133">
        <w:t>10: In Einzelfällen, beispielsweise wenn ein Angehöriger, mit dem ein Lei</w:t>
      </w:r>
      <w:r w:rsidRPr="00C06133">
        <w:t>s</w:t>
      </w:r>
      <w:r w:rsidRPr="00C06133">
        <w:t>tungsberechtigter zusammen wohnt, plötzlich verstirbt, kann eine zeitnahe bzw. sofortige Leistungserbringung vor der Durchführung einer Gesamtplankonferenz erforderlich sein. In diesen Fällen erbringt der Träger der Eingliederungshilfe die Leistungen in seinem Z</w:t>
      </w:r>
      <w:r w:rsidRPr="00C06133">
        <w:t>u</w:t>
      </w:r>
      <w:r w:rsidRPr="00C06133">
        <w:t>ständigkeitsbereich nach pflichtgemäßem Ermessen vorläufig.</w:t>
      </w:r>
    </w:p>
    <w:p w:rsidR="00C06133" w:rsidRDefault="00C06133" w:rsidP="00C06133">
      <w:pPr>
        <w:pStyle w:val="VerweisBegrndung"/>
      </w:pPr>
      <w:r w:rsidRPr="00C06133">
        <w:t>Zu §</w:t>
      </w:r>
      <w:r w:rsidR="005817F5">
        <w:t> </w:t>
      </w:r>
      <w:r w:rsidRPr="00C06133">
        <w:t>117 (Gesamtplan)</w:t>
      </w:r>
    </w:p>
    <w:p w:rsidR="00C06133" w:rsidRDefault="00C06133" w:rsidP="00C06133">
      <w:pPr>
        <w:pStyle w:val="Text"/>
      </w:pPr>
      <w:r w:rsidRPr="00C06133">
        <w:t>Die Vorschrift normiert Funktion und inhaltliche Ausgestaltung des Gesamtplans, die der bisherige §</w:t>
      </w:r>
      <w:r w:rsidR="005817F5">
        <w:t> </w:t>
      </w:r>
      <w:r w:rsidRPr="00C06133">
        <w:t>58 SGB XII offen lässt. und leistet somit einen Beitrag zur Rechts- und Verfa</w:t>
      </w:r>
      <w:r w:rsidRPr="00C06133">
        <w:t>h</w:t>
      </w:r>
      <w:r w:rsidRPr="00C06133">
        <w:t>rensklarheit.</w:t>
      </w:r>
    </w:p>
    <w:p w:rsidR="00977E85" w:rsidRDefault="00977E85" w:rsidP="00977E85">
      <w:pPr>
        <w:pStyle w:val="Text"/>
      </w:pPr>
      <w:r w:rsidRPr="00977E85">
        <w:t>Absatz</w:t>
      </w:r>
      <w:r w:rsidR="005817F5">
        <w:t> </w:t>
      </w:r>
      <w:r w:rsidRPr="00977E85">
        <w:t>1 normiert die Funktion des Gesamtplans. Er dient der Steuerung, Wirkungsko</w:t>
      </w:r>
      <w:r w:rsidRPr="00977E85">
        <w:t>n</w:t>
      </w:r>
      <w:r w:rsidRPr="00977E85">
        <w:t>trolle und Dokumentation des Teilhabeprozesses und geht der Leistungsabsprache nach § [§</w:t>
      </w:r>
      <w:r w:rsidR="005817F5">
        <w:t> </w:t>
      </w:r>
      <w:r w:rsidRPr="00977E85">
        <w:t>12 SGB XII] vor. Er bedarf der Schriftform und soll regelmäßig, spätestens nach zwei Jahren überprüft und fortgeschrieben werden.</w:t>
      </w:r>
    </w:p>
    <w:p w:rsidR="00977E85" w:rsidRDefault="00977E85" w:rsidP="00977E85">
      <w:pPr>
        <w:pStyle w:val="Text"/>
      </w:pPr>
      <w:r w:rsidRPr="00977E85">
        <w:t>Absatz</w:t>
      </w:r>
      <w:r w:rsidR="005817F5">
        <w:t> </w:t>
      </w:r>
      <w:r w:rsidRPr="00977E85">
        <w:t>2 übernimmt die Regelung des §</w:t>
      </w:r>
      <w:r w:rsidR="005817F5">
        <w:t> </w:t>
      </w:r>
      <w:r w:rsidRPr="00977E85">
        <w:t>58 SGB XII mit der Ergänzung, dass explizit ggf. eine Person des Vertrauens des Leistungsberechtigten mitwirken kann. Dies kann insb</w:t>
      </w:r>
      <w:r w:rsidRPr="00977E85">
        <w:t>e</w:t>
      </w:r>
      <w:r w:rsidRPr="00977E85">
        <w:t>sondere auch ein ihn beratender anderer Mensch mit Behinderung oder eine von den Leistungsträgern so weit wie möglich unabhängige Beratungsinstanz sein.</w:t>
      </w:r>
    </w:p>
    <w:p w:rsidR="00977E85" w:rsidRDefault="00977E85" w:rsidP="00977E85">
      <w:pPr>
        <w:pStyle w:val="Text"/>
      </w:pPr>
      <w:r w:rsidRPr="00977E85">
        <w:lastRenderedPageBreak/>
        <w:t>Absatz</w:t>
      </w:r>
      <w:r w:rsidR="005817F5">
        <w:t> </w:t>
      </w:r>
      <w:r w:rsidRPr="00977E85">
        <w:t>3 definiert die Mindestinhalte eines Gesamtplans und konkretisiert damit die bis dato offene Regelung des bisherigen §</w:t>
      </w:r>
      <w:r w:rsidR="005817F5">
        <w:t> </w:t>
      </w:r>
      <w:r w:rsidRPr="00977E85">
        <w:t>58 SGB XII.</w:t>
      </w:r>
    </w:p>
    <w:p w:rsidR="00977E85" w:rsidRDefault="00977E85" w:rsidP="00977E85">
      <w:pPr>
        <w:pStyle w:val="Text"/>
      </w:pPr>
      <w:r w:rsidRPr="00977E85">
        <w:t>Nach Absatz</w:t>
      </w:r>
      <w:r w:rsidR="005817F5">
        <w:t> </w:t>
      </w:r>
      <w:r w:rsidRPr="00977E85">
        <w:t xml:space="preserve">4 hat der Träger der Eingliederungshilfe </w:t>
      </w:r>
      <w:proofErr w:type="gramStart"/>
      <w:r w:rsidRPr="00977E85">
        <w:t>dem</w:t>
      </w:r>
      <w:proofErr w:type="gramEnd"/>
      <w:r w:rsidRPr="00977E85">
        <w:t xml:space="preserve"> Leistungsberechtigten Einsicht in den Gesamtplan zu gewähren, um dem Kriterium der Transparenz Rechnung zu tr</w:t>
      </w:r>
      <w:r w:rsidRPr="00977E85">
        <w:t>a</w:t>
      </w:r>
      <w:r w:rsidRPr="00977E85">
        <w:t>gen.</w:t>
      </w:r>
    </w:p>
    <w:p w:rsidR="00977E85" w:rsidRDefault="00977E85" w:rsidP="00977E85">
      <w:pPr>
        <w:pStyle w:val="VerweisBegrndung"/>
      </w:pPr>
      <w:r w:rsidRPr="00977E85">
        <w:t>Zu §</w:t>
      </w:r>
      <w:r w:rsidR="005817F5">
        <w:t> </w:t>
      </w:r>
      <w:r w:rsidRPr="00977E85">
        <w:t>118 (Zielvereinbarung)</w:t>
      </w:r>
    </w:p>
    <w:p w:rsidR="00977E85" w:rsidRDefault="00977E85" w:rsidP="00977E85">
      <w:pPr>
        <w:pStyle w:val="Text"/>
      </w:pPr>
      <w:r w:rsidRPr="00977E85">
        <w:t>Das Verfahren der Gesamtplanung soll die Überprüfung bewilligter Leistungen nach Zei</w:t>
      </w:r>
      <w:r w:rsidRPr="00977E85">
        <w:t>t</w:t>
      </w:r>
      <w:r w:rsidRPr="00977E85">
        <w:t>abläufen ermöglichen. Hierzu gibt die Vorschrift dem Träger der Eingliederungshilfe die Möglichkeit, mit den Leistungsberechtigten eine Zielvereinbarung abzuschließen. Eine solche Zielvereinbarung muss nicht zwingend ein eigenständiges Dokument sein. Auch die Unterzeichnung bzw. Vereinbarung von im Rahmen der Bedarfsermittlung und -feststellung formulierten Zielen kann eine Zielvereinbarung in diesem Sinne darstellen.</w:t>
      </w:r>
    </w:p>
    <w:p w:rsidR="00977E85" w:rsidRDefault="00977E85" w:rsidP="00977E85">
      <w:pPr>
        <w:pStyle w:val="Text"/>
      </w:pPr>
      <w:r w:rsidRPr="00977E85">
        <w:t>Auf veränderte Teilhabeziele aufgrund veränderter Bedarfe und Wünsche ist flexibel zu reagieren. Vor diesem Hintergrund hat der Träger der Eingliederungshilfe die Vereinb</w:t>
      </w:r>
      <w:r w:rsidRPr="00977E85">
        <w:t>a</w:t>
      </w:r>
      <w:r w:rsidRPr="00977E85">
        <w:t>rung anzupassen, wenn Anhaltspunkte dafür bestehen, dass die Vereinbarungsziele nicht oder nicht mehr erreicht werden.</w:t>
      </w:r>
    </w:p>
    <w:p w:rsidR="00977E85" w:rsidRDefault="00977E85" w:rsidP="00977E85">
      <w:pPr>
        <w:pStyle w:val="VerweisBegrndung"/>
      </w:pPr>
      <w:r w:rsidRPr="00977E85">
        <w:t>Zu Kapitel 8 (Vertragsrecht)</w:t>
      </w:r>
    </w:p>
    <w:p w:rsidR="00977E85" w:rsidRDefault="00977E85" w:rsidP="00977E85">
      <w:pPr>
        <w:pStyle w:val="Text"/>
      </w:pPr>
      <w:r w:rsidRPr="00977E85">
        <w:t>Die Erbringung von Leistungen der Eingliederungshilfe wird durch das sogenannte Dre</w:t>
      </w:r>
      <w:r w:rsidRPr="00977E85">
        <w:t>i</w:t>
      </w:r>
      <w:r w:rsidRPr="00977E85">
        <w:t>ecksverhältnis geprägt, d.h. es bestehen unterschiedliche Rechtsbeziehungen zwischen Leistungsberechtigten, Leistungsträgern und Leistungserbringern:</w:t>
      </w:r>
    </w:p>
    <w:p w:rsidR="00977E85" w:rsidRDefault="00977E85" w:rsidP="00977E85">
      <w:pPr>
        <w:pStyle w:val="Text"/>
      </w:pPr>
      <w:r w:rsidRPr="00977E85">
        <w:t>- ein privatrechtliches Verhältnis zwischen Leistungsberechtigten und Leistungserbri</w:t>
      </w:r>
      <w:r w:rsidRPr="00977E85">
        <w:t>n</w:t>
      </w:r>
      <w:r w:rsidRPr="00977E85">
        <w:t>gern,</w:t>
      </w:r>
    </w:p>
    <w:p w:rsidR="00977E85" w:rsidRDefault="00977E85" w:rsidP="00977E85">
      <w:pPr>
        <w:pStyle w:val="Text"/>
      </w:pPr>
      <w:r w:rsidRPr="00977E85">
        <w:t>- ein öffentlich-rechtliches Verhältnis zwischen Leistungsberechtigten und Leistungstr</w:t>
      </w:r>
      <w:r w:rsidRPr="00977E85">
        <w:t>ä</w:t>
      </w:r>
      <w:r w:rsidRPr="00977E85">
        <w:t>gern sowie</w:t>
      </w:r>
    </w:p>
    <w:p w:rsidR="00977E85" w:rsidRDefault="00977E85" w:rsidP="00977E85">
      <w:pPr>
        <w:pStyle w:val="Text"/>
      </w:pPr>
      <w:r w:rsidRPr="00977E85">
        <w:t>- ein öffentlich-rechtlicher Vertrag zwischen Leistungsträger und Leistungserbringer.</w:t>
      </w:r>
    </w:p>
    <w:p w:rsidR="00977E85" w:rsidRDefault="00977E85" w:rsidP="00977E85">
      <w:pPr>
        <w:pStyle w:val="Text"/>
      </w:pPr>
      <w:r w:rsidRPr="00977E85">
        <w:t>Der Leistungserbringer hat aufgrund des privatrechtlichen Vertrages gegenüber den Lei</w:t>
      </w:r>
      <w:r w:rsidRPr="00977E85">
        <w:t>s</w:t>
      </w:r>
      <w:r w:rsidRPr="00977E85">
        <w:t>tungsberechtigten einen Anspruch auf Zahlung einer Vergütung der von ihm erbrachten Leistungen. Darüber hinaus sind noch die Vorschriften des Wohn- und Betreuungsve</w:t>
      </w:r>
      <w:r w:rsidRPr="00977E85">
        <w:t>r</w:t>
      </w:r>
      <w:r w:rsidRPr="00977E85">
        <w:t>tragsgesetzes, das die zivilrechtlichen Bestimmungen des Heimgesetzes des Bundes abgelöst hat, zu berücksichtigen. Dieses Wohn- und Betreuungsvertragsgesetz stellt in</w:t>
      </w:r>
      <w:r w:rsidRPr="00977E85">
        <w:t>s</w:t>
      </w:r>
      <w:r w:rsidRPr="00977E85">
        <w:t>besondere den Schutz der Leistungsberechtigten gegenüber den Leistungserbringern sicher. Weiterer Schutz wird darüber hinaus über die ordnungsrechtlichen Vorschriften der Länder zum Heimrecht gewährleistet, welche auch Regelungen über die Mitbestimmung und Mitwirkung der Bewohner von Einrichtungen enthalten.</w:t>
      </w:r>
    </w:p>
    <w:p w:rsidR="00977E85" w:rsidRDefault="00977E85" w:rsidP="00977E85">
      <w:pPr>
        <w:pStyle w:val="Text"/>
      </w:pPr>
      <w:r w:rsidRPr="00977E85">
        <w:t>Die Vereinbarung zwischen Leistungsträger und Leistungserbringer liegt auch im beso</w:t>
      </w:r>
      <w:r w:rsidRPr="00977E85">
        <w:t>n</w:t>
      </w:r>
      <w:r w:rsidRPr="00977E85">
        <w:t>deren Interesse der Leistungsberechtigten:</w:t>
      </w:r>
    </w:p>
    <w:p w:rsidR="00977E85" w:rsidRDefault="00977E85" w:rsidP="00977E85">
      <w:pPr>
        <w:pStyle w:val="Text"/>
      </w:pPr>
      <w:r w:rsidRPr="00977E85">
        <w:t>- Die Vereinbarung dient der Umsetzung des individuellen Leistungsanspruchs der Lei</w:t>
      </w:r>
      <w:r w:rsidRPr="00977E85">
        <w:t>s</w:t>
      </w:r>
      <w:r w:rsidRPr="00977E85">
        <w:t>tungsberechtigten.</w:t>
      </w:r>
    </w:p>
    <w:p w:rsidR="00977E85" w:rsidRDefault="00977E85" w:rsidP="00977E85">
      <w:pPr>
        <w:pStyle w:val="Text"/>
      </w:pPr>
      <w:r w:rsidRPr="00977E85">
        <w:t>- Die Leistungserbringung muss ausreichend (bedarfsgerecht) und leistungsgerecht ve</w:t>
      </w:r>
      <w:r w:rsidRPr="00977E85">
        <w:t>r</w:t>
      </w:r>
      <w:r w:rsidRPr="00977E85">
        <w:t>gütet sein.</w:t>
      </w:r>
    </w:p>
    <w:p w:rsidR="00977E85" w:rsidRDefault="00977E85" w:rsidP="00977E85">
      <w:pPr>
        <w:pStyle w:val="Text"/>
      </w:pPr>
      <w:r w:rsidRPr="00977E85">
        <w:t>- Die individuellen Bedarfe und Wünsche der Leistungsberechtigten können durch eine größere Leistungsvielfalt und Trägerpluralität besser berücksichtigt werden.</w:t>
      </w:r>
    </w:p>
    <w:p w:rsidR="00977E85" w:rsidRDefault="00977E85" w:rsidP="00977E85">
      <w:pPr>
        <w:pStyle w:val="Text"/>
      </w:pPr>
      <w:r w:rsidRPr="00977E85">
        <w:t>- Die Vereinbarung stellt ein vergleichbares Leistungsniveau und eine vergleichbare Qu</w:t>
      </w:r>
      <w:r w:rsidRPr="00977E85">
        <w:t>a</w:t>
      </w:r>
      <w:r w:rsidRPr="00977E85">
        <w:t>lität durch die Festlegung von Leistungsinhalten sicher („gleiche Vergütung für gleiche Leistungen“).</w:t>
      </w:r>
    </w:p>
    <w:p w:rsidR="00977E85" w:rsidRDefault="00977E85" w:rsidP="00977E85">
      <w:pPr>
        <w:pStyle w:val="Text"/>
      </w:pPr>
      <w:r w:rsidRPr="00977E85">
        <w:t>- Die Vereinbarung ermöglicht eine weitgehend transparente Leistungserbringung.</w:t>
      </w:r>
    </w:p>
    <w:p w:rsidR="00977E85" w:rsidRDefault="00977E85" w:rsidP="00977E85">
      <w:pPr>
        <w:pStyle w:val="Text"/>
      </w:pPr>
      <w:r w:rsidRPr="00977E85">
        <w:t>Das Vertragsrecht der Eingliederungshilfe regelt, unter welchen Voraussetzungen der Träger der Eingliederungshilfe die Kosten der Leistungen der Eingliederungshilfe zu übe</w:t>
      </w:r>
      <w:r w:rsidRPr="00977E85">
        <w:t>r</w:t>
      </w:r>
      <w:r w:rsidRPr="00977E85">
        <w:t xml:space="preserve">nehmen hat. Im Vergleich zu den Vorschriften des Zehnten Kapitel des Zwölften Buches, </w:t>
      </w:r>
      <w:r w:rsidRPr="00977E85">
        <w:lastRenderedPageBreak/>
        <w:t>die bisher für die Übernahme der Kosten der Eingliederungshilfe durch die Träger der Sozialhilfe maßgeblich sind, werden die Vorschriften im Kapitel 8 anlässlich der Neuau</w:t>
      </w:r>
      <w:r w:rsidRPr="00977E85">
        <w:t>s</w:t>
      </w:r>
      <w:r w:rsidRPr="00977E85">
        <w:t>richtung der Eingliederungshilfe für behinderte Menschen grundlegend überarbeitet.</w:t>
      </w:r>
    </w:p>
    <w:p w:rsidR="00977E85" w:rsidRDefault="00977E85" w:rsidP="00977E85">
      <w:pPr>
        <w:pStyle w:val="Text"/>
      </w:pPr>
      <w:r w:rsidRPr="00977E85">
        <w:t>Die Neuausrichtung der Eingliederungshilfe für behinderte Menschen zu einer persone</w:t>
      </w:r>
      <w:r w:rsidRPr="00977E85">
        <w:t>n</w:t>
      </w:r>
      <w:r w:rsidRPr="00977E85">
        <w:t>zentrierten Teilhabeleistung hat zur Folge, dass die bisherige Charakterisierung von Lei</w:t>
      </w:r>
      <w:r w:rsidRPr="00977E85">
        <w:t>s</w:t>
      </w:r>
      <w:r w:rsidRPr="00977E85">
        <w:t>tungen der Eingliederungshilfe in ambulante, teilstationäre und stationären Maßnahmen entfällt. Dies hat eine Änderung des Vertragsgegenstands zwischen Leistungsträger und Leistungserbringer zur Folge. Umfassen nach dem Recht des SGB XII die Leistungen in vollstationären Einrichtungen der Eingliederungshilfe eine umfassende Versorgung und Betreuung, gegliedert nach Maßnahmen der Eingliederungshilfe (Fachleistungen der Ei</w:t>
      </w:r>
      <w:r w:rsidRPr="00977E85">
        <w:t>n</w:t>
      </w:r>
      <w:r w:rsidRPr="00977E85">
        <w:t>gliederungshilfe) und nach existenzsichernden Leistungen zum Lebensunterhalt ei</w:t>
      </w:r>
      <w:r w:rsidRPr="00977E85">
        <w:t>n</w:t>
      </w:r>
      <w:r w:rsidRPr="00977E85">
        <w:t>schließlich Wohnen, wird der Inhalt der Vereinbarungen künftig auf die Fachleistung ko</w:t>
      </w:r>
      <w:r w:rsidRPr="00977E85">
        <w:t>n</w:t>
      </w:r>
      <w:r w:rsidRPr="00977E85">
        <w:t>zentriert. Die existenzsichernden Leistungen zum Lebensunterhalt werden ebenso wie auch für Menschen ohne Behinderungen den Vorschriften des Dritten oder Vierten Kap</w:t>
      </w:r>
      <w:r w:rsidRPr="00977E85">
        <w:t>i</w:t>
      </w:r>
      <w:r w:rsidRPr="00977E85">
        <w:t>tels des Zwölften Buches bzw. nach dem Zweiten Buch erbracht und sind nicht mehr G</w:t>
      </w:r>
      <w:r w:rsidRPr="00977E85">
        <w:t>e</w:t>
      </w:r>
      <w:r w:rsidRPr="00977E85">
        <w:t>genstand der Vereinbarungen zwischen Leistungsträger und Leistungserbringer.</w:t>
      </w:r>
    </w:p>
    <w:p w:rsidR="00977E85" w:rsidRDefault="00977E85" w:rsidP="00977E85">
      <w:pPr>
        <w:pStyle w:val="Text"/>
      </w:pPr>
      <w:r w:rsidRPr="00977E85">
        <w:t>Entsprechend der gestiegenen Verantwortung der Leistungsträger wird die Steuerung</w:t>
      </w:r>
      <w:r w:rsidRPr="00977E85">
        <w:t>s</w:t>
      </w:r>
      <w:r w:rsidRPr="00977E85">
        <w:t>funktion der Leistungsträger gestärkt. Damit wird zugleich ein Anliegen der Länder zur Änderung des Vertragsrechts im Zwölften Buch insoweit aufgegriffen, als gegenüber dem bisherigen Vertragsrecht nach den Vorschriften des Zwölften Buches eine effektivere Wirtschaftlichkeits- und Qualitätsprüfung ermöglicht werden soll. Eine effektivere Wir</w:t>
      </w:r>
      <w:r w:rsidRPr="00977E85">
        <w:t>t</w:t>
      </w:r>
      <w:r w:rsidRPr="00977E85">
        <w:t>schaftlichkeits- und Qualitätsprüfung in Angelegenheiten der Sozialhilfe war bereits im Jahr 2003 durch den Gesetzgeber mit der Einfügung des §</w:t>
      </w:r>
      <w:r w:rsidR="005817F5">
        <w:t> </w:t>
      </w:r>
      <w:r w:rsidRPr="00977E85">
        <w:t>75 Absatz</w:t>
      </w:r>
      <w:r w:rsidR="005817F5">
        <w:t> </w:t>
      </w:r>
      <w:r w:rsidRPr="00977E85">
        <w:t>3 Satz</w:t>
      </w:r>
      <w:r w:rsidR="005817F5">
        <w:t> </w:t>
      </w:r>
      <w:r w:rsidRPr="00977E85">
        <w:t>3 SGB XII beabsichtigt worden. Soweit die Praxis gezeigt hat, dass in der Umsetzung der bestehe</w:t>
      </w:r>
      <w:r w:rsidRPr="00977E85">
        <w:t>n</w:t>
      </w:r>
      <w:r w:rsidRPr="00977E85">
        <w:t>den Vorschriften bzgl. des Abschlusses einer Prüfungsvereinbarung Probleme auftreten, wird dem Rechnung getragen und ein gesetzliches Prüfrecht aus besonderem Anlass für die Träger der Eingliederungshilfe eingeführt.</w:t>
      </w:r>
    </w:p>
    <w:p w:rsidR="00977E85" w:rsidRDefault="00977E85" w:rsidP="00977E85">
      <w:pPr>
        <w:pStyle w:val="Text"/>
      </w:pPr>
      <w:r w:rsidRPr="00977E85">
        <w:t>Das Vertragsrecht der Sozialhilfe unterliegt auch nach Verabschiedung der europäischen Richtlinien 2014/23/EU und 2014/24/EU nicht dem Anwendungsbereich des europäischen Vergaberecht; die Träger der Eingliederungshilfe vergeben weder öffentliche Aufträge im Sinne der RL 2014/24/EU abschließen noch Konzessionen im Sinne der RL 2014/23/EU.</w:t>
      </w:r>
    </w:p>
    <w:p w:rsidR="00977E85" w:rsidRDefault="00977E85" w:rsidP="00977E85">
      <w:pPr>
        <w:pStyle w:val="Text"/>
      </w:pPr>
      <w:r w:rsidRPr="00977E85">
        <w:t>„Öffentliche Aufträge“ im Sinne der RL 2014/24/EU sind „zwischen einem oder mehreren Wirtschaftsteilnehmern und einem oder mehreren öffentlichen Auftraggebern schriftlich geschlossene entgeltliche Verträge über die Ausführung von Bauleistungen, die Lieferung von Waren oder die Erbringung von Dienstleistungen“ (Artikel</w:t>
      </w:r>
      <w:r w:rsidR="005817F5">
        <w:t> </w:t>
      </w:r>
      <w:r w:rsidRPr="00977E85">
        <w:t>2 Absatz</w:t>
      </w:r>
      <w:r w:rsidR="005817F5">
        <w:t> </w:t>
      </w:r>
      <w:r w:rsidRPr="00977E85">
        <w:t>1 Nummer</w:t>
      </w:r>
      <w:r w:rsidR="005817F5">
        <w:t> </w:t>
      </w:r>
      <w:r w:rsidRPr="00977E85">
        <w:t>5). Im Erwägungsgrund Nummer</w:t>
      </w:r>
      <w:r w:rsidR="005817F5">
        <w:t> </w:t>
      </w:r>
      <w:r w:rsidRPr="00977E85">
        <w:t>4 der Richtlinie wird ausdrücklich klargestellt, dass der Begriff der Auftragsvergabe klarer definiert werden sollte, diese Präzisierung aber nicht den A</w:t>
      </w:r>
      <w:r w:rsidRPr="00977E85">
        <w:t>n</w:t>
      </w:r>
      <w:r w:rsidRPr="00977E85">
        <w:t>wendungsbereich dieser Richtlinie im Vergleich zu dem der Richtlinie 2004/18/EG erwe</w:t>
      </w:r>
      <w:r w:rsidRPr="00977E85">
        <w:t>i</w:t>
      </w:r>
      <w:r w:rsidRPr="00977E85">
        <w:t>tern sollte.</w:t>
      </w:r>
    </w:p>
    <w:p w:rsidR="00977E85" w:rsidRDefault="00977E85" w:rsidP="00977E85">
      <w:pPr>
        <w:pStyle w:val="Text"/>
      </w:pPr>
      <w:r w:rsidRPr="00977E85">
        <w:t>Der Abschluss einer sozialhilferechtlichen Vereinbarung nach den Vorschriften des Zeh</w:t>
      </w:r>
      <w:r w:rsidRPr="00977E85">
        <w:t>n</w:t>
      </w:r>
      <w:r w:rsidRPr="00977E85">
        <w:t>ten Kapitels des Zwölften Buches ist schon bisher kein vergaberechtlich relevanter B</w:t>
      </w:r>
      <w:r w:rsidRPr="00977E85">
        <w:t>e</w:t>
      </w:r>
      <w:r w:rsidRPr="00977E85">
        <w:t>schaffungsvorgang, da es hier an der hierfür erforderlichen Konkurrenten-Auswahl und definitiven Entgeltzuweisung fehlte. Dies liegt in der vom sog. freien Markt abweichenden Funktionsweise des öffentlich regulierten Marktes begründet. Auf diesem fehlt die preisr</w:t>
      </w:r>
      <w:r w:rsidRPr="00977E85">
        <w:t>e</w:t>
      </w:r>
      <w:r w:rsidRPr="00977E85">
        <w:t>gulierende Funktion einer Angebots-Nachfrage-Beziehung, weil die Vergütung nicht vom demjenigen bezahlt wird, der die Leistung in Anspruch nimmt. Die sozialhilferechtliche Vereinbarung ist daher kein entgeltlicher Vertrag im Sinne des Vergaberechts, sondern regelt lediglich die Leistungsabwicklung, während die Leistungsbeschaffung als vergab</w:t>
      </w:r>
      <w:r w:rsidRPr="00977E85">
        <w:t>e</w:t>
      </w:r>
      <w:r w:rsidRPr="00977E85">
        <w:t>rechtlich relevanter Vorgang nicht ein Träger öffentlicher Gewalt, sondern der Leistung</w:t>
      </w:r>
      <w:r w:rsidRPr="00977E85">
        <w:t>s</w:t>
      </w:r>
      <w:r w:rsidRPr="00977E85">
        <w:t>berechtigte im Rahmen seines Wunsch- und Wahlrechts vornimmt (§</w:t>
      </w:r>
      <w:r w:rsidR="005817F5">
        <w:t> </w:t>
      </w:r>
      <w:r w:rsidRPr="00977E85">
        <w:t>9 Absatz</w:t>
      </w:r>
      <w:r w:rsidR="005817F5">
        <w:t> </w:t>
      </w:r>
      <w:r w:rsidRPr="00977E85">
        <w:t>2 SGB XII). Der Abschluss einer Vereinbarung berechtigt den Leistungserbringer nach geltendem Recht des Zwölften Buches lediglich im Grundsatz zur Erbringung sozialhilferechtlicher Leistungen, d.h. es wird durch die Vereinbarung der Status als Leistungserbringer nach dem SGB XII vermittelt, während sich der Marktwert dieser Berechtigung erst im Wettb</w:t>
      </w:r>
      <w:r w:rsidRPr="00977E85">
        <w:t>e</w:t>
      </w:r>
      <w:r w:rsidRPr="00977E85">
        <w:t>werb mit anderen vergleichbaren Leistungserbringern erweist.</w:t>
      </w:r>
    </w:p>
    <w:p w:rsidR="00977E85" w:rsidRDefault="00977E85" w:rsidP="00977E85">
      <w:pPr>
        <w:pStyle w:val="Text"/>
      </w:pPr>
      <w:r w:rsidRPr="00977E85">
        <w:lastRenderedPageBreak/>
        <w:t>Das Leistungserbringungsrecht der Eingliederungshilfe unterliegt auch nicht dem Anwe</w:t>
      </w:r>
      <w:r w:rsidRPr="00977E85">
        <w:t>n</w:t>
      </w:r>
      <w:r w:rsidRPr="00977E85">
        <w:t>dungsbereich der Konzessions-Richtlinie 2014/23/EU. Gemäß dem Erwägungsgrund Nummer</w:t>
      </w:r>
      <w:r w:rsidR="005817F5">
        <w:t> </w:t>
      </w:r>
      <w:r w:rsidRPr="00977E85">
        <w:t>11 sind Konzessionen „entgeltliche Verträge, mit denen ein(e) oder mehrere öffentliche Auftraggeber oder Auftraggeber einen oder mehrere Wirtschaftsteilnehmer mit der Erbringung von Bauleistungen oder der Erbringung und der Verwaltung von Diens</w:t>
      </w:r>
      <w:r w:rsidRPr="00977E85">
        <w:t>t</w:t>
      </w:r>
      <w:r w:rsidRPr="00977E85">
        <w:t>leistungen beauftragen. Ziel solcher Verträge ist die Beschaffung von Bau- oder Diens</w:t>
      </w:r>
      <w:r w:rsidRPr="00977E85">
        <w:t>t</w:t>
      </w:r>
      <w:r w:rsidRPr="00977E85">
        <w:t>leistungen durch eine Konzession, wobei die Gegenleistung entweder in dem Recht zur Nutzung des Bauwerks beziehungsweise Verwertung der Dienstleistungen oder in diesem Recht zuzüglich einer Zahlung besteht.“</w:t>
      </w:r>
    </w:p>
    <w:p w:rsidR="00977E85" w:rsidRDefault="00977E85" w:rsidP="00977E85">
      <w:pPr>
        <w:pStyle w:val="Text"/>
      </w:pPr>
      <w:r w:rsidRPr="00977E85">
        <w:t>Die Legaldefinition der „Dienstleistungskonzession“ findet sich in Artikel</w:t>
      </w:r>
      <w:r w:rsidR="005817F5">
        <w:t> </w:t>
      </w:r>
      <w:r w:rsidRPr="00977E85">
        <w:t>5 Nummer</w:t>
      </w:r>
      <w:r w:rsidR="005817F5">
        <w:t> </w:t>
      </w:r>
      <w:r w:rsidRPr="00977E85">
        <w:t>1 Buchstabe b:</w:t>
      </w:r>
    </w:p>
    <w:p w:rsidR="00977E85" w:rsidRDefault="00977E85" w:rsidP="00977E85">
      <w:pPr>
        <w:pStyle w:val="Text"/>
      </w:pPr>
      <w:r w:rsidRPr="00977E85">
        <w:t>„b) „Dienstleistungskonzession“ einen entgeltlichen, schriftlich geschlossenen Vertrag, mit dem ein oder mehrere öffentliche Auftraggeber oder Auftraggeber einen oder mehrere Wirtschaftsteilnehmer mit der Erbringung und der Verwaltung von Dienstleistungen b</w:t>
      </w:r>
      <w:r w:rsidRPr="00977E85">
        <w:t>e</w:t>
      </w:r>
      <w:r w:rsidRPr="00977E85">
        <w:t>trauen, die nicht in der Erbringung von Bauleistungen nach Buchstabe a bestehen, wobei die Gegenleistung entweder allein in dem Recht zur Verwertung der vertragsgegenstän</w:t>
      </w:r>
      <w:r w:rsidRPr="00977E85">
        <w:t>d</w:t>
      </w:r>
      <w:r w:rsidRPr="00977E85">
        <w:t>lichen Dienstleistungen oder in diesem Recht zuzüglich einer Zahlung besteht.</w:t>
      </w:r>
    </w:p>
    <w:p w:rsidR="00977E85" w:rsidRDefault="00977E85" w:rsidP="00977E85">
      <w:pPr>
        <w:pStyle w:val="Text"/>
      </w:pPr>
      <w:r w:rsidRPr="00977E85">
        <w:t>Mit der Vergabe einer Bau- oder Dienstleistungskonzession geht auf den Konzession</w:t>
      </w:r>
      <w:r w:rsidRPr="00977E85">
        <w:t>s</w:t>
      </w:r>
      <w:r w:rsidRPr="00977E85">
        <w:t>nehmer das Betriebsrisiko für die Nutzung des entsprechenden Bauwerks beziehung</w:t>
      </w:r>
      <w:r w:rsidRPr="00977E85">
        <w:t>s</w:t>
      </w:r>
      <w:r w:rsidRPr="00977E85">
        <w:t>weise für die Verwertung der Dienstleistungen über, wobei es sich um ein Nachfrage- und/oder ein Angebotsrisiko handeln kann. Das Betriebsrisiko gilt als vom Konzession</w:t>
      </w:r>
      <w:r w:rsidRPr="00977E85">
        <w:t>s</w:t>
      </w:r>
      <w:r w:rsidRPr="00977E85">
        <w:t>nehmer getragen, wenn unter normalen Betriebsbedingungen nicht garantiert ist, dass die Investitionsaufwendungen oder die Kosten für den Betrieb des Bauwerks oder die Erbri</w:t>
      </w:r>
      <w:r w:rsidRPr="00977E85">
        <w:t>n</w:t>
      </w:r>
      <w:r w:rsidRPr="00977E85">
        <w:t>gung der Dienstleistung, die Gegenstand der Konzession sind, wieder erwirtschaftet we</w:t>
      </w:r>
      <w:r w:rsidRPr="00977E85">
        <w:t>r</w:t>
      </w:r>
      <w:r w:rsidRPr="00977E85">
        <w:t>den können…“</w:t>
      </w:r>
    </w:p>
    <w:p w:rsidR="00977E85" w:rsidRDefault="00977E85" w:rsidP="00977E85">
      <w:pPr>
        <w:pStyle w:val="Text"/>
      </w:pPr>
      <w:r w:rsidRPr="00977E85">
        <w:t>Der Erwägungsgrund Nummer</w:t>
      </w:r>
      <w:r w:rsidR="005817F5">
        <w:t> </w:t>
      </w:r>
      <w:r w:rsidRPr="00977E85">
        <w:t>13 schränkt den Anwendungsbereich der RL ein:</w:t>
      </w:r>
    </w:p>
    <w:p w:rsidR="00977E85" w:rsidRDefault="00977E85" w:rsidP="00977E85">
      <w:pPr>
        <w:pStyle w:val="Text"/>
      </w:pPr>
      <w:r w:rsidRPr="00977E85">
        <w:t>„Regelungen, nach denen ohne gezielte Auswahl alle Wirtschaftsteilnehmer, die bestim</w:t>
      </w:r>
      <w:r w:rsidRPr="00977E85">
        <w:t>m</w:t>
      </w:r>
      <w:r w:rsidRPr="00977E85">
        <w:t>te Voraussetzungen erfüllen, berechtigt sind, eine bestimmte Aufgabe, wie beispielsweise Kundenwahl- und Dienstleistungsgutscheinsysteme, wahrzunehmen, sollten darüber hi</w:t>
      </w:r>
      <w:r w:rsidRPr="00977E85">
        <w:t>n</w:t>
      </w:r>
      <w:r w:rsidRPr="00977E85">
        <w:t>aus nicht als Konzession gelten,… Derartige Systeme beruhen typischerweise auf der Entscheidung einer Behörde, mit der transparente und nichtdiskriminierende Vorausse</w:t>
      </w:r>
      <w:r w:rsidRPr="00977E85">
        <w:t>t</w:t>
      </w:r>
      <w:r w:rsidRPr="00977E85">
        <w:t>zungen für den kontinuierlichen Zugang von Wirtschaftsteilnehmern zur Erbringung b</w:t>
      </w:r>
      <w:r w:rsidRPr="00977E85">
        <w:t>e</w:t>
      </w:r>
      <w:r w:rsidRPr="00977E85">
        <w:t>stimmter Dienstleistungen, wie soziale Dienstleistungen, festgelegt werden, wobei den Kunden die Wahl zwischen den Anbietern freisteht.“</w:t>
      </w:r>
    </w:p>
    <w:p w:rsidR="00977E85" w:rsidRDefault="00977E85" w:rsidP="00977E85">
      <w:pPr>
        <w:pStyle w:val="Text"/>
      </w:pPr>
      <w:r w:rsidRPr="00977E85">
        <w:t>Dementsprechend wird in der Begründung des Gesetzes zur Modernisierung des Verg</w:t>
      </w:r>
      <w:r w:rsidRPr="00977E85">
        <w:t>a</w:t>
      </w:r>
      <w:r w:rsidRPr="00977E85">
        <w:t>berechts (Umsetzung der EU-Vergaberichtlinien) zu §</w:t>
      </w:r>
      <w:r w:rsidR="005817F5">
        <w:t> </w:t>
      </w:r>
      <w:r w:rsidRPr="00977E85">
        <w:t>105 Absatz</w:t>
      </w:r>
      <w:r w:rsidR="005817F5">
        <w:t> </w:t>
      </w:r>
      <w:r w:rsidRPr="00977E85">
        <w:t>1 (BR-</w:t>
      </w:r>
      <w:proofErr w:type="spellStart"/>
      <w:r w:rsidRPr="00977E85">
        <w:t>Drs</w:t>
      </w:r>
      <w:proofErr w:type="spellEnd"/>
      <w:r w:rsidRPr="00977E85">
        <w:t>. 367/15) festgestellt, dass unter Berücksichtigung des Erwägungsgrunds Nummer</w:t>
      </w:r>
      <w:r w:rsidR="005817F5">
        <w:t> </w:t>
      </w:r>
      <w:r w:rsidRPr="00977E85">
        <w:t>13 davon au</w:t>
      </w:r>
      <w:r w:rsidRPr="00977E85">
        <w:t>s</w:t>
      </w:r>
      <w:r w:rsidRPr="00977E85">
        <w:t>gegangen wird, dass die Auswahl von Dienstleistungserbringern im sozialhilferechtlichen Dreiecksverhältnis nicht der RL 2014/23/EU unterfällt.</w:t>
      </w:r>
    </w:p>
    <w:p w:rsidR="00977E85" w:rsidRDefault="00977E85" w:rsidP="00977E85">
      <w:pPr>
        <w:pStyle w:val="Text"/>
      </w:pPr>
      <w:r w:rsidRPr="00977E85">
        <w:t>Im Hinblick auf das auch im künftigen Eingliederungshilferecht bestehende sozialrechtl</w:t>
      </w:r>
      <w:r w:rsidRPr="00977E85">
        <w:t>i</w:t>
      </w:r>
      <w:r w:rsidRPr="00977E85">
        <w:t>che Dreiecksverhältnis sowie die insoweit deckungsgleichen Vorschriften des Vertrag</w:t>
      </w:r>
      <w:r w:rsidRPr="00977E85">
        <w:t>s</w:t>
      </w:r>
      <w:r w:rsidRPr="00977E85">
        <w:t>rechts der Eingliederungshilfe im Teil 2 des SGB IX gelten die Feststellungen zur Nich</w:t>
      </w:r>
      <w:r w:rsidRPr="00977E85">
        <w:t>t</w:t>
      </w:r>
      <w:r w:rsidRPr="00977E85">
        <w:t>anwendbarkeit der EU-Vergaberichtlinien auch im künftigen Recht der Eingliederungshi</w:t>
      </w:r>
      <w:r w:rsidRPr="00977E85">
        <w:t>l</w:t>
      </w:r>
      <w:r w:rsidRPr="00977E85">
        <w:t>fe.</w:t>
      </w:r>
    </w:p>
    <w:p w:rsidR="00977E85" w:rsidRDefault="00977E85" w:rsidP="00977E85">
      <w:pPr>
        <w:pStyle w:val="Text"/>
      </w:pPr>
      <w:r w:rsidRPr="00977E85">
        <w:t xml:space="preserve">Gegenüber dem bisherigen Vertragsrecht des Zwölften Buches werden die Vorschriften umfassend und übersichtlich neu geordnet, um </w:t>
      </w:r>
      <w:proofErr w:type="gramStart"/>
      <w:r w:rsidRPr="00977E85">
        <w:t>dem</w:t>
      </w:r>
      <w:proofErr w:type="gramEnd"/>
      <w:r w:rsidRPr="00977E85">
        <w:t xml:space="preserve"> Rechtsanwender eine Praxis gerec</w:t>
      </w:r>
      <w:r w:rsidRPr="00977E85">
        <w:t>h</w:t>
      </w:r>
      <w:r w:rsidRPr="00977E85">
        <w:t>te Umsetzung zu ermöglichen. Inhaltliche Änderungen werden dabei insoweit vorgeno</w:t>
      </w:r>
      <w:r w:rsidRPr="00977E85">
        <w:t>m</w:t>
      </w:r>
      <w:r w:rsidRPr="00977E85">
        <w:t>men, als sie zur Umsetzung der Neuausrichtung der Eingliederungshilfe für behinderte Menschen sowie zur Stärkung der Steuerungsfunktion des Trägers der Eingliederungshi</w:t>
      </w:r>
      <w:r w:rsidRPr="00977E85">
        <w:t>l</w:t>
      </w:r>
      <w:r w:rsidRPr="00977E85">
        <w:t>fe (z.B. durch Einführung eines gesetzlichen Prüfungsrechts für die Träger der Einglied</w:t>
      </w:r>
      <w:r w:rsidRPr="00977E85">
        <w:t>e</w:t>
      </w:r>
      <w:r w:rsidRPr="00977E85">
        <w:t>rungshilfe) erforderlich sind.</w:t>
      </w:r>
    </w:p>
    <w:p w:rsidR="00977E85" w:rsidRDefault="00977E85" w:rsidP="00977E85">
      <w:pPr>
        <w:pStyle w:val="Text"/>
      </w:pPr>
      <w:r w:rsidRPr="00977E85">
        <w:t>In [§</w:t>
      </w:r>
      <w:r w:rsidR="005817F5">
        <w:t> </w:t>
      </w:r>
      <w:r w:rsidRPr="00977E85">
        <w:t xml:space="preserve">130] werden künftig die allgemeinen Grundsätze zusammengefasst und um weitere neue allgemeine Grundsätze ergänzt, die bei der Erbringung von Leistungen nach diesem </w:t>
      </w:r>
      <w:r w:rsidRPr="00977E85">
        <w:lastRenderedPageBreak/>
        <w:t>Gesetz zu beachten sind. Im [§</w:t>
      </w:r>
      <w:r w:rsidR="005817F5">
        <w:t> </w:t>
      </w:r>
      <w:r w:rsidRPr="00977E85">
        <w:t>131] werden die notwendigen Inhalte der Leistungsve</w:t>
      </w:r>
      <w:r w:rsidRPr="00977E85">
        <w:t>r</w:t>
      </w:r>
      <w:r w:rsidRPr="00977E85">
        <w:t>einbarungen sowie der Vergütungsvereinbarungen gelistet. In [§</w:t>
      </w:r>
      <w:r w:rsidR="005817F5">
        <w:t> </w:t>
      </w:r>
      <w:r w:rsidRPr="00977E85">
        <w:t>132] werden die Reg</w:t>
      </w:r>
      <w:r w:rsidRPr="00977E85">
        <w:t>e</w:t>
      </w:r>
      <w:r w:rsidRPr="00977E85">
        <w:t>lungen zum Verfahren und Inkrafttreten der Vereinbarungen zusammengefasst. Ist eine Vereinbarung abgeschlossen worden, bestimmt sich die Verbindlichkeit der vereinbarten Vergütung nach den Grundsätzen des [§</w:t>
      </w:r>
      <w:r w:rsidR="005817F5">
        <w:t> </w:t>
      </w:r>
      <w:r w:rsidRPr="00977E85">
        <w:t>133]. Gemäß [§</w:t>
      </w:r>
      <w:r w:rsidR="005817F5">
        <w:t> </w:t>
      </w:r>
      <w:r w:rsidRPr="00977E85">
        <w:t>134] wird den Trägern der Ei</w:t>
      </w:r>
      <w:r w:rsidRPr="00977E85">
        <w:t>n</w:t>
      </w:r>
      <w:r w:rsidRPr="00977E85">
        <w:t>gliederungshilfe das Recht zur Prüfung der Qualität und Wirtschaftlichkeit der Leistung</w:t>
      </w:r>
      <w:r w:rsidRPr="00977E85">
        <w:t>s</w:t>
      </w:r>
      <w:r w:rsidRPr="00977E85">
        <w:t>erbringer eingeräumt. Hält ein Leistungserbringer seine gesetzlichen oder vertraglichen Verpflichtungen nicht ein, kann die Vergütung gemäß den in [§</w:t>
      </w:r>
      <w:r w:rsidR="005817F5">
        <w:t> </w:t>
      </w:r>
      <w:r w:rsidRPr="00977E85">
        <w:t>135] festgelegten Besti</w:t>
      </w:r>
      <w:r w:rsidRPr="00977E85">
        <w:t>m</w:t>
      </w:r>
      <w:r w:rsidRPr="00977E85">
        <w:t>mungen gekürzt werden. In schwerwiegenden Fällen einer Verletzung vertraglicher oder gesetzlicher Pflichten besteht gemäß [§</w:t>
      </w:r>
      <w:r w:rsidR="005817F5">
        <w:t> </w:t>
      </w:r>
      <w:r w:rsidRPr="00977E85">
        <w:t>136] das Recht zur außerordentlichen Kündigung. Rahmenverträge zur Erbringung von Leistungen nach diesem Gesetz können zwischen den Trägern der Eingliederungshilfe und den Vereinigungen der Leistungserbringer nach Maßgabe des [§</w:t>
      </w:r>
      <w:r w:rsidR="005817F5">
        <w:t> </w:t>
      </w:r>
      <w:r w:rsidRPr="00977E85">
        <w:t>137] geschlossen werden. Grundsätzliche Bestimmungen zu den Schiedsstellen enthält [§</w:t>
      </w:r>
      <w:r w:rsidR="005817F5">
        <w:t> </w:t>
      </w:r>
      <w:r w:rsidRPr="00977E85">
        <w:t>138].</w:t>
      </w:r>
    </w:p>
    <w:p w:rsidR="00977E85" w:rsidRDefault="00977E85" w:rsidP="00977E85">
      <w:pPr>
        <w:pStyle w:val="VerweisBegrndung"/>
      </w:pPr>
      <w:r w:rsidRPr="00977E85">
        <w:t>Zu §</w:t>
      </w:r>
      <w:r w:rsidR="005817F5">
        <w:t> </w:t>
      </w:r>
      <w:r w:rsidRPr="00977E85">
        <w:t>119 (Allgemeine Grundsätze)</w:t>
      </w:r>
    </w:p>
    <w:p w:rsidR="00977E85" w:rsidRDefault="00977E85" w:rsidP="00977E85">
      <w:pPr>
        <w:pStyle w:val="Text"/>
      </w:pPr>
      <w:r w:rsidRPr="00977E85">
        <w:t>Diese Regelung fasst die bisher an verschiedenen Stellen des Zehnten Kapitels des Zwölften Buches festgelegten allgemeinen Grundsätze für die Erbringung von Leistungen durch externe Leistungserbringer in einer Vorschrift zusammen, soweit sie für das Recht der Eingliederungshilfe von Bedeutung sind. Darüber hinausgehende Ergänzungen b</w:t>
      </w:r>
      <w:r w:rsidRPr="00977E85">
        <w:t>e</w:t>
      </w:r>
      <w:r w:rsidRPr="00977E85">
        <w:t>treffen insbesondere die nähere Bestimmung des Begriffs der Geeignetheit eines Lei</w:t>
      </w:r>
      <w:r w:rsidRPr="00977E85">
        <w:t>s</w:t>
      </w:r>
      <w:r w:rsidRPr="00977E85">
        <w:t>tungserbringers sowie die Klarstellung zur Wirtschaftlichkeit tariflich vereinbarter Verg</w:t>
      </w:r>
      <w:r w:rsidRPr="00977E85">
        <w:t>ü</w:t>
      </w:r>
      <w:r w:rsidRPr="00977E85">
        <w:t>tungen. Weiterhin sind Begrifflichkeiten an das neue Recht angepasst worden: Der Begriff des Leistungserbringers ersetzt die bisherige Unterscheidung zwischen (teilstationären und stationären) Einrichtungen und (ambulanten) Diensten, welche nicht mehr dem pe</w:t>
      </w:r>
      <w:r w:rsidRPr="00977E85">
        <w:t>r</w:t>
      </w:r>
      <w:r w:rsidRPr="00977E85">
        <w:t>sonenzentrierten Ansatz entspricht.</w:t>
      </w:r>
    </w:p>
    <w:p w:rsidR="00977E85" w:rsidRDefault="00977E85" w:rsidP="00977E85">
      <w:pPr>
        <w:pStyle w:val="Text"/>
      </w:pPr>
      <w:r w:rsidRPr="00977E85">
        <w:t>Zu Absatz</w:t>
      </w:r>
      <w:r w:rsidR="005817F5">
        <w:t> </w:t>
      </w:r>
      <w:r w:rsidRPr="00977E85">
        <w:t>1: Satz</w:t>
      </w:r>
      <w:r w:rsidR="005817F5">
        <w:t> </w:t>
      </w:r>
      <w:r w:rsidRPr="00977E85">
        <w:t>1 überträgt im Wesentlichen inhaltsgleich die bisherige Regelung des §</w:t>
      </w:r>
      <w:r w:rsidR="005817F5">
        <w:t> </w:t>
      </w:r>
      <w:r w:rsidRPr="00977E85">
        <w:t>75 Absatz</w:t>
      </w:r>
      <w:r w:rsidR="005817F5">
        <w:t> </w:t>
      </w:r>
      <w:r w:rsidRPr="00977E85">
        <w:t>3 Satz</w:t>
      </w:r>
      <w:r w:rsidR="005817F5">
        <w:t> </w:t>
      </w:r>
      <w:r w:rsidRPr="00977E85">
        <w:t>1. Halbsatz SGB XII auf das Recht der Eingliederungshilfe. Eine Lei</w:t>
      </w:r>
      <w:r w:rsidRPr="00977E85">
        <w:t>s</w:t>
      </w:r>
      <w:r w:rsidRPr="00977E85">
        <w:t>tung darf auch künftig im Recht der Eingliederungshilfe unabhängig vom Ort der Lei</w:t>
      </w:r>
      <w:r w:rsidRPr="00977E85">
        <w:t>s</w:t>
      </w:r>
      <w:r w:rsidRPr="00977E85">
        <w:t>tungserbringung grundsätzlich nur dann erbracht werden, wenn eine Vereinbarung mit einen Träger der Eingliederungshilfe besteht. Eine Vereinbarung ist nicht erforderlich, soweit die Leistung zur Ausübung eines Ehrenamtes gemäß [§</w:t>
      </w:r>
      <w:r w:rsidR="005817F5">
        <w:t> </w:t>
      </w:r>
      <w:r w:rsidRPr="00977E85">
        <w:t>110] Absatz</w:t>
      </w:r>
      <w:r w:rsidR="005817F5">
        <w:t> </w:t>
      </w:r>
      <w:r w:rsidRPr="00977E85">
        <w:t>1 Nummer</w:t>
      </w:r>
      <w:r w:rsidR="005817F5">
        <w:t> </w:t>
      </w:r>
      <w:r w:rsidRPr="00977E85">
        <w:t>2 in Verbindung mit §</w:t>
      </w:r>
      <w:r w:rsidR="005817F5">
        <w:t> </w:t>
      </w:r>
      <w:r w:rsidRPr="00977E85">
        <w:t>78 Absatz</w:t>
      </w:r>
      <w:r w:rsidR="005817F5">
        <w:t> </w:t>
      </w:r>
      <w:r w:rsidRPr="00977E85">
        <w:t>4 oder als pauschale Geldleistung gemäß [§</w:t>
      </w:r>
      <w:r w:rsidR="005817F5">
        <w:t> </w:t>
      </w:r>
      <w:r w:rsidRPr="00977E85">
        <w:t>113] Absatz</w:t>
      </w:r>
      <w:r w:rsidR="005817F5">
        <w:t> </w:t>
      </w:r>
      <w:r w:rsidRPr="00977E85">
        <w:t>1 erbracht wird. Mit dem Abschluss individueller Vereinbarungen und der damit zum Au</w:t>
      </w:r>
      <w:r w:rsidRPr="00977E85">
        <w:t>s</w:t>
      </w:r>
      <w:r w:rsidRPr="00977E85">
        <w:t>druck kommenden Wettbewerbsorientierung sollen Anreize für eine möglichst koste</w:t>
      </w:r>
      <w:r w:rsidRPr="00977E85">
        <w:t>n</w:t>
      </w:r>
      <w:r w:rsidRPr="00977E85">
        <w:t>günstige Leistungserbringung geschaffen werden. Die Vereinbarung besteht aus einer Leistungs- und einer Vergütungsvereinbarung. Hierbei handelt es sich um jeweils sel</w:t>
      </w:r>
      <w:r w:rsidRPr="00977E85">
        <w:t>b</w:t>
      </w:r>
      <w:r w:rsidRPr="00977E85">
        <w:t>ständige Teile, die unabhängig voneinander geschlossen werden können. Die nach bish</w:t>
      </w:r>
      <w:r w:rsidRPr="00977E85">
        <w:t>e</w:t>
      </w:r>
      <w:r w:rsidRPr="00977E85">
        <w:t>rigem Recht der Sozialhilfe zusätzlich abzuschließende Prüfungsvereinbarung wird z</w:t>
      </w:r>
      <w:r w:rsidRPr="00977E85">
        <w:t>u</w:t>
      </w:r>
      <w:r w:rsidRPr="00977E85">
        <w:t>gunsten eines gesetzlichen Prüfungsrechts des Trägers der Eingliederungshilfe gemäß §</w:t>
      </w:r>
      <w:r w:rsidR="005817F5">
        <w:t> </w:t>
      </w:r>
      <w:r w:rsidRPr="00977E85">
        <w:t>75 Absatz</w:t>
      </w:r>
      <w:r w:rsidR="005817F5">
        <w:t> </w:t>
      </w:r>
      <w:r w:rsidRPr="00977E85">
        <w:t>3 Satz</w:t>
      </w:r>
      <w:r w:rsidR="005817F5">
        <w:t> </w:t>
      </w:r>
      <w:r w:rsidRPr="00977E85">
        <w:t>1 Nummer</w:t>
      </w:r>
      <w:r w:rsidR="005817F5">
        <w:t> </w:t>
      </w:r>
      <w:r w:rsidRPr="00977E85">
        <w:t>3 SGB XII gestrichen. Für die Vereinbarungen nach Kapitel 8 ist das Schriftformerfordernis ausdrücklich vorgeschrieben.</w:t>
      </w:r>
    </w:p>
    <w:p w:rsidR="00977E85" w:rsidRDefault="00977E85" w:rsidP="00977E85">
      <w:pPr>
        <w:pStyle w:val="Text"/>
      </w:pPr>
      <w:r w:rsidRPr="00977E85">
        <w:t>Satz</w:t>
      </w:r>
      <w:r w:rsidR="005817F5">
        <w:t> </w:t>
      </w:r>
      <w:r w:rsidRPr="00977E85">
        <w:t>2 übernimmt inhaltsgleich die bisherige Regelung des §</w:t>
      </w:r>
      <w:r w:rsidR="005817F5">
        <w:t> </w:t>
      </w:r>
      <w:r w:rsidRPr="00977E85">
        <w:t>75 Absatz</w:t>
      </w:r>
      <w:r w:rsidR="005817F5">
        <w:t> </w:t>
      </w:r>
      <w:r w:rsidRPr="00977E85">
        <w:t>3 Satz</w:t>
      </w:r>
      <w:r w:rsidR="005817F5">
        <w:t> </w:t>
      </w:r>
      <w:r w:rsidRPr="00977E85">
        <w:t>1 2. Hal</w:t>
      </w:r>
      <w:r w:rsidRPr="00977E85">
        <w:t>b</w:t>
      </w:r>
      <w:r w:rsidRPr="00977E85">
        <w:t>satz SGB XII, d.h. die Vereinbarung kann auch zwischen dem Träger der Eingliederung</w:t>
      </w:r>
      <w:r w:rsidRPr="00977E85">
        <w:t>s</w:t>
      </w:r>
      <w:r w:rsidRPr="00977E85">
        <w:t>hilfe und dem Verband, dem der Leistungserbringer angehört, geschlossen werden. Die mit einem Träger der Eingliederungshilfe geschlossene Vereinbarung ist gemäß Satz</w:t>
      </w:r>
      <w:r w:rsidR="005817F5">
        <w:t> </w:t>
      </w:r>
      <w:r w:rsidRPr="00977E85">
        <w:t>3 für alle übrigen Träger der Eingliederungshilfe entsprechend der bisherigen Regelung im S</w:t>
      </w:r>
      <w:r w:rsidRPr="00977E85">
        <w:t>o</w:t>
      </w:r>
      <w:r w:rsidRPr="00977E85">
        <w:t>zialhilferecht (§</w:t>
      </w:r>
      <w:r w:rsidR="005817F5">
        <w:t> </w:t>
      </w:r>
      <w:r w:rsidRPr="00977E85">
        <w:t>77 Absatz</w:t>
      </w:r>
      <w:r w:rsidR="005817F5">
        <w:t> </w:t>
      </w:r>
      <w:r w:rsidRPr="00977E85">
        <w:t>1 Satz</w:t>
      </w:r>
      <w:r w:rsidR="005817F5">
        <w:t> </w:t>
      </w:r>
      <w:r w:rsidRPr="00977E85">
        <w:t>2 2. Halbsatz SGB XII) bindend. Satz</w:t>
      </w:r>
      <w:r w:rsidR="005817F5">
        <w:t> </w:t>
      </w:r>
      <w:r w:rsidRPr="00977E85">
        <w:t>4 übernimmt i</w:t>
      </w:r>
      <w:r w:rsidRPr="00977E85">
        <w:t>n</w:t>
      </w:r>
      <w:r w:rsidRPr="00977E85">
        <w:t>haltsgleich die bisherige Regelung des §</w:t>
      </w:r>
      <w:r w:rsidR="005817F5">
        <w:t> </w:t>
      </w:r>
      <w:r w:rsidRPr="00977E85">
        <w:t>75 Absatz</w:t>
      </w:r>
      <w:r w:rsidR="005817F5">
        <w:t> </w:t>
      </w:r>
      <w:r w:rsidRPr="00977E85">
        <w:t>3 Satz</w:t>
      </w:r>
      <w:r w:rsidR="005817F5">
        <w:t> </w:t>
      </w:r>
      <w:r w:rsidRPr="00977E85">
        <w:t>2 SGB XII, wonach die Verei</w:t>
      </w:r>
      <w:r w:rsidRPr="00977E85">
        <w:t>n</w:t>
      </w:r>
      <w:r w:rsidRPr="00977E85">
        <w:t>barung die Grundsätze der Wirtschaftlichkeit, Sparsamkeit und Leistungsfähigkeit beac</w:t>
      </w:r>
      <w:r w:rsidRPr="00977E85">
        <w:t>h</w:t>
      </w:r>
      <w:r w:rsidRPr="00977E85">
        <w:t>ten muss. Dem Träger der Eingliederungshilfe wird damit die Möglichkeit eingeräumt, auf die Höhe und Ausgestaltung der zu übernehmenden Kosten Einfluss zu nehmen. Grun</w:t>
      </w:r>
      <w:r w:rsidRPr="00977E85">
        <w:t>d</w:t>
      </w:r>
      <w:r w:rsidRPr="00977E85">
        <w:t>sätzlich steht der Abschluss einer Vereinbarung jedem Beteiligten frei. Die Träger der Eingliederungshilfe haben nach pflichtgemäßem Ermessen zu entscheiden, ob eine Ve</w:t>
      </w:r>
      <w:r w:rsidRPr="00977E85">
        <w:t>r</w:t>
      </w:r>
      <w:r w:rsidRPr="00977E85">
        <w:t>einbarung getroffen werden soll. In diesem Zusammenhang ist zu prüfen, ob der Lei</w:t>
      </w:r>
      <w:r w:rsidRPr="00977E85">
        <w:t>s</w:t>
      </w:r>
      <w:r w:rsidRPr="00977E85">
        <w:lastRenderedPageBreak/>
        <w:t>tungserbringer geeignet ist (Absatz</w:t>
      </w:r>
      <w:r w:rsidR="005817F5">
        <w:t> </w:t>
      </w:r>
      <w:r w:rsidRPr="00977E85">
        <w:t>2) und die wirtschaftliche Verwendung öffentlicher Gelder gewährleistet ist.</w:t>
      </w:r>
    </w:p>
    <w:p w:rsidR="00977E85" w:rsidRDefault="00977E85" w:rsidP="00977E85">
      <w:pPr>
        <w:pStyle w:val="Text"/>
      </w:pPr>
      <w:r w:rsidRPr="00977E85">
        <w:t>Mit Satz</w:t>
      </w:r>
      <w:r w:rsidR="005817F5">
        <w:t> </w:t>
      </w:r>
      <w:r w:rsidRPr="00977E85">
        <w:t>5 wird klargestellt, dass die Vereinbarung entsprechend dem bisher geltenden Recht der Sozialhilfe nur für künftige Zeiträume abgeschlossen werden darf. Bereits 1993 wurde mit dem Zweiten Gesetz zur Umsetzung des Spar-, Konsolidierungs- und Wach</w:t>
      </w:r>
      <w:r w:rsidRPr="00977E85">
        <w:t>s</w:t>
      </w:r>
      <w:r w:rsidRPr="00977E85">
        <w:t>tumsprogramms das bis dahin geltende Selbstkostendeckungsprinzip durch ein prospe</w:t>
      </w:r>
      <w:r w:rsidRPr="00977E85">
        <w:t>k</w:t>
      </w:r>
      <w:r w:rsidRPr="00977E85">
        <w:t>tives Entgeltsystem ersetzt. Ausgangspunkt war die Erkenntnis, dass das Selbstkoste</w:t>
      </w:r>
      <w:r w:rsidRPr="00977E85">
        <w:t>n</w:t>
      </w:r>
      <w:r w:rsidRPr="00977E85">
        <w:t>deckungsprinzip mit seinem nachträglichen Ausgleich von Über- oder Unterdeckungen nicht mehr modernen betriebswirtschaftlichen Erfordernissen entsprach. Vielmehr bietet das Selbstkostendeckungsprinzip keinen Anreiz für eine wirtschaftliche Leistungserbri</w:t>
      </w:r>
      <w:r w:rsidRPr="00977E85">
        <w:t>n</w:t>
      </w:r>
      <w:r w:rsidRPr="00977E85">
        <w:t>gung. Das seitdem geltende System prospektiver Entgelte hat sich bewährt und findet künftig auch im Vertragsrecht der Eingliederungshilfe Anwendung.</w:t>
      </w:r>
    </w:p>
    <w:p w:rsidR="00977E85" w:rsidRDefault="00977E85" w:rsidP="00977E85">
      <w:pPr>
        <w:pStyle w:val="Text"/>
      </w:pPr>
      <w:r w:rsidRPr="00977E85">
        <w:t>Die Vergütung wird zwischen dem Leistungsträger und dem Leistungserbringer oder se</w:t>
      </w:r>
      <w:r w:rsidRPr="00977E85">
        <w:t>i</w:t>
      </w:r>
      <w:r w:rsidRPr="00977E85">
        <w:t>nem Verband vereinbart. Ziel ist eine angemessene (leistungsgerechte) Vergütung, die die Eigenverantwortung der Leistungserbringer stärkt und deren wirtschaftliche Betrieb</w:t>
      </w:r>
      <w:r w:rsidRPr="00977E85">
        <w:t>s</w:t>
      </w:r>
      <w:r w:rsidRPr="00977E85">
        <w:t>führung honoriert. Die Laufzeit der Vergütungsvereinbarung ist nicht an das Kalenderjahr gekoppelt, sondern durch die Vereinbarungspartner festzulegen. Die Vereinbarung</w:t>
      </w:r>
      <w:r w:rsidRPr="00977E85">
        <w:t>s</w:t>
      </w:r>
      <w:r w:rsidRPr="00977E85">
        <w:t>partner werden so in die Lage versetzt, die Laufzeit der Verträge je nach Bedarf zu b</w:t>
      </w:r>
      <w:r w:rsidRPr="00977E85">
        <w:t>e</w:t>
      </w:r>
      <w:r w:rsidRPr="00977E85">
        <w:t>stimmen. Im Falle der Nichteinigung über die Höhe der Vergütung entscheidet gemäß § 121 auf Antrag einer Partei eine unabhängige Schiedsstelle. Aufgabe der Schiedsstelle ist die Herstellung eines weitgehenden Interessenausgleichs zwischen Leistungserbringer und Leistungsträger.</w:t>
      </w:r>
    </w:p>
    <w:p w:rsidR="00977E85" w:rsidRDefault="00977E85" w:rsidP="00977E85">
      <w:pPr>
        <w:pStyle w:val="Text"/>
      </w:pPr>
      <w:r w:rsidRPr="00977E85">
        <w:t>Mit der in Satz</w:t>
      </w:r>
      <w:r w:rsidR="005817F5">
        <w:t> </w:t>
      </w:r>
      <w:r w:rsidRPr="00977E85">
        <w:t>6 normierten Pflicht, die Ergebnisse der Vereinbarungen den Leistungsb</w:t>
      </w:r>
      <w:r w:rsidRPr="00977E85">
        <w:t>e</w:t>
      </w:r>
      <w:r w:rsidRPr="00977E85">
        <w:t>rechtigten zugänglich zu machen, wird die Position der Leistungsberechtigten, ausdrüc</w:t>
      </w:r>
      <w:r w:rsidRPr="00977E85">
        <w:t>k</w:t>
      </w:r>
      <w:r w:rsidRPr="00977E85">
        <w:t>lich hervorgehoben und gestärkt. Der Abschluss einer Vereinbarung zwischen Leistung</w:t>
      </w:r>
      <w:r w:rsidRPr="00977E85">
        <w:t>s</w:t>
      </w:r>
      <w:r w:rsidRPr="00977E85">
        <w:t>träger und Leistungserbringer liegt in vielfacher Hinsicht auch im besonderen Interesse der Leistungsberechtigten:</w:t>
      </w:r>
    </w:p>
    <w:p w:rsidR="00977E85" w:rsidRDefault="00977E85" w:rsidP="00977E85">
      <w:pPr>
        <w:pStyle w:val="Text"/>
      </w:pPr>
      <w:r w:rsidRPr="00977E85">
        <w:t>- Die Vereinbarung dient der Umsetzung des individuellen Leistungsanspruchs des Le</w:t>
      </w:r>
      <w:r w:rsidRPr="00977E85">
        <w:t>i</w:t>
      </w:r>
      <w:r w:rsidRPr="00977E85">
        <w:t>tungsberechtigten.</w:t>
      </w:r>
    </w:p>
    <w:p w:rsidR="00977E85" w:rsidRDefault="00977E85" w:rsidP="00977E85">
      <w:pPr>
        <w:pStyle w:val="Text"/>
      </w:pPr>
      <w:r w:rsidRPr="00977E85">
        <w:t>- Im Interesse des Leistungsberechtigten wird eine ausreichende (bedarfsgerechte) und leistungsgerechte Vergütung ausgehandelt.</w:t>
      </w:r>
    </w:p>
    <w:p w:rsidR="00977E85" w:rsidRDefault="00977E85" w:rsidP="00977E85">
      <w:pPr>
        <w:pStyle w:val="Text"/>
      </w:pPr>
      <w:r w:rsidRPr="00977E85">
        <w:t>- Die individuellen Bedarfe und Wünsche der Leistungsberechtigten können durch eine größere Leistungsvielfalt und Trägerpluralität besser berücksichtigt werden.</w:t>
      </w:r>
    </w:p>
    <w:p w:rsidR="00977E85" w:rsidRDefault="00977E85" w:rsidP="00977E85">
      <w:pPr>
        <w:pStyle w:val="Text"/>
      </w:pPr>
      <w:r w:rsidRPr="00977E85">
        <w:t>- Die Vereinbarung stellt ein vergleichbares Leistungsniveau und eine vergleichbare Qu</w:t>
      </w:r>
      <w:r w:rsidRPr="00977E85">
        <w:t>a</w:t>
      </w:r>
      <w:r w:rsidRPr="00977E85">
        <w:t>lität durch die Festlegung von Leistungsinhalten sicher.</w:t>
      </w:r>
    </w:p>
    <w:p w:rsidR="00977E85" w:rsidRDefault="00977E85" w:rsidP="00977E85">
      <w:pPr>
        <w:pStyle w:val="Text"/>
      </w:pPr>
      <w:r w:rsidRPr="00977E85">
        <w:t>- Die Vereinbarung ermöglicht eine weitgehend transparente Leistungserbringung.</w:t>
      </w:r>
    </w:p>
    <w:p w:rsidR="00977E85" w:rsidRDefault="00977E85" w:rsidP="00977E85">
      <w:pPr>
        <w:pStyle w:val="Text"/>
      </w:pPr>
      <w:r w:rsidRPr="00977E85">
        <w:t>Damit alle Leistungsberechtigten unabhängig von der Art ihrer Behinderung die Ergebni</w:t>
      </w:r>
      <w:r w:rsidRPr="00977E85">
        <w:t>s</w:t>
      </w:r>
      <w:r w:rsidRPr="00977E85">
        <w:t>se der Vereinbarungen zur Kenntnis nehmen können, ist sicherzustellen, dass die Z</w:t>
      </w:r>
      <w:r w:rsidRPr="00977E85">
        <w:t>u</w:t>
      </w:r>
      <w:r w:rsidRPr="00977E85">
        <w:t>gänglichmachung in einer für die Leistungsberechtigten wahrnehmbaren Form erfolgt. Eine allgemeinverbindliche Vorgabe, welche Form wahrnehmbar ist, ist im Hinblick auf die verschiedenen Lebenslagen nicht möglich; entscheidend für die Entscheidung ist vielmehr der jeweilige Einzelfall.</w:t>
      </w:r>
    </w:p>
    <w:p w:rsidR="00977E85" w:rsidRDefault="00977E85" w:rsidP="00977E85">
      <w:pPr>
        <w:pStyle w:val="Text"/>
      </w:pPr>
      <w:r w:rsidRPr="00977E85">
        <w:t>Absatz</w:t>
      </w:r>
      <w:r w:rsidR="005817F5">
        <w:t> </w:t>
      </w:r>
      <w:r w:rsidRPr="00977E85">
        <w:t>2 stellt klar, dass private und öffentliche Arbeitgeber im Sinne von [§</w:t>
      </w:r>
      <w:r w:rsidR="005817F5">
        <w:t> </w:t>
      </w:r>
      <w:r w:rsidRPr="00977E85">
        <w:t>61] keine Leistungserbringer im Sinne dieses Kapitels sind; auf diese finden die Vorschriften des Kapitels 8 keine Anwendung.</w:t>
      </w:r>
    </w:p>
    <w:p w:rsidR="00977E85" w:rsidRDefault="00977E85" w:rsidP="00977E85">
      <w:pPr>
        <w:pStyle w:val="Text"/>
      </w:pPr>
      <w:r w:rsidRPr="00977E85">
        <w:t>Zu Absatz</w:t>
      </w:r>
      <w:r w:rsidR="005817F5">
        <w:t> </w:t>
      </w:r>
      <w:r w:rsidRPr="00977E85">
        <w:t>3: Satz</w:t>
      </w:r>
      <w:r w:rsidR="005817F5">
        <w:t> </w:t>
      </w:r>
      <w:r w:rsidRPr="00977E85">
        <w:t>1 überträgt inhaltsgleich die Regelung des §</w:t>
      </w:r>
      <w:r w:rsidR="005817F5">
        <w:t> </w:t>
      </w:r>
      <w:r w:rsidRPr="00977E85">
        <w:t>75 Absatz</w:t>
      </w:r>
      <w:r w:rsidR="005817F5">
        <w:t> </w:t>
      </w:r>
      <w:r w:rsidRPr="00977E85">
        <w:t>2 Satz</w:t>
      </w:r>
      <w:r w:rsidR="005817F5">
        <w:t> </w:t>
      </w:r>
      <w:r w:rsidRPr="00977E85">
        <w:t>1 SGB XII auf das Vertragsrecht der Eingliederungshilfe. Soweit geeignete gemeinnützige und/oder gewerbliche Leistungserbringer vorhanden sind, sollen auch wie bisher schon die Träger der Sozialhilfe auch die Träger der Eingliederungshilfe keine eigenen Angebote neu schaffen. Satz</w:t>
      </w:r>
      <w:r w:rsidR="005817F5">
        <w:t> </w:t>
      </w:r>
      <w:r w:rsidRPr="00977E85">
        <w:t>2 regelt in Erweiterung der bisherigen Regelung für das Vertragse</w:t>
      </w:r>
      <w:r w:rsidRPr="00977E85">
        <w:t>r</w:t>
      </w:r>
      <w:r w:rsidRPr="00977E85">
        <w:t>bringungsrecht des Zwölften Buches, wann ein Leistungserbringer im Sinne von Satz</w:t>
      </w:r>
      <w:r w:rsidR="005817F5">
        <w:t> </w:t>
      </w:r>
      <w:r w:rsidRPr="00977E85">
        <w:t>1 geeignet ist. Danach kann ein Leistungserbringer nur dann als geeignet eingestuft we</w:t>
      </w:r>
      <w:r w:rsidRPr="00977E85">
        <w:t>r</w:t>
      </w:r>
      <w:r w:rsidRPr="00977E85">
        <w:lastRenderedPageBreak/>
        <w:t>den, wenn er unter Beachtung der Besonderheiten des Einzelfalls ([§</w:t>
      </w:r>
      <w:r w:rsidR="005817F5">
        <w:t> </w:t>
      </w:r>
      <w:r w:rsidRPr="00977E85">
        <w:t>101]) in der Lage ist, die Leistungen der Eingliederungshilfe wirtschaftlich und sparsam zu erbringen. Zur Beu</w:t>
      </w:r>
      <w:r w:rsidRPr="00977E85">
        <w:t>r</w:t>
      </w:r>
      <w:r w:rsidRPr="00977E85">
        <w:t>teilung der wirtschaftlichen Angemessenheit ist im Rahmen des sog. „externen Ve</w:t>
      </w:r>
      <w:r w:rsidRPr="00977E85">
        <w:t>r</w:t>
      </w:r>
      <w:r w:rsidRPr="00977E85">
        <w:t>gleichs“ die geforderte Vergütung mit den Vergütungen vergleichbarer Leistungserbringer im Einzugsbereich zu vergleichen. Liegt die geforderte Vergütung im unteren Drittel di</w:t>
      </w:r>
      <w:r w:rsidRPr="00977E85">
        <w:t>e</w:t>
      </w:r>
      <w:r w:rsidRPr="00977E85">
        <w:t>ses Vergleichs, ist von der wirtschaftlichen Angemessenheit auszugehen. Mit Satz</w:t>
      </w:r>
      <w:r w:rsidR="005817F5">
        <w:t> </w:t>
      </w:r>
      <w:r w:rsidRPr="00977E85">
        <w:t>4 wird klargestellt, dass die Bezahlung tariflich vereinbarter Vergütungen sowie entsprechender Vergütungen nach kirchlichen Arbeitsrechtsregelungen grundsätzlich als wirtschaftlich angemessen anzusehen sind.</w:t>
      </w:r>
    </w:p>
    <w:p w:rsidR="00977E85" w:rsidRDefault="00977E85" w:rsidP="00977E85">
      <w:pPr>
        <w:pStyle w:val="Text"/>
      </w:pPr>
      <w:r w:rsidRPr="00977E85">
        <w:t>Zu Absatz</w:t>
      </w:r>
      <w:r w:rsidR="005817F5">
        <w:t> </w:t>
      </w:r>
      <w:r w:rsidRPr="00977E85">
        <w:t>4: Geeignete Leistungserbringer müssen nicht nur gemäß Absatz</w:t>
      </w:r>
      <w:r w:rsidR="005817F5">
        <w:t> </w:t>
      </w:r>
      <w:r w:rsidRPr="00977E85">
        <w:t>3 die Lei</w:t>
      </w:r>
      <w:r w:rsidRPr="00977E85">
        <w:t>s</w:t>
      </w:r>
      <w:r w:rsidRPr="00977E85">
        <w:t>tungen wirtschaftlich und sparsam erbringen können, sondern darüber hinaus eine dem Leistungsangebot entsprechende Anzahl an Fach- und Betreuungskräften beschäftigen. Absatz</w:t>
      </w:r>
      <w:r w:rsidR="005817F5">
        <w:t> </w:t>
      </w:r>
      <w:r w:rsidRPr="00977E85">
        <w:t>4 entspricht insoweit dem [§</w:t>
      </w:r>
      <w:r w:rsidR="005817F5">
        <w:t> </w:t>
      </w:r>
      <w:r w:rsidRPr="00977E85">
        <w:t>96] Satz</w:t>
      </w:r>
      <w:r w:rsidR="005817F5">
        <w:t> </w:t>
      </w:r>
      <w:r w:rsidRPr="00977E85">
        <w:t>1, demzufolge die Träger der Einglied</w:t>
      </w:r>
      <w:r w:rsidRPr="00977E85">
        <w:t>e</w:t>
      </w:r>
      <w:r w:rsidRPr="00977E85">
        <w:t>rungshilfe eine dem Bedarf entsprechende Anzahl an Fachkräften zu beschäftigen haben. Ohne eine angemessene Personalausstattung kann ein Leistungserbringer nicht als g</w:t>
      </w:r>
      <w:r w:rsidRPr="00977E85">
        <w:t>e</w:t>
      </w:r>
      <w:r w:rsidRPr="00977E85">
        <w:t>eignet eingestuft werden. Die Fachkräfte müssen nicht nur über eine abgeschlossene berufsspezifische Ausbildung verfügen, sondern auch ihrer Persönlichkeit nach zur Arbeit mit Leistungsberechtigten geeignet sowie in der Lage sein, mit den Leistungsberechtigten in einer für die Leistungsberechtigten wahrnehmbaren Form zu kommunizieren. Im Hi</w:t>
      </w:r>
      <w:r w:rsidRPr="00977E85">
        <w:t>n</w:t>
      </w:r>
      <w:r w:rsidRPr="00977E85">
        <w:t>blick auf die Heterogenität der Leistungsangebote der einzelnen Leistungserbringer wird jeweils im Einzelfall zu beurteilen sein, über welche berufsspezifische Ausbildung die Fachkräfte verfügen müssen. Soweit Betreuungskräfte ohne eine berufsspezifische Au</w:t>
      </w:r>
      <w:r w:rsidRPr="00977E85">
        <w:t>s</w:t>
      </w:r>
      <w:r w:rsidRPr="00977E85">
        <w:t>bildung eingesetzt werden, bestimmt Satz</w:t>
      </w:r>
      <w:r w:rsidR="005817F5">
        <w:t> </w:t>
      </w:r>
      <w:r w:rsidRPr="00977E85">
        <w:t>3, dass deren Einsatz unter angemessener Beteiligung von Fachkräften zu erfolgen hat. Satz</w:t>
      </w:r>
      <w:r w:rsidR="005817F5">
        <w:t> </w:t>
      </w:r>
      <w:r w:rsidRPr="00977E85">
        <w:t>3 greift insoweit die Vorschrift des §</w:t>
      </w:r>
      <w:r w:rsidR="005817F5">
        <w:t> </w:t>
      </w:r>
      <w:r w:rsidRPr="00977E85">
        <w:t>5 Absatz</w:t>
      </w:r>
      <w:r w:rsidR="005817F5">
        <w:t> </w:t>
      </w:r>
      <w:r w:rsidRPr="00977E85">
        <w:t>1 Satz</w:t>
      </w:r>
      <w:r w:rsidR="005817F5">
        <w:t> </w:t>
      </w:r>
      <w:r w:rsidRPr="00977E85">
        <w:t>1 der Heimpersonalverordnung auf.</w:t>
      </w:r>
    </w:p>
    <w:p w:rsidR="00977E85" w:rsidRDefault="00977E85" w:rsidP="00977E85">
      <w:pPr>
        <w:pStyle w:val="Text"/>
      </w:pPr>
      <w:r w:rsidRPr="00977E85">
        <w:t>Zu Absatz</w:t>
      </w:r>
      <w:r w:rsidR="005817F5">
        <w:t> </w:t>
      </w:r>
      <w:r w:rsidRPr="00977E85">
        <w:t>5: Sind mehrere Leistungserbringer geeignet im Sinne der Absätze 3 und 4, ist eine vergleichende Bewertung erforderlich (externer Vergleich). Die Erforderlichkeit eines externen Vergleichs, also des Vergleichs mit Entgelten, wie sie auch andere Leistungse</w:t>
      </w:r>
      <w:r w:rsidRPr="00977E85">
        <w:t>r</w:t>
      </w:r>
      <w:r w:rsidRPr="00977E85">
        <w:t>bringer für vergleichbare Leistungen erheben, folgt bereits aus der Verpflichtung der Tr</w:t>
      </w:r>
      <w:r w:rsidRPr="00977E85">
        <w:t>ä</w:t>
      </w:r>
      <w:r w:rsidRPr="00977E85">
        <w:t>ger der Eingliederungshilfe, nur wirtschaftliche und sparsame Pflegesätze zu vereinbaren.</w:t>
      </w:r>
    </w:p>
    <w:p w:rsidR="00977E85" w:rsidRDefault="00977E85" w:rsidP="00977E85">
      <w:pPr>
        <w:pStyle w:val="Text"/>
      </w:pPr>
      <w:r w:rsidRPr="00977E85">
        <w:t>Zu Absatz</w:t>
      </w:r>
      <w:r w:rsidR="005817F5">
        <w:t> </w:t>
      </w:r>
      <w:r w:rsidRPr="00977E85">
        <w:t>6: Satz</w:t>
      </w:r>
      <w:r w:rsidR="005817F5">
        <w:t> </w:t>
      </w:r>
      <w:r w:rsidRPr="00977E85">
        <w:t>1 greift die bisherige Regelung des §</w:t>
      </w:r>
      <w:r w:rsidR="005817F5">
        <w:t> </w:t>
      </w:r>
      <w:r w:rsidRPr="00977E85">
        <w:t>76 Absatz</w:t>
      </w:r>
      <w:r w:rsidR="005817F5">
        <w:t> </w:t>
      </w:r>
      <w:r w:rsidRPr="00977E85">
        <w:t>1 Satz</w:t>
      </w:r>
      <w:r w:rsidR="005817F5">
        <w:t> </w:t>
      </w:r>
      <w:r w:rsidRPr="00977E85">
        <w:t>2 SGB XII auf, nach der in die Vereinbarung die Verpflichtung aufzunehmen ist, im Rahmen des verei</w:t>
      </w:r>
      <w:r w:rsidRPr="00977E85">
        <w:t>n</w:t>
      </w:r>
      <w:r w:rsidRPr="00977E85">
        <w:t>barten Leistungsangebots den Leistungsberechtigten aufzunehmen und zu betreuen. Durch die Aufnahme in die allgemeinen Grundsätze des Vertragsrechts wird die bisher in jedem Einzelfall zu vereinbarende Verpflichtung überflüssig. Die Aufnahme- und Betre</w:t>
      </w:r>
      <w:r w:rsidRPr="00977E85">
        <w:t>u</w:t>
      </w:r>
      <w:r w:rsidRPr="00977E85">
        <w:t>ungspflicht greift insoweit in die Berufsausübungsfreiheit des Leistungserbringers ein. Der Eingriff ist durch den Zweck der Regelung - die Sicherstellung der Versorgung des Lei</w:t>
      </w:r>
      <w:r w:rsidRPr="00977E85">
        <w:t>s</w:t>
      </w:r>
      <w:r w:rsidRPr="00977E85">
        <w:t>tungsberechtigten - gerechtfertigt. Neu ist die Verpflichtung der Leistungserbringer, dass die Inhalte des Gesamtplanes nach [§ 117] zu beachten sind.</w:t>
      </w:r>
    </w:p>
    <w:p w:rsidR="00977E85" w:rsidRDefault="00977E85" w:rsidP="00977E85">
      <w:pPr>
        <w:pStyle w:val="Text"/>
      </w:pPr>
      <w:r w:rsidRPr="00977E85">
        <w:t>Mit Satz</w:t>
      </w:r>
      <w:r w:rsidR="005817F5">
        <w:t> </w:t>
      </w:r>
      <w:r w:rsidRPr="00977E85">
        <w:t>2 wird klargestellt, dass die Verpflichtung zur Leistungserbringung auch in den Fällen des [§</w:t>
      </w:r>
      <w:r w:rsidR="005817F5">
        <w:t> </w:t>
      </w:r>
      <w:r w:rsidRPr="00977E85">
        <w:t>113] Absatz</w:t>
      </w:r>
      <w:r w:rsidR="005817F5">
        <w:t> </w:t>
      </w:r>
      <w:r w:rsidRPr="00977E85">
        <w:t>2 gilt, in denen Leistungen der Eingliederungshilfe von mehr</w:t>
      </w:r>
      <w:r w:rsidRPr="00977E85">
        <w:t>e</w:t>
      </w:r>
      <w:r w:rsidRPr="00977E85">
        <w:t>ren Leistungsberechtigten gemeinsam in Anspruch genommen werden.</w:t>
      </w:r>
    </w:p>
    <w:p w:rsidR="00977E85" w:rsidRDefault="00977E85" w:rsidP="00977E85">
      <w:pPr>
        <w:pStyle w:val="Text"/>
      </w:pPr>
      <w:r w:rsidRPr="00977E85">
        <w:t>Zu Absatz</w:t>
      </w:r>
      <w:r w:rsidR="005817F5">
        <w:t> </w:t>
      </w:r>
      <w:r w:rsidRPr="00977E85">
        <w:t>7: In besonderen Einzelfällen darf in Abweichung des in Absatz</w:t>
      </w:r>
      <w:r w:rsidR="005817F5">
        <w:t> </w:t>
      </w:r>
      <w:r w:rsidRPr="00977E85">
        <w:t>1 Satz</w:t>
      </w:r>
      <w:r w:rsidR="005817F5">
        <w:t> </w:t>
      </w:r>
      <w:r w:rsidRPr="00977E85">
        <w:t>1 no</w:t>
      </w:r>
      <w:r w:rsidRPr="00977E85">
        <w:t>r</w:t>
      </w:r>
      <w:r w:rsidRPr="00977E85">
        <w:t>mierten Grundsatzes eine Leistung auch durch einen Leistungserbringer, mit dem keine schriftliche Vereinbarung geschlossen wurde, erbracht werden. Wie bisher schon im Lei</w:t>
      </w:r>
      <w:r w:rsidRPr="00977E85">
        <w:t>s</w:t>
      </w:r>
      <w:r w:rsidRPr="00977E85">
        <w:t>tungserbringungsrecht der Sozialhilfe darf der Leistungserbringer nicht bessergestellt werden als ein Leistungserbringer, der eine Vereinbarung mit dem Träger der Einglied</w:t>
      </w:r>
      <w:r w:rsidRPr="00977E85">
        <w:t>e</w:t>
      </w:r>
      <w:r w:rsidRPr="00977E85">
        <w:t>rungshilfe geschlossen hat. Der Leistungserbringer hat daher in diesen Fällen ein schriftl</w:t>
      </w:r>
      <w:r w:rsidRPr="00977E85">
        <w:t>i</w:t>
      </w:r>
      <w:r w:rsidRPr="00977E85">
        <w:t>ches Leistungsangebot vorzulegen, dass den Vorgaben des [§</w:t>
      </w:r>
      <w:r w:rsidR="005817F5">
        <w:t> </w:t>
      </w:r>
      <w:r w:rsidRPr="00977E85">
        <w:t>120] entspricht. Darüber hinaus hat sich der Leistungserbringer zu verpflichten, die Grundsätze des Absatz</w:t>
      </w:r>
      <w:r w:rsidR="005817F5">
        <w:t> </w:t>
      </w:r>
      <w:r w:rsidRPr="00977E85">
        <w:t>1 Satz</w:t>
      </w:r>
      <w:r w:rsidR="005817F5">
        <w:t> </w:t>
      </w:r>
      <w:r w:rsidRPr="00977E85">
        <w:t>4 bzgl. der Wirtschaftlichkeit und Qualität der Leistungserbringung zu erfüllen. Ebe</w:t>
      </w:r>
      <w:r w:rsidRPr="00977E85">
        <w:t>n</w:t>
      </w:r>
      <w:r w:rsidRPr="00977E85">
        <w:t>so wie die Leistungserbringer, mit denen eine Vereinbarung geschlossen wurde, hat der Leistungserbringer anlässlich der Erbringung der Leistungen der Eingliederungshilfe die Inhalte des Gesamtplanes nach [§</w:t>
      </w:r>
      <w:r w:rsidR="005817F5">
        <w:t> </w:t>
      </w:r>
      <w:r w:rsidRPr="00977E85">
        <w:t xml:space="preserve">117] zu beachten. Die Vergütung darf darüber hinaus nicht höher sein als die Vergütung, die der Träger der Eingliederungshilfe mit anderen </w:t>
      </w:r>
      <w:r w:rsidRPr="00977E85">
        <w:lastRenderedPageBreak/>
        <w:t>Leistungserbringern für vergleichbare Leistungen vereinbart hat. Die Vorschrift greift damit die entsprechende Regelung aus dem Vertragsrecht der Sozialhilfe auf (vgl. §</w:t>
      </w:r>
      <w:r w:rsidR="005817F5">
        <w:t> </w:t>
      </w:r>
      <w:r w:rsidRPr="00977E85">
        <w:t>75 A</w:t>
      </w:r>
      <w:r w:rsidRPr="00977E85">
        <w:t>b</w:t>
      </w:r>
      <w:r w:rsidRPr="00977E85">
        <w:t>satz</w:t>
      </w:r>
      <w:r w:rsidR="005817F5">
        <w:t> </w:t>
      </w:r>
      <w:r w:rsidRPr="00977E85">
        <w:t>4 SGB XII). Im Übrigen finden die Vorschriften der [§§</w:t>
      </w:r>
      <w:r w:rsidR="005817F5">
        <w:t> </w:t>
      </w:r>
      <w:r w:rsidRPr="00977E85">
        <w:t>119, 120, 122 bis 125] auf die Fälle des Absatzes 7 entsprechende Anwendung.</w:t>
      </w:r>
    </w:p>
    <w:p w:rsidR="00977E85" w:rsidRDefault="00977E85" w:rsidP="00977E85">
      <w:pPr>
        <w:pStyle w:val="Text"/>
      </w:pPr>
      <w:r w:rsidRPr="00977E85">
        <w:t>Zu Absatz</w:t>
      </w:r>
      <w:r w:rsidR="005817F5">
        <w:t> </w:t>
      </w:r>
      <w:r w:rsidRPr="00977E85">
        <w:t>8: Aufgrund des sozialhilferechtlichen Dreiecksverhältnisses mit den dabei b</w:t>
      </w:r>
      <w:r w:rsidRPr="00977E85">
        <w:t>e</w:t>
      </w:r>
      <w:r w:rsidRPr="00977E85">
        <w:t>stehenden Rechtsbeziehungen zwischen Leistungsberechtigten, Leistungserbringern und Leistungsträgern hat der Leistungserbringer nach bisher geltender Rechtslage keinen unmittelbaren Zahlungsanspruch gegen den Leistungsträger. Vielmehr haben die Lei</w:t>
      </w:r>
      <w:r w:rsidRPr="00977E85">
        <w:t>s</w:t>
      </w:r>
      <w:r w:rsidRPr="00977E85">
        <w:t>tungserbringer aufgrund der privatrechtlichen Verträge mit den Leistungsberechtigten e</w:t>
      </w:r>
      <w:r w:rsidRPr="00977E85">
        <w:t>i</w:t>
      </w:r>
      <w:r w:rsidRPr="00977E85">
        <w:t>nen Anspruch auf eine Vergütung der erbrachten Leistung. Auch die Rechtsprechung hat bisher einen unmittelbaren Zahlungsanspruch des Leistungserbringers gegenüber dem Leistungsträger verneint. Im Unterschied zum Recht der Gesetzlichen Krankenversich</w:t>
      </w:r>
      <w:r w:rsidRPr="00977E85">
        <w:t>e</w:t>
      </w:r>
      <w:r w:rsidRPr="00977E85">
        <w:t>rung bzw. Sozialen Pflegeversicherung bestehe weder ein gesetzlicher noch ein aus den Normverträgen resultierender Zahlungsanspruch des Leistungserbringers gegen den Tr</w:t>
      </w:r>
      <w:r w:rsidRPr="00977E85">
        <w:t>ä</w:t>
      </w:r>
      <w:r w:rsidRPr="00977E85">
        <w:t>ger der Sozialhilfe. Im Vertragsrecht beschränke sich die Verpflichtung des Trägers der Sozialhilfe auf die Schaffung und Gestaltung des im Gesetz umschriebenen vertraglichen Rahmens. Den Anspruch der Leistungsberechtigten gegen die Träger der Sozialhilfe auf Übernahme der Kosten könne der Leistungserbringer nicht einklagen. Erst mit der Lei</w:t>
      </w:r>
      <w:r w:rsidRPr="00977E85">
        <w:t>s</w:t>
      </w:r>
      <w:r w:rsidRPr="00977E85">
        <w:t>tungsbewilligung erkläre der Träger der Sozialhilfe jedoch im Einzelfall einen Schuldbeitritt zur zivilrechtlichen Verpflichtung des Leistungsberechtigten gegenüber dem Leistungse</w:t>
      </w:r>
      <w:r w:rsidRPr="00977E85">
        <w:t>r</w:t>
      </w:r>
      <w:r w:rsidRPr="00977E85">
        <w:t>bringer. Dieser Schuldbeitritt führe zu einem unmittelbaren Zahlungsanspruch des Lei</w:t>
      </w:r>
      <w:r w:rsidRPr="00977E85">
        <w:t>s</w:t>
      </w:r>
      <w:r w:rsidRPr="00977E85">
        <w:t>tungserbringers gegen den Träger der Sozialhilfe (BSG, Urteil vom 28. Oktober 2008, B 8 SO 22/07 R).</w:t>
      </w:r>
    </w:p>
    <w:p w:rsidR="00977E85" w:rsidRDefault="00977E85" w:rsidP="00977E85">
      <w:pPr>
        <w:pStyle w:val="Text"/>
      </w:pPr>
      <w:r w:rsidRPr="00977E85">
        <w:t>In der Praxis leistete dagegen schon vor der Entscheidung des Bundessozialgerichts d</w:t>
      </w:r>
      <w:r w:rsidRPr="00977E85">
        <w:t>a</w:t>
      </w:r>
      <w:r w:rsidRPr="00977E85">
        <w:t>gegen der Träger der Sozialhilfe regelmäßig aus Praktikabilitätsgründen unmittelbar an den Leistungserbringer. Es ist daher sachgerecht, dass sich künftig im Leistungserbri</w:t>
      </w:r>
      <w:r w:rsidRPr="00977E85">
        <w:t>n</w:t>
      </w:r>
      <w:r w:rsidRPr="00977E85">
        <w:t>gungsrecht der Eingliederungshilfe die bestehende Praxis widerspiegelt und dem Lei</w:t>
      </w:r>
      <w:r w:rsidRPr="00977E85">
        <w:t>s</w:t>
      </w:r>
      <w:r w:rsidRPr="00977E85">
        <w:t>tungserbringer ein unmittelbarer Zahlungsanspruch gegen den Träger der Einglied</w:t>
      </w:r>
      <w:r w:rsidRPr="00977E85">
        <w:t>e</w:t>
      </w:r>
      <w:r w:rsidRPr="00977E85">
        <w:t>rungshilfe eingeräumt wird. Dieser Zahlungsanspruch ist öffentlich-rechtlicher Natur, so dass im Fall von Rechtsstreitigkeiten der Rechtsweg zu den Sozialgerichten eröffnet ist, während bei Klagen aus dem zivilrechtlichen Rechtsverhältnis zwischen Leistungsberec</w:t>
      </w:r>
      <w:r w:rsidRPr="00977E85">
        <w:t>h</w:t>
      </w:r>
      <w:r w:rsidRPr="00977E85">
        <w:t>tigten und Leistungserbringer der Zivilrechtsweg eröffnet ist.</w:t>
      </w:r>
    </w:p>
    <w:p w:rsidR="00977E85" w:rsidRDefault="00977E85" w:rsidP="00977E85">
      <w:pPr>
        <w:pStyle w:val="VerweisBegrndung"/>
      </w:pPr>
      <w:r w:rsidRPr="00977E85">
        <w:t>Zu §</w:t>
      </w:r>
      <w:r w:rsidR="005817F5">
        <w:t> </w:t>
      </w:r>
      <w:r w:rsidRPr="00977E85">
        <w:t>120 (Inhalt der Vereinbarung)</w:t>
      </w:r>
    </w:p>
    <w:p w:rsidR="00977E85" w:rsidRDefault="00977E85" w:rsidP="00977E85">
      <w:pPr>
        <w:pStyle w:val="Text"/>
      </w:pPr>
      <w:r w:rsidRPr="00977E85">
        <w:t>Zu Absatz</w:t>
      </w:r>
      <w:r w:rsidR="005817F5">
        <w:t> </w:t>
      </w:r>
      <w:r w:rsidRPr="00977E85">
        <w:t>1: Die Vorschrift regelt den Inhalt der Vereinbarung mit Erbringern von Leistu</w:t>
      </w:r>
      <w:r w:rsidRPr="00977E85">
        <w:t>n</w:t>
      </w:r>
      <w:r w:rsidRPr="00977E85">
        <w:t>gen der Eingliederungshilfe für behinderte Menschen. Der Abschluss einer entspreche</w:t>
      </w:r>
      <w:r w:rsidRPr="00977E85">
        <w:t>n</w:t>
      </w:r>
      <w:r w:rsidRPr="00977E85">
        <w:t>den Vereinbarung zwischen Leistungsträger und Leistungserbringer ist mit Ausnahme der Fälle des [§ 119] Absatz</w:t>
      </w:r>
      <w:r w:rsidR="005817F5">
        <w:t> </w:t>
      </w:r>
      <w:r w:rsidRPr="00977E85">
        <w:t>7 Voraussetzung für eine Übernahme der Kosten durch den Tr</w:t>
      </w:r>
      <w:r w:rsidRPr="00977E85">
        <w:t>ä</w:t>
      </w:r>
      <w:r w:rsidRPr="00977E85">
        <w:t>ger der Eingliederungshilfe. Die Neuausrichtung der Eingliederungshilfe für behinderte Menschen zu einer personenzentrierten Teilhabeleistung mit der Folge, dass die derzeit</w:t>
      </w:r>
      <w:r w:rsidRPr="00977E85">
        <w:t>i</w:t>
      </w:r>
      <w:r w:rsidRPr="00977E85">
        <w:t>ge Charakterisierung von Leistungen der Eingliederungshilfe in ambulante, teilstationäre und stationären Maßnahmen entfällt, erfordert eine Neuregelung der Vereinbarungsinha</w:t>
      </w:r>
      <w:r w:rsidRPr="00977E85">
        <w:t>l</w:t>
      </w:r>
      <w:r w:rsidRPr="00977E85">
        <w:t>te. Die darüber hinaus nach dem bisher geltenden Recht des Zwölften Buches zu treffe</w:t>
      </w:r>
      <w:r w:rsidRPr="00977E85">
        <w:t>n</w:t>
      </w:r>
      <w:r w:rsidRPr="00977E85">
        <w:t>de Prüfungsvereinbarung wird zu Gunsten eines ausdrücklichen Prüfrechts des Trägers der Eingliederungshilfe ([§</w:t>
      </w:r>
      <w:r w:rsidR="005817F5">
        <w:t> </w:t>
      </w:r>
      <w:r w:rsidRPr="00977E85">
        <w:t>123]) gestrichen.</w:t>
      </w:r>
    </w:p>
    <w:p w:rsidR="00977E85" w:rsidRDefault="00977E85" w:rsidP="00977E85">
      <w:pPr>
        <w:pStyle w:val="Text"/>
      </w:pPr>
      <w:r w:rsidRPr="00977E85">
        <w:t>Die Vereinbarung zwischen dem Träger der Eingliederungshilfe und dem Leistungserbri</w:t>
      </w:r>
      <w:r w:rsidRPr="00977E85">
        <w:t>n</w:t>
      </w:r>
      <w:r w:rsidRPr="00977E85">
        <w:t>ger besteht aus zwei Teilvereinbarungen, einer Leistungsvereinbarung (Nummer</w:t>
      </w:r>
      <w:r w:rsidR="005817F5">
        <w:t> </w:t>
      </w:r>
      <w:r w:rsidRPr="00977E85">
        <w:t>1) und einer Vergütungsvereinbarung (Nummer</w:t>
      </w:r>
      <w:r w:rsidR="005817F5">
        <w:t> </w:t>
      </w:r>
      <w:r w:rsidRPr="00977E85">
        <w:t>2), deren Mindestinhalte in den Absätzen 2 und 3 festgelegt sind.</w:t>
      </w:r>
    </w:p>
    <w:p w:rsidR="00977E85" w:rsidRDefault="00977E85" w:rsidP="00977E85">
      <w:pPr>
        <w:pStyle w:val="Text"/>
      </w:pPr>
      <w:r w:rsidRPr="00977E85">
        <w:t>Regelungsgegenstände der Leistungsvereinbarung nach Nummer</w:t>
      </w:r>
      <w:r w:rsidR="005817F5">
        <w:t> </w:t>
      </w:r>
      <w:r w:rsidRPr="00977E85">
        <w:t>1 sind Inhalt, Umfang und Qualität der Leistungen. Die Qualität der Leistungen umfasst auch die Wirksamkeit der Leistungen. Leistungsträger und Leistungserbringer haben einvernehmlich festzul</w:t>
      </w:r>
      <w:r w:rsidRPr="00977E85">
        <w:t>e</w:t>
      </w:r>
      <w:r w:rsidRPr="00977E85">
        <w:t>gen, welche konkreten Leistungen zu erbringen sind. Die Leistungen müssen bedarfsg</w:t>
      </w:r>
      <w:r w:rsidRPr="00977E85">
        <w:t>e</w:t>
      </w:r>
      <w:r w:rsidRPr="00977E85">
        <w:t>recht sein und die Besonderheiten des Einzelfalls berücksichtigen. Im Rahmen der Verg</w:t>
      </w:r>
      <w:r w:rsidRPr="00977E85">
        <w:t>ü</w:t>
      </w:r>
      <w:r w:rsidRPr="00977E85">
        <w:lastRenderedPageBreak/>
        <w:t>tungsvereinbarung haben sich die Parteien über die Höhe der Vergütung zu verständigen. Grundlage sind die Inhalte der Leistungsvereinbarung.</w:t>
      </w:r>
    </w:p>
    <w:p w:rsidR="00977E85" w:rsidRDefault="00977E85" w:rsidP="00977E85">
      <w:pPr>
        <w:pStyle w:val="Text"/>
      </w:pPr>
      <w:r w:rsidRPr="00977E85">
        <w:t>Die Bezahlung tariflich vereinbarter Vergütungen sowie entsprechender Vergütungen nach kirchlichen Arbeitsrechtsregelungen kann dabei entsprechend der Rechtsprechung des Bundessozialgerichts grundsätzlich nicht als unwirtschaftlich abgelehnt werden (vgl. [§ 119] Absatz</w:t>
      </w:r>
      <w:r w:rsidR="005817F5">
        <w:t> </w:t>
      </w:r>
      <w:r w:rsidRPr="00977E85">
        <w:t>3).</w:t>
      </w:r>
    </w:p>
    <w:p w:rsidR="00977E85" w:rsidRDefault="00977E85" w:rsidP="00977E85">
      <w:pPr>
        <w:pStyle w:val="Text"/>
      </w:pPr>
      <w:r w:rsidRPr="00977E85">
        <w:t>In Absatz</w:t>
      </w:r>
      <w:r w:rsidR="005817F5">
        <w:t> </w:t>
      </w:r>
      <w:r w:rsidRPr="00977E85">
        <w:t>2 sind die Mindestinhalte der Leistungsvereinbarungen gemäß Absatz</w:t>
      </w:r>
      <w:r w:rsidR="005817F5">
        <w:t> </w:t>
      </w:r>
      <w:r w:rsidRPr="00977E85">
        <w:t>1 Nu</w:t>
      </w:r>
      <w:r w:rsidRPr="00977E85">
        <w:t>m</w:t>
      </w:r>
      <w:r w:rsidRPr="00977E85">
        <w:t>mer</w:t>
      </w:r>
      <w:r w:rsidR="005817F5">
        <w:t> </w:t>
      </w:r>
      <w:r w:rsidRPr="00977E85">
        <w:t>1 festgelegt. Diese enthalten die grundlegenden Merkmale für eine qualitative Lei</w:t>
      </w:r>
      <w:r w:rsidRPr="00977E85">
        <w:t>s</w:t>
      </w:r>
      <w:r w:rsidRPr="00977E85">
        <w:t>tungserbringung. Die Reihenfolge der Mindestinhalte soll keine Wertung des Gesetzg</w:t>
      </w:r>
      <w:r w:rsidRPr="00977E85">
        <w:t>e</w:t>
      </w:r>
      <w:r w:rsidRPr="00977E85">
        <w:t>bers über die Bedeutung der Mindestinhalte im Verhältnis zueinander haben. Die Mi</w:t>
      </w:r>
      <w:r w:rsidRPr="00977E85">
        <w:t>n</w:t>
      </w:r>
      <w:r w:rsidRPr="00977E85">
        <w:t>destinhalte übertragen weitgehend das geltende Recht des §</w:t>
      </w:r>
      <w:r w:rsidR="005817F5">
        <w:t> </w:t>
      </w:r>
      <w:r w:rsidRPr="00977E85">
        <w:t>76 Absatz</w:t>
      </w:r>
      <w:r w:rsidR="005817F5">
        <w:t> </w:t>
      </w:r>
      <w:r w:rsidRPr="00977E85">
        <w:t>1 SGB XII in das Vertragsrecht der Eingliederungshilfe; zur besseren Übersichtlichkeit für den Rechtsa</w:t>
      </w:r>
      <w:r w:rsidRPr="00977E85">
        <w:t>n</w:t>
      </w:r>
      <w:r w:rsidRPr="00977E85">
        <w:t>wender werden die einzelnen Mindestinhalte in Listenform übertragen. Die Inhalte der Leistungsvereinbarung sind nicht abschließend; den Vereinbarungspartnern steht es frei, darüber hinaus weitere Leistungsmerkmale in die Leistungsvereinbarung aufnehmen.</w:t>
      </w:r>
    </w:p>
    <w:p w:rsidR="00977E85" w:rsidRDefault="00977E85" w:rsidP="00977E85">
      <w:pPr>
        <w:pStyle w:val="Text"/>
      </w:pPr>
      <w:r w:rsidRPr="00977E85">
        <w:t>Mit Nummer</w:t>
      </w:r>
      <w:r w:rsidR="005817F5">
        <w:t> </w:t>
      </w:r>
      <w:r w:rsidRPr="00977E85">
        <w:t>4 (Festlegung der personellen Ausstattung) wird zugleich einem Anliegen der Länder, wie es mit der Gesetzesinitiative zur Änderung des Zwölften Buches Sozialg</w:t>
      </w:r>
      <w:r w:rsidRPr="00977E85">
        <w:t>e</w:t>
      </w:r>
      <w:r w:rsidRPr="00977E85">
        <w:t>setzbuch (BR-</w:t>
      </w:r>
      <w:proofErr w:type="spellStart"/>
      <w:r w:rsidRPr="00977E85">
        <w:t>Drs</w:t>
      </w:r>
      <w:proofErr w:type="spellEnd"/>
      <w:r w:rsidRPr="00977E85">
        <w:t>. 379/10 (Beschluss)) zum Ausdruck gekommen ist, Rechnung getr</w:t>
      </w:r>
      <w:r w:rsidRPr="00977E85">
        <w:t>a</w:t>
      </w:r>
      <w:r w:rsidRPr="00977E85">
        <w:t>gen. Welche Methode hierbei zur Anwendung kommt, bleibt den Rahmenverträgen vo</w:t>
      </w:r>
      <w:r w:rsidRPr="00977E85">
        <w:t>r</w:t>
      </w:r>
      <w:r w:rsidRPr="00977E85">
        <w:t>behalten. Soweit es sich um die unmittelbar gegenüber dem Leistungsberechtigten zu erbringende Leistung handelt, ist gemäß der Nummer</w:t>
      </w:r>
      <w:r w:rsidR="005817F5">
        <w:t> </w:t>
      </w:r>
      <w:r w:rsidRPr="00977E85">
        <w:t>5 die Qualifikation des Personals in der Vereinbarung zu regeln.</w:t>
      </w:r>
    </w:p>
    <w:p w:rsidR="00977E85" w:rsidRDefault="00977E85" w:rsidP="00977E85">
      <w:pPr>
        <w:pStyle w:val="Text"/>
      </w:pPr>
      <w:r w:rsidRPr="00977E85">
        <w:t>Zu den Kosten für betriebsnotwendige Anlagen gehören insbesondere der Investition</w:t>
      </w:r>
      <w:r w:rsidRPr="00977E85">
        <w:t>s</w:t>
      </w:r>
      <w:r w:rsidRPr="00977E85">
        <w:t>aufwand für Erst- und Wiederbeschaffung von Anlagegütern sowie Miete bzw. Pacht und Darlehenszinsen. Welche Anlagen betriebsnotwendig sind, richtet sich nach der Aufg</w:t>
      </w:r>
      <w:r w:rsidRPr="00977E85">
        <w:t>a</w:t>
      </w:r>
      <w:r w:rsidRPr="00977E85">
        <w:t>benstellung des Leistungserbringers, insbesondere nach dem Leistungsangebot und dem vom Träger der Eingliederungshilfe zu finanzierenden Standard.</w:t>
      </w:r>
    </w:p>
    <w:p w:rsidR="00977E85" w:rsidRDefault="00977E85" w:rsidP="00977E85">
      <w:pPr>
        <w:pStyle w:val="Text"/>
      </w:pPr>
      <w:r w:rsidRPr="00977E85">
        <w:t>Zu Absatz</w:t>
      </w:r>
      <w:r w:rsidR="005817F5">
        <w:t> </w:t>
      </w:r>
      <w:r w:rsidRPr="00977E85">
        <w:t>3: Die Anrechnung von öffentlichen Förderungen dient der Vermeidung von Wettbewerbsverzerrungen. Hierzu zählen auch verdeckte Subventionen in Form von haushaltsinternen Umschichtungen bei öffentlichen Einrichtungen (vgl. BT-</w:t>
      </w:r>
      <w:proofErr w:type="spellStart"/>
      <w:r w:rsidRPr="00977E85">
        <w:t>Drs</w:t>
      </w:r>
      <w:proofErr w:type="spellEnd"/>
      <w:r w:rsidRPr="00977E85">
        <w:t>. 13/2440, S.</w:t>
      </w:r>
      <w:r w:rsidR="005817F5">
        <w:t> </w:t>
      </w:r>
      <w:r w:rsidRPr="00977E85">
        <w:t>30). Die nach Satz</w:t>
      </w:r>
      <w:r w:rsidR="005817F5">
        <w:t> </w:t>
      </w:r>
      <w:r w:rsidRPr="00977E85">
        <w:t>3 zu bildenden Vergleichsgruppen dienen lediglich als Kalkulation</w:t>
      </w:r>
      <w:r w:rsidRPr="00977E85">
        <w:t>s</w:t>
      </w:r>
      <w:r w:rsidRPr="00977E85">
        <w:t>grundlage für die Leistungspauschale; die Einstufung in eine Vergleichsgruppe stellt d</w:t>
      </w:r>
      <w:r w:rsidRPr="00977E85">
        <w:t>a</w:t>
      </w:r>
      <w:r w:rsidRPr="00977E85">
        <w:t xml:space="preserve">her noch keinen Verwaltungsakt dar (BSG, Urteil vom 2. Februar 2010, </w:t>
      </w:r>
      <w:proofErr w:type="spellStart"/>
      <w:r w:rsidRPr="00977E85">
        <w:t>Rdn</w:t>
      </w:r>
      <w:proofErr w:type="spellEnd"/>
      <w:r w:rsidRPr="00977E85">
        <w:t xml:space="preserve"> 14).</w:t>
      </w:r>
    </w:p>
    <w:p w:rsidR="00977E85" w:rsidRDefault="00977E85" w:rsidP="00977E85">
      <w:pPr>
        <w:pStyle w:val="Text"/>
      </w:pPr>
      <w:r w:rsidRPr="00977E85">
        <w:t>Zu Absatz</w:t>
      </w:r>
      <w:r w:rsidR="005817F5">
        <w:t> </w:t>
      </w:r>
      <w:r w:rsidRPr="00977E85">
        <w:t>4: Die besonderen Vorschriften über die Vergütungsvereinbarungen mit Wer</w:t>
      </w:r>
      <w:r w:rsidRPr="00977E85">
        <w:t>k</w:t>
      </w:r>
      <w:r w:rsidRPr="00977E85">
        <w:t>stätten für behinderte Menschen werden in das Vertragsrecht des Teils 2 integriert, soweit der Träger der Eingliederungshilfe zuständiger Leistungsträger ist. Die Sätze 1 und 2 übernehmen insoweit inhaltsgleich die bisherigen Vorschriften des §</w:t>
      </w:r>
      <w:r w:rsidR="005817F5">
        <w:t> </w:t>
      </w:r>
      <w:r w:rsidRPr="00977E85">
        <w:t>41 Absatz</w:t>
      </w:r>
      <w:r w:rsidR="005817F5">
        <w:t> </w:t>
      </w:r>
      <w:r w:rsidRPr="00977E85">
        <w:t>3 Satz</w:t>
      </w:r>
      <w:r w:rsidR="005817F5">
        <w:t> </w:t>
      </w:r>
      <w:r w:rsidRPr="00977E85">
        <w:t>3 Nummer</w:t>
      </w:r>
      <w:r w:rsidR="005817F5">
        <w:t> </w:t>
      </w:r>
      <w:r w:rsidRPr="00977E85">
        <w:t>2 und Satz</w:t>
      </w:r>
      <w:r w:rsidR="005817F5">
        <w:t> </w:t>
      </w:r>
      <w:r w:rsidRPr="00977E85">
        <w:t>3. Satz</w:t>
      </w:r>
      <w:r w:rsidR="005817F5">
        <w:t> </w:t>
      </w:r>
      <w:r w:rsidRPr="00977E85">
        <w:t>3 übernimmt die bisherige Regelung des §</w:t>
      </w:r>
      <w:r w:rsidR="005817F5">
        <w:t> </w:t>
      </w:r>
      <w:r w:rsidRPr="00977E85">
        <w:t>41 Absatz</w:t>
      </w:r>
      <w:r w:rsidR="005817F5">
        <w:t> </w:t>
      </w:r>
      <w:r w:rsidRPr="00977E85">
        <w:t>4 Satz</w:t>
      </w:r>
      <w:r w:rsidR="005817F5">
        <w:t> </w:t>
      </w:r>
      <w:r w:rsidRPr="00977E85">
        <w:t>3, nach der das Arbeitsergebnis des Leistungserbringers nicht zur Minderung der Vergütung verwendet werden darf.</w:t>
      </w:r>
    </w:p>
    <w:p w:rsidR="00977E85" w:rsidRDefault="00977E85" w:rsidP="00977E85">
      <w:pPr>
        <w:pStyle w:val="VerweisBegrndung"/>
      </w:pPr>
      <w:r w:rsidRPr="00977E85">
        <w:t>Zu §</w:t>
      </w:r>
      <w:r w:rsidR="005817F5">
        <w:t> </w:t>
      </w:r>
      <w:r w:rsidRPr="00977E85">
        <w:t>121 (Verfahren und Inkrafttreten der Vereinbarung)</w:t>
      </w:r>
    </w:p>
    <w:p w:rsidR="00977E85" w:rsidRDefault="00977E85" w:rsidP="00977E85">
      <w:pPr>
        <w:pStyle w:val="Text"/>
      </w:pPr>
      <w:r w:rsidRPr="00977E85">
        <w:t>Zu Absatz</w:t>
      </w:r>
      <w:r w:rsidR="005817F5">
        <w:t> </w:t>
      </w:r>
      <w:r w:rsidRPr="00977E85">
        <w:t>1: Das Verfahren zum Abschluss einer Vereinbarung wird jeweils durch eine schriftliche Verhandlungsaufforderung eingeleitet. Sowohl Leistungserbringer als auch Leistungsträger können die Initiative zum Abschluss einer Vereinbarung ergreifen. Satz</w:t>
      </w:r>
      <w:r w:rsidR="005817F5">
        <w:t> </w:t>
      </w:r>
      <w:r w:rsidRPr="00977E85">
        <w:t>2 bestimmt, dass in der schriftlichen Aufforderung die Verhandlungsgegenstände konkret zu benennen sind, soweit der Abschluss einer Folgevereinbarung angestrebt wird. Mit Satz</w:t>
      </w:r>
      <w:r w:rsidR="005817F5">
        <w:t> </w:t>
      </w:r>
      <w:r w:rsidRPr="00977E85">
        <w:t>3 wird klargestellt, dass die Leistungsträger auch künftig einen unbestimmten Kreis von Leistungserbringern auffordern können, ihr Interesse am Abschluss einer Leistungsve</w:t>
      </w:r>
      <w:r w:rsidRPr="00977E85">
        <w:t>r</w:t>
      </w:r>
      <w:r w:rsidRPr="00977E85">
        <w:t>einbarung zu bekunden. Soweit Leistungserbringer ihr Interesse bekunden, richten sich Verfahren, Abschluss und Inkrafttreten der Vereinbarung nach den Vorschriften dieses Kapitels.</w:t>
      </w:r>
    </w:p>
    <w:p w:rsidR="00977E85" w:rsidRDefault="00977E85" w:rsidP="00977E85">
      <w:pPr>
        <w:pStyle w:val="Text"/>
      </w:pPr>
      <w:r w:rsidRPr="00977E85">
        <w:t>Zu Absatz</w:t>
      </w:r>
      <w:r w:rsidR="005817F5">
        <w:t> </w:t>
      </w:r>
      <w:r w:rsidRPr="00977E85">
        <w:t>2: Kommt eine Vereinbarung nicht zustande, entscheidet auf Antrag einer Pa</w:t>
      </w:r>
      <w:r w:rsidRPr="00977E85">
        <w:t>r</w:t>
      </w:r>
      <w:r w:rsidRPr="00977E85">
        <w:t xml:space="preserve">tei eine unabhängige Schiedsstelle mit der Mehrheit ihrer Mitglieder über die strittigen </w:t>
      </w:r>
      <w:r w:rsidRPr="00977E85">
        <w:lastRenderedPageBreak/>
        <w:t>Punkte. Im Unterschied zum bisher geltenden Recht nach den Vorschriften des Zehnten Kapitel des Zwölften Buches sind sowohl die Leistungs- als auch die Vergütungsvereinb</w:t>
      </w:r>
      <w:r w:rsidRPr="00977E85">
        <w:t>a</w:t>
      </w:r>
      <w:r w:rsidRPr="00977E85">
        <w:t>rung schiedsstellenfähig. Im Rahmen des Gesetzes zur Einordnung des Sozialhilferechts in das Sozialgesetzbuch 2003 war bereits beabsichtigt gewesen, die Schiedsstellenfähi</w:t>
      </w:r>
      <w:r w:rsidRPr="00977E85">
        <w:t>g</w:t>
      </w:r>
      <w:r w:rsidRPr="00977E85">
        <w:t>keit auf die Leistungsvereinbarung allgemein zu erstrecken. Mit Beschluss des Vermit</w:t>
      </w:r>
      <w:r w:rsidRPr="00977E85">
        <w:t>t</w:t>
      </w:r>
      <w:r w:rsidRPr="00977E85">
        <w:t>lungsausschusses wurde diese Regelung jedoch aus dem Gesetzentwurf gestrichen.</w:t>
      </w:r>
    </w:p>
    <w:p w:rsidR="00977E85" w:rsidRDefault="00977E85" w:rsidP="00977E85">
      <w:pPr>
        <w:pStyle w:val="Text"/>
      </w:pPr>
      <w:r w:rsidRPr="00977E85">
        <w:t>Die Erweiterung der Schiedsstellenfähigkeit auch auf die Leistungsvereinbarung dient der gleichgewichtigen Ausgestaltung des Vereinbarungsverfahrens.</w:t>
      </w:r>
    </w:p>
    <w:p w:rsidR="00977E85" w:rsidRDefault="00977E85" w:rsidP="00977E85">
      <w:pPr>
        <w:pStyle w:val="Text"/>
      </w:pPr>
      <w:r w:rsidRPr="00977E85">
        <w:t>Die bisherige Frist von sechs Wochen hat sich in der Praxis vielfach als zu kurz und daher nicht praxisgerecht erwiesen, da die Verhandlungen in dieser Zeitspanne angesichts der Komplexität der Materie nicht abgeschlossen werden kann. Die Verlängerung auf drei Monate trägt diesem Umstand Rechnung, wahrt aber zugleich die Schutzfunktion der Vor-schrift, in dem sie den beteiligten Verhandlungspartnern einen zügigen Abschluss des Verfahrens gewährleisten soll.</w:t>
      </w:r>
    </w:p>
    <w:p w:rsidR="00977E85" w:rsidRDefault="00977E85" w:rsidP="00977E85">
      <w:pPr>
        <w:pStyle w:val="Text"/>
      </w:pPr>
      <w:r w:rsidRPr="00977E85">
        <w:t>Durch die Vorschaltung eines Schiedsstellenverfahrens, welches erstmalig durch das Zweite Gesetz zur Umsetzung des Spar-, Konsolidierungs- und Wachstumsprogramms (2. SKWPG, BGBl.</w:t>
      </w:r>
      <w:r w:rsidR="005817F5">
        <w:t> </w:t>
      </w:r>
      <w:r w:rsidRPr="00977E85">
        <w:t>I 1993, 2374) eingeführt worden ist, soll zügig ein weitgehender Int</w:t>
      </w:r>
      <w:r w:rsidRPr="00977E85">
        <w:t>e</w:t>
      </w:r>
      <w:r w:rsidRPr="00977E85">
        <w:t>ressenausgleich zwischen den Verhandlungspartnern erzielt werden, ohne dass es eines zeitaufwendigen Gerichtsverfahrens bedarf. Die Schiedsstelle hat als neutrale Stelle s</w:t>
      </w:r>
      <w:r w:rsidRPr="00977E85">
        <w:t>o</w:t>
      </w:r>
      <w:r w:rsidRPr="00977E85">
        <w:t>wohl dem Interesse der Träger der Eingliederungshilfe an einer ausreichenden und ko</w:t>
      </w:r>
      <w:r w:rsidRPr="00977E85">
        <w:t>s</w:t>
      </w:r>
      <w:r w:rsidRPr="00977E85">
        <w:t>tengünstigen Versorgung der Leistungsberechtigten als auch dem Interesse der Lei</w:t>
      </w:r>
      <w:r w:rsidRPr="00977E85">
        <w:t>s</w:t>
      </w:r>
      <w:r w:rsidRPr="00977E85">
        <w:t>tungserbringer an der angemessenen Vergütung ihrer Leistungen Rechnung zu tragen. Wie das Bundesverfassungsgericht in einem Beschluss zum Vertragsrecht nach den Vo</w:t>
      </w:r>
      <w:r w:rsidRPr="00977E85">
        <w:t>r</w:t>
      </w:r>
      <w:r w:rsidRPr="00977E85">
        <w:t>schriften des Zwölften Buches festgestellt hat, kommt der Übernahme der Kosten aus Mitteln der Sozialhilfe eine erhebliche wirtschaftliche Bedeutung für den Leistungserbri</w:t>
      </w:r>
      <w:r w:rsidRPr="00977E85">
        <w:t>n</w:t>
      </w:r>
      <w:r w:rsidRPr="00977E85">
        <w:t>ger zu. Entscheidungen der Schiedsstellen zur Vergütung der Leistungen sind daher au</w:t>
      </w:r>
      <w:r w:rsidRPr="00977E85">
        <w:t>f</w:t>
      </w:r>
      <w:r w:rsidRPr="00977E85">
        <w:t>grund ihres in die Berufsfreiheit eingreifenden Charakters an Artikel</w:t>
      </w:r>
      <w:r w:rsidR="005817F5">
        <w:t> </w:t>
      </w:r>
      <w:r w:rsidRPr="00977E85">
        <w:t>12 Absatz</w:t>
      </w:r>
      <w:r w:rsidR="005817F5">
        <w:t> </w:t>
      </w:r>
      <w:r w:rsidRPr="00977E85">
        <w:t xml:space="preserve">1 GG zu messen (BVerfG, Beschluss vom 1. September 2008, Az.: 1 </w:t>
      </w:r>
      <w:proofErr w:type="spellStart"/>
      <w:r w:rsidRPr="00977E85">
        <w:t>BvR</w:t>
      </w:r>
      <w:proofErr w:type="spellEnd"/>
      <w:r w:rsidRPr="00977E85">
        <w:t xml:space="preserve"> 887/08). Entspreche</w:t>
      </w:r>
      <w:r w:rsidRPr="00977E85">
        <w:t>n</w:t>
      </w:r>
      <w:r w:rsidRPr="00977E85">
        <w:t>des gilt für die Übernahme der Kosten durch die Träger der Eingliederungshilfe. Die Vo</w:t>
      </w:r>
      <w:r w:rsidRPr="00977E85">
        <w:t>r</w:t>
      </w:r>
      <w:r w:rsidRPr="00977E85">
        <w:t>schriften des Teils 2 des Neunten Buches bilden die von Verfassung wegen erforderliche gesetzliche Grundlage zur Festsetzung der Vergütung durch die Schiedsstelle. Es besteht ein überragendes Interesse der Allgemeinheit daran, dass staatliche Mittel wirtschaftlich und sparsam eingesetzt werden. Hieraus folgt für die Festsetzung durch die Schiedsstelle auch nach Ansicht des Bundesverfassungsgerichts ein allgemeinverbindlicher Angeme</w:t>
      </w:r>
      <w:r w:rsidRPr="00977E85">
        <w:t>s</w:t>
      </w:r>
      <w:r w:rsidRPr="00977E85">
        <w:t>senheitsmaßstab, der auf den entsprechenden Marktpreis abstellt und nicht an die unte</w:t>
      </w:r>
      <w:r w:rsidRPr="00977E85">
        <w:t>r</w:t>
      </w:r>
      <w:r w:rsidRPr="00977E85">
        <w:t xml:space="preserve">nehmerischen Entscheidungen des Leistungserbringers gebunden ist (BVerfG </w:t>
      </w:r>
      <w:proofErr w:type="spellStart"/>
      <w:r w:rsidRPr="00977E85">
        <w:t>a.o.O</w:t>
      </w:r>
      <w:proofErr w:type="spellEnd"/>
      <w:r w:rsidRPr="00977E85">
        <w:t>.).</w:t>
      </w:r>
    </w:p>
    <w:p w:rsidR="00977E85" w:rsidRDefault="00977E85" w:rsidP="00977E85">
      <w:pPr>
        <w:pStyle w:val="Text"/>
      </w:pPr>
      <w:r w:rsidRPr="00977E85">
        <w:t>Gegen die Entscheidung der Schiedsstelle kann ohne ein weiteres Vorverfahren Klage erhoben werden. Damit ist die Schiedsstellenentscheidung vom Gesetzgeber als Verwa</w:t>
      </w:r>
      <w:r w:rsidRPr="00977E85">
        <w:t>l</w:t>
      </w:r>
      <w:r w:rsidRPr="00977E85">
        <w:t>tungsakt ausgestaltet worden (Bundesverwaltungsgericht, Urteil vom 1. Dezember 1998, Az.: 5 C 17/97). Satz</w:t>
      </w:r>
      <w:r w:rsidR="005817F5">
        <w:t> </w:t>
      </w:r>
      <w:r w:rsidRPr="00977E85">
        <w:t>4 hebt hervor, dass die Klage im Unterschied zu den Bestimmungen des Elften Buches Sozialgesetzbuch nicht gegen die Schiedsstelle, sondern gegen den jeweiligen Verhandlungspartner zu richten ist.</w:t>
      </w:r>
    </w:p>
    <w:p w:rsidR="00977E85" w:rsidRDefault="00977E85" w:rsidP="00977E85">
      <w:pPr>
        <w:pStyle w:val="Text"/>
      </w:pPr>
      <w:r w:rsidRPr="00977E85">
        <w:t>Die Gerichte haben sich bei der Überprüfung der dem Schiedsspruch zugrunde liegenden Abwägung zwischen den betroffenen öffentlichen und privaten Belangen auf die Festste</w:t>
      </w:r>
      <w:r w:rsidRPr="00977E85">
        <w:t>l</w:t>
      </w:r>
      <w:r w:rsidRPr="00977E85">
        <w:t>lung zu beschränken, ob die Schiedsstelle die widerstreitenden Interessen der Vertrag</w:t>
      </w:r>
      <w:r w:rsidRPr="00977E85">
        <w:t>s</w:t>
      </w:r>
      <w:r w:rsidRPr="00977E85">
        <w:t>parteien ermittelt, alle für die Abwägung erforderlichen tatsächlichen Erkenntnisse g</w:t>
      </w:r>
      <w:r w:rsidRPr="00977E85">
        <w:t>e</w:t>
      </w:r>
      <w:r w:rsidRPr="00977E85">
        <w:t>wonnen und die Abwägung in einem fairen Verfahren frei von Einseitigkeit vorgenommen hat (BVerwG, a.a.O.).</w:t>
      </w:r>
    </w:p>
    <w:p w:rsidR="00977E85" w:rsidRDefault="00977E85" w:rsidP="00977E85">
      <w:pPr>
        <w:pStyle w:val="Text"/>
      </w:pPr>
      <w:r w:rsidRPr="00977E85">
        <w:t>Zu Absatz</w:t>
      </w:r>
      <w:r w:rsidR="005817F5">
        <w:t> </w:t>
      </w:r>
      <w:r w:rsidRPr="00977E85">
        <w:t>3: Ein für vergangene Zeiträume rückwirkendes Inkrafttreten von Vereinbaru</w:t>
      </w:r>
      <w:r w:rsidRPr="00977E85">
        <w:t>n</w:t>
      </w:r>
      <w:r w:rsidRPr="00977E85">
        <w:t>gen oder Festsetzen der Schiedsstelle ist in Anlehnung an die entsprechende Vorschrift des Zehnten Kapitels des SGB XII nicht zulässig. Soweit das Bundessozialgericht im U</w:t>
      </w:r>
      <w:r w:rsidRPr="00977E85">
        <w:t>r</w:t>
      </w:r>
      <w:r w:rsidRPr="00977E85">
        <w:t>teil vom 23. Juli 2014 (Az.: B 8 SO 2/13 R) entschieden hat, dass das Rückwirkungsve</w:t>
      </w:r>
      <w:r w:rsidRPr="00977E85">
        <w:t>r</w:t>
      </w:r>
      <w:r w:rsidRPr="00977E85">
        <w:t>bot des §</w:t>
      </w:r>
      <w:r w:rsidR="005817F5">
        <w:t> </w:t>
      </w:r>
      <w:r w:rsidRPr="00977E85">
        <w:t>77 Absatz</w:t>
      </w:r>
      <w:r w:rsidR="005817F5">
        <w:t> </w:t>
      </w:r>
      <w:r w:rsidRPr="00977E85">
        <w:t>2 Satz</w:t>
      </w:r>
      <w:r w:rsidR="005817F5">
        <w:t> </w:t>
      </w:r>
      <w:r w:rsidRPr="00977E85">
        <w:t xml:space="preserve">3 SGB XII nur für den Fall gilt, dass keine Festlegung des Zeitpunkts des Inkrafttretens erfolgt ist, die Vertragsautonomie der Beteiligten bzw. die </w:t>
      </w:r>
      <w:r w:rsidRPr="00977E85">
        <w:lastRenderedPageBreak/>
        <w:t>Gestaltungsfreiheit der Schiedsstelle daher während der laufenden Verhandlungen bzw. des Schiedsstellenverfahrens nicht eingeschränkt ist, entspricht dies nicht der Intention des Gesetzgebers. Mit Satz</w:t>
      </w:r>
      <w:r w:rsidR="005817F5">
        <w:t> </w:t>
      </w:r>
      <w:r w:rsidRPr="00977E85">
        <w:t>5 wird daher klargestellt, dass in keinem Fall ein rückwirke</w:t>
      </w:r>
      <w:r w:rsidRPr="00977E85">
        <w:t>n</w:t>
      </w:r>
      <w:r w:rsidRPr="00977E85">
        <w:t>des Inkrafttreten einer Vereinbarung oder Festsetzung der Schiedsstelle zulässig ist.</w:t>
      </w:r>
    </w:p>
    <w:p w:rsidR="00977E85" w:rsidRDefault="00977E85" w:rsidP="00977E85">
      <w:pPr>
        <w:pStyle w:val="Text"/>
      </w:pPr>
      <w:r w:rsidRPr="00977E85">
        <w:t>Im Übrigen obliegt die Festlegung des Zeitpunkts des Inkrafttretens den Vertragspartnern bzw. der Schiedsstelle. Für den Fall, dass der Zeitpunkt nicht festgelegt worden ist, richtet sich das Inkrafttreten nach den Sätzen 2 bis 4.</w:t>
      </w:r>
    </w:p>
    <w:p w:rsidR="00977E85" w:rsidRDefault="00977E85" w:rsidP="00977E85">
      <w:pPr>
        <w:pStyle w:val="VerweisBegrndung"/>
      </w:pPr>
      <w:r w:rsidRPr="00977E85">
        <w:t>Zu §</w:t>
      </w:r>
      <w:r w:rsidR="005817F5">
        <w:t> </w:t>
      </w:r>
      <w:r w:rsidRPr="00977E85">
        <w:t>122 (Verbindlichkeit der vereinbarten Vergütung)</w:t>
      </w:r>
    </w:p>
    <w:p w:rsidR="00977E85" w:rsidRDefault="00977E85" w:rsidP="00977E85">
      <w:pPr>
        <w:pStyle w:val="Text"/>
      </w:pPr>
      <w:r w:rsidRPr="00977E85">
        <w:t>Zu Absatz</w:t>
      </w:r>
      <w:r w:rsidR="005817F5">
        <w:t> </w:t>
      </w:r>
      <w:r w:rsidRPr="00977E85">
        <w:t>1: Vergütungsvereinbarungen sind gemäß [§</w:t>
      </w:r>
      <w:r w:rsidR="005817F5">
        <w:t> </w:t>
      </w:r>
      <w:r w:rsidRPr="00977E85">
        <w:t>119] Absatz</w:t>
      </w:r>
      <w:r w:rsidR="005817F5">
        <w:t> </w:t>
      </w:r>
      <w:r w:rsidRPr="00977E85">
        <w:t>1 Satz</w:t>
      </w:r>
      <w:r w:rsidR="005817F5">
        <w:t> </w:t>
      </w:r>
      <w:r w:rsidRPr="00977E85">
        <w:t>4 im Voraus abzuschließen. Prospektive Entgelte haben nicht die Funktion, Kosten zu erstatten, so</w:t>
      </w:r>
      <w:r w:rsidRPr="00977E85">
        <w:t>n</w:t>
      </w:r>
      <w:r w:rsidRPr="00977E85">
        <w:t>dern konkrete Leistungen angemessen zu vergüten. Der Leistungserbringer erhält damit einerseits die Chance, bei wirtschaftlicher Betriebsführung einen Gewinn zu erzielen. A</w:t>
      </w:r>
      <w:r w:rsidRPr="00977E85">
        <w:t>n</w:t>
      </w:r>
      <w:r w:rsidRPr="00977E85">
        <w:t xml:space="preserve">dererseits verbleibt </w:t>
      </w:r>
      <w:proofErr w:type="gramStart"/>
      <w:r w:rsidRPr="00977E85">
        <w:t>ihm</w:t>
      </w:r>
      <w:proofErr w:type="gramEnd"/>
      <w:r w:rsidRPr="00977E85">
        <w:t xml:space="preserve"> auch das finanzielle Risiko eines Verlustes bei nicht wirtschaftl</w:t>
      </w:r>
      <w:r w:rsidRPr="00977E85">
        <w:t>i</w:t>
      </w:r>
      <w:r w:rsidRPr="00977E85">
        <w:t>cher Betriebsführung. Dadurch wird Eigenverantwortung der Leistungserbringer gestärkt. Absatz</w:t>
      </w:r>
      <w:r w:rsidR="005817F5">
        <w:t> </w:t>
      </w:r>
      <w:r w:rsidRPr="00977E85">
        <w:t>1 stellt daher klar, dass ein nachträglicher Ausgleich auch im Vertragsrecht der Eingliederungshilfe grundsätzlich ausgeschlossen ist.</w:t>
      </w:r>
    </w:p>
    <w:p w:rsidR="00977E85" w:rsidRDefault="00977E85" w:rsidP="00977E85">
      <w:pPr>
        <w:pStyle w:val="Text"/>
      </w:pPr>
      <w:r w:rsidRPr="00977E85">
        <w:t>Mit Absatz</w:t>
      </w:r>
      <w:r w:rsidR="005817F5">
        <w:t> </w:t>
      </w:r>
      <w:r w:rsidRPr="00977E85">
        <w:t>2 wird sichergestellt, dass ohne Zustimmung des Trägers der Eingliederung</w:t>
      </w:r>
      <w:r w:rsidRPr="00977E85">
        <w:t>s</w:t>
      </w:r>
      <w:r w:rsidRPr="00977E85">
        <w:t>hilfe vorgenommene Investitionsmaßnahmen nicht zu einer höheren Vergütung führen.</w:t>
      </w:r>
    </w:p>
    <w:p w:rsidR="00977E85" w:rsidRDefault="00977E85" w:rsidP="00977E85">
      <w:pPr>
        <w:pStyle w:val="Text"/>
      </w:pPr>
      <w:r w:rsidRPr="00977E85">
        <w:t>Zu Absatz</w:t>
      </w:r>
      <w:r w:rsidR="005817F5">
        <w:t> </w:t>
      </w:r>
      <w:r w:rsidRPr="00977E85">
        <w:t>3: Die Vorschrift überträgt inhaltsgleich den bisherigen §</w:t>
      </w:r>
      <w:r w:rsidR="005817F5">
        <w:t> </w:t>
      </w:r>
      <w:r w:rsidRPr="00977E85">
        <w:t>77 Absatz</w:t>
      </w:r>
      <w:r w:rsidR="005817F5">
        <w:t> </w:t>
      </w:r>
      <w:r w:rsidRPr="00977E85">
        <w:t>3 SGB XII auf das Vertragsrecht der Eingliederungshilfe. Weiterhin ist ein nachträglicher Ausgleich ausnahmsweise in den Fällen möglich, wenn es zu unvorhergesehenen wesentlichen Änderungen der Annahmen gekommen ist, die der Vergütungsvereinbarung zugrunde lagen.</w:t>
      </w:r>
    </w:p>
    <w:p w:rsidR="00977E85" w:rsidRDefault="00977E85" w:rsidP="00977E85">
      <w:pPr>
        <w:pStyle w:val="Text"/>
      </w:pPr>
      <w:r w:rsidRPr="00977E85">
        <w:t>Absatz</w:t>
      </w:r>
      <w:r w:rsidR="005817F5">
        <w:t> </w:t>
      </w:r>
      <w:r w:rsidRPr="00977E85">
        <w:t>4 überträgt inhaltsgleich die bisherige Regelung des §</w:t>
      </w:r>
      <w:r w:rsidR="005817F5">
        <w:t> </w:t>
      </w:r>
      <w:r w:rsidRPr="00977E85">
        <w:t>77 Absatz</w:t>
      </w:r>
      <w:r w:rsidR="005817F5">
        <w:t> </w:t>
      </w:r>
      <w:r w:rsidRPr="00977E85">
        <w:t>2 Satz</w:t>
      </w:r>
      <w:r w:rsidR="005817F5">
        <w:t> </w:t>
      </w:r>
      <w:r w:rsidRPr="00977E85">
        <w:t>4 SGB XII, nachdem die vereinbarte oder durch die Schiedsstelle festgesetzte Vergütung bis zum Inkrafttreten einer neuen Vergütungsvereinbarung weiter gilt, auf das Vertrag</w:t>
      </w:r>
      <w:r w:rsidRPr="00977E85">
        <w:t>s</w:t>
      </w:r>
      <w:r w:rsidRPr="00977E85">
        <w:t>recht der Eingliederungshilfe.</w:t>
      </w:r>
    </w:p>
    <w:p w:rsidR="00977E85" w:rsidRDefault="00977E85" w:rsidP="00977E85">
      <w:pPr>
        <w:pStyle w:val="VerweisBegrndung"/>
      </w:pPr>
      <w:r w:rsidRPr="00977E85">
        <w:t>Zu §</w:t>
      </w:r>
      <w:r w:rsidR="005817F5">
        <w:t> </w:t>
      </w:r>
      <w:r w:rsidRPr="00977E85">
        <w:t>123 (Wirtschaftlichkeits- und Qualitätsprüfung)</w:t>
      </w:r>
    </w:p>
    <w:p w:rsidR="00977E85" w:rsidRDefault="00977E85" w:rsidP="00977E85">
      <w:pPr>
        <w:pStyle w:val="Text"/>
      </w:pPr>
      <w:r w:rsidRPr="00977E85">
        <w:t>Mit dieser Regelung wird den Trägern der Eingliederungshilfe ein gesetzliches Prüfrecht aus besonderem Anlass hinsichtlich der Wirtschaftlichkeit und Qualität der vereinbarten Leistungen der Leistungserbringer eingeräumt. Die Vorschrift greift ein Anliegen der Lä</w:t>
      </w:r>
      <w:r w:rsidRPr="00977E85">
        <w:t>n</w:t>
      </w:r>
      <w:r w:rsidRPr="00977E85">
        <w:t>der aus dem Gesetzentwurf des Bundesrates zur Änderung des Zwölften Buches Sozia</w:t>
      </w:r>
      <w:r w:rsidRPr="00977E85">
        <w:t>l</w:t>
      </w:r>
      <w:r w:rsidRPr="00977E85">
        <w:t>gesetzbuch (BR-</w:t>
      </w:r>
      <w:proofErr w:type="spellStart"/>
      <w:r w:rsidRPr="00977E85">
        <w:t>Drs</w:t>
      </w:r>
      <w:proofErr w:type="spellEnd"/>
      <w:r w:rsidRPr="00977E85">
        <w:t>. 394/10 (Beschluss)), die bestehenden Instrumente der Wirtschaf</w:t>
      </w:r>
      <w:r w:rsidRPr="00977E85">
        <w:t>t</w:t>
      </w:r>
      <w:r w:rsidRPr="00977E85">
        <w:t>lichkeits- und Qualitätsprüfung zu optimieren, auf. Eine effektive Wirtschaftlichkeits- und Qualitätsprüfung war bereits 2003 anlässlich der Überführung der Vorschriften des Bu</w:t>
      </w:r>
      <w:r w:rsidRPr="00977E85">
        <w:t>n</w:t>
      </w:r>
      <w:r w:rsidRPr="00977E85">
        <w:t>dessozialhilfegesetzes in das Zwölfte Buch durch den Bundesgesetzgeber mit der Einf</w:t>
      </w:r>
      <w:r w:rsidRPr="00977E85">
        <w:t>ü</w:t>
      </w:r>
      <w:r w:rsidRPr="00977E85">
        <w:t>gung des §</w:t>
      </w:r>
      <w:r w:rsidR="005817F5">
        <w:t> </w:t>
      </w:r>
      <w:r w:rsidRPr="00977E85">
        <w:t>75 Absatz</w:t>
      </w:r>
      <w:r w:rsidR="005817F5">
        <w:t> </w:t>
      </w:r>
      <w:r w:rsidRPr="00977E85">
        <w:t>3 Satz</w:t>
      </w:r>
      <w:r w:rsidR="005817F5">
        <w:t> </w:t>
      </w:r>
      <w:r w:rsidRPr="00977E85">
        <w:t>3 SGB XII beabsichtigt worden. So haben im geltenden Recht die Träger der Sozialhilfe als Leistungsträger mit dem Leistungserbringer Grund</w:t>
      </w:r>
      <w:r w:rsidRPr="00977E85">
        <w:t>s</w:t>
      </w:r>
      <w:r w:rsidRPr="00977E85">
        <w:t>ätze und Maßstäbe für die Wirtschaftlichkeit und die Qualitätssicherung der Leistungen sowie für den Inhalt und das Verfahren zur Durchführung von Wirtschaftlichkeits- und Qualitätsprüfungen zu vereinbaren. Leistungsberechtigte werden an dem Prüfverfahren beteiligt, als ihnen das Ergebnis der Wirtschaftlichkeits- und Qualitätsprüfungen in geei</w:t>
      </w:r>
      <w:r w:rsidRPr="00977E85">
        <w:t>g</w:t>
      </w:r>
      <w:r w:rsidRPr="00977E85">
        <w:t>neter Form zugänglich zu machen ist.</w:t>
      </w:r>
    </w:p>
    <w:p w:rsidR="00977E85" w:rsidRDefault="00977E85" w:rsidP="00977E85">
      <w:pPr>
        <w:pStyle w:val="Text"/>
      </w:pPr>
      <w:r w:rsidRPr="00977E85">
        <w:t>Die Praxis hat jedoch gezeigt, dass in der Umsetzung des damals neu eingefügten §</w:t>
      </w:r>
      <w:r w:rsidR="005817F5">
        <w:t> </w:t>
      </w:r>
      <w:r w:rsidRPr="00977E85">
        <w:t>75 Absatz</w:t>
      </w:r>
      <w:r w:rsidR="005817F5">
        <w:t> </w:t>
      </w:r>
      <w:r w:rsidRPr="00977E85">
        <w:t>3 Satz</w:t>
      </w:r>
      <w:r w:rsidR="005817F5">
        <w:t> </w:t>
      </w:r>
      <w:r w:rsidRPr="00977E85">
        <w:t>3 SGB XII Probleme aufgetreten sind, die in vielen Fällen den Abschluss einer entsprechenden Prüfungsvereinbarung verhindert haben.</w:t>
      </w:r>
    </w:p>
    <w:p w:rsidR="00977E85" w:rsidRDefault="00977E85" w:rsidP="00977E85">
      <w:pPr>
        <w:pStyle w:val="Text"/>
      </w:pPr>
      <w:r w:rsidRPr="00977E85">
        <w:t>Zu Absatz</w:t>
      </w:r>
      <w:r w:rsidR="005817F5">
        <w:t> </w:t>
      </w:r>
      <w:r w:rsidRPr="00977E85">
        <w:t>1: Mit Satz</w:t>
      </w:r>
      <w:r w:rsidR="005817F5">
        <w:t> </w:t>
      </w:r>
      <w:r w:rsidRPr="00977E85">
        <w:t>1 wird den Leistungsträgern ein gesetzliches Prüfungsrecht aus besonderem Anlass eingeräumt. Der durch die Vorschrift gestattete Eingriff in die Beruf</w:t>
      </w:r>
      <w:r w:rsidRPr="00977E85">
        <w:t>s</w:t>
      </w:r>
      <w:r w:rsidRPr="00977E85">
        <w:t>ausübungsfreiheit dient zum Einem der Gewährleistung einer qualitativ angemessenen Leistungserbringung und zum anderen einer wirtschaftlichen Verwendung der durch Steuergelder finanzierten Leistungen der Eingliederungshilfe. Es soll sichergestellt we</w:t>
      </w:r>
      <w:r w:rsidRPr="00977E85">
        <w:t>r</w:t>
      </w:r>
      <w:r w:rsidRPr="00977E85">
        <w:t xml:space="preserve">den, dass die finanziellen Mittel nur für den vorgesehenen Zweck eingesetzt werden und </w:t>
      </w:r>
      <w:r w:rsidRPr="00977E85">
        <w:lastRenderedPageBreak/>
        <w:t>der Leistungserbringer seine gesetzlichen und vertraglichen Pflichten erfüllt. Im Hinblick auf den damit verbundenen Eingriff in die Berufsausübungsfreiheit sind Wirtschaftlic</w:t>
      </w:r>
      <w:r w:rsidRPr="00977E85">
        <w:t>h</w:t>
      </w:r>
      <w:r w:rsidRPr="00977E85">
        <w:t>keits- und Qualitätsprüfungen nur dann zulässig, wenn tatsächliche Anhaltspunkte dafür bestehen, dass der Leistungserbringer seine gesetzlichen oder vertraglichen Pflichten nicht erfüllt. Satz</w:t>
      </w:r>
      <w:r w:rsidR="005817F5">
        <w:t> </w:t>
      </w:r>
      <w:r w:rsidRPr="00977E85">
        <w:t>3 überträgt inhaltsgleich den bisherigen §</w:t>
      </w:r>
      <w:r w:rsidR="005817F5">
        <w:t> </w:t>
      </w:r>
      <w:r w:rsidRPr="00977E85">
        <w:t>77 Absatz</w:t>
      </w:r>
      <w:r w:rsidR="005817F5">
        <w:t> </w:t>
      </w:r>
      <w:r w:rsidRPr="00977E85">
        <w:t>3 Satz</w:t>
      </w:r>
      <w:r w:rsidR="005817F5">
        <w:t> </w:t>
      </w:r>
      <w:r w:rsidRPr="00977E85">
        <w:t>3 SGB XII auf das Leistungserbringungsrecht der Eingliederungshilfe.</w:t>
      </w:r>
    </w:p>
    <w:p w:rsidR="00977E85" w:rsidRDefault="00977E85" w:rsidP="00977E85">
      <w:pPr>
        <w:pStyle w:val="Text"/>
      </w:pPr>
      <w:r w:rsidRPr="00977E85">
        <w:t>Zu Absatz</w:t>
      </w:r>
      <w:r w:rsidR="005817F5">
        <w:t> </w:t>
      </w:r>
      <w:r w:rsidRPr="00977E85">
        <w:t>2: Zur Gewährleistung einen wirksamen Kontrolle erfolgen die Prüfungen g</w:t>
      </w:r>
      <w:r w:rsidRPr="00977E85">
        <w:t>e</w:t>
      </w:r>
      <w:r w:rsidRPr="00977E85">
        <w:t>mäß Satz</w:t>
      </w:r>
      <w:r w:rsidR="005817F5">
        <w:t> </w:t>
      </w:r>
      <w:r w:rsidRPr="00977E85">
        <w:t>1 unangemeldet. Die Prüfung erstreckt sich auf Inhalt, Umfang, Wirtschaftlic</w:t>
      </w:r>
      <w:r w:rsidRPr="00977E85">
        <w:t>h</w:t>
      </w:r>
      <w:r w:rsidRPr="00977E85">
        <w:t>keit und Qualität der zwischen Träger der Eingliederungshilfe und Leistungserbringer ve</w:t>
      </w:r>
      <w:r w:rsidRPr="00977E85">
        <w:t>r</w:t>
      </w:r>
      <w:r w:rsidRPr="00977E85">
        <w:t>einbarten Leistungen. Da eine unwirksame Leistung nicht wirtschaftlich sein kann, ist die Wirksamkeit der Leistung vom Prüfrecht erfasst.</w:t>
      </w:r>
    </w:p>
    <w:p w:rsidR="00977E85" w:rsidRDefault="00977E85" w:rsidP="00977E85">
      <w:pPr>
        <w:pStyle w:val="Text"/>
      </w:pPr>
      <w:r w:rsidRPr="00977E85">
        <w:t>Zu Absatz</w:t>
      </w:r>
      <w:r w:rsidR="005817F5">
        <w:t> </w:t>
      </w:r>
      <w:r w:rsidRPr="00977E85">
        <w:t>3: Das Prüfungsergebnis ist dem Leistungserbringer in schriftlicher Form mitz</w:t>
      </w:r>
      <w:r w:rsidRPr="00977E85">
        <w:t>u</w:t>
      </w:r>
      <w:r w:rsidRPr="00977E85">
        <w:t>teilen. Darüber hinaus ist das Prüfungsergebnis den Leistungsberechtigten in einer für die Leistungsberechtigten wahrnehmbaren Form zugänglich zu machen.</w:t>
      </w:r>
    </w:p>
    <w:p w:rsidR="00977E85" w:rsidRDefault="00977E85" w:rsidP="00977E85">
      <w:pPr>
        <w:pStyle w:val="VerweisBegrndung"/>
      </w:pPr>
      <w:r w:rsidRPr="00977E85">
        <w:t>Zu §</w:t>
      </w:r>
      <w:r w:rsidR="005817F5">
        <w:t> </w:t>
      </w:r>
      <w:r w:rsidRPr="00977E85">
        <w:t>124 (Kürzung der Vergütung)</w:t>
      </w:r>
    </w:p>
    <w:p w:rsidR="00977E85" w:rsidRDefault="00977E85" w:rsidP="00977E85">
      <w:pPr>
        <w:pStyle w:val="Text"/>
      </w:pPr>
      <w:r w:rsidRPr="00977E85">
        <w:t>In Ergänzung des neuen gesetzlichen Prüfungsrechts bestimmt diese Regelung, dass im Falle der teilweisen oder vollständigen Nichterfüllung der gesetzlichen oder vertraglichen Verpflichtungen des Leistungserbringers die vereinbarte Vergütung entsprechend zu kü</w:t>
      </w:r>
      <w:r w:rsidRPr="00977E85">
        <w:t>r</w:t>
      </w:r>
      <w:r w:rsidRPr="00977E85">
        <w:t>zen ist. Diese gegenüber dem außerordentlichen Kündigungsrecht vorgeschaltete Mö</w:t>
      </w:r>
      <w:r w:rsidRPr="00977E85">
        <w:t>g</w:t>
      </w:r>
      <w:r w:rsidRPr="00977E85">
        <w:t>lichkeit der Vergütungsminderung durch den Träger der Eingliederungshilfe gibt diesem ein Sanktionsmittel insbesondere in Fällen, in denen aufgrund der Qualität der Pflichtve</w:t>
      </w:r>
      <w:r w:rsidRPr="00977E85">
        <w:t>r</w:t>
      </w:r>
      <w:r w:rsidRPr="00977E85">
        <w:t>letzung eine (außerordentliche) Kündigung nicht in Betracht kommt. Sie dient nicht zuletzt auch den Interessen der Leistungsberechtigten, indem die Leistungserbringer zur Ve</w:t>
      </w:r>
      <w:r w:rsidRPr="00977E85">
        <w:t>r</w:t>
      </w:r>
      <w:r w:rsidRPr="00977E85">
        <w:t>meidung der Vergütungskürzung zur Erfüllung der gesetzlichen oder vertraglichen Ve</w:t>
      </w:r>
      <w:r w:rsidRPr="00977E85">
        <w:t>r</w:t>
      </w:r>
      <w:r w:rsidRPr="00977E85">
        <w:t>pflichtungen angehalten werden.</w:t>
      </w:r>
    </w:p>
    <w:p w:rsidR="00977E85" w:rsidRDefault="00977E85" w:rsidP="00977E85">
      <w:pPr>
        <w:pStyle w:val="Text"/>
      </w:pPr>
      <w:r w:rsidRPr="00977E85">
        <w:t>Zur Vermeidung von rechtlichen Auseinandersetzungen bezüglich der Höhe des Kü</w:t>
      </w:r>
      <w:r w:rsidRPr="00977E85">
        <w:t>r</w:t>
      </w:r>
      <w:r w:rsidRPr="00977E85">
        <w:t>zungsbetrags ist zwischen den Vertragsparteien Einvernehmen herzustellen. Nähere Vo</w:t>
      </w:r>
      <w:r w:rsidRPr="00977E85">
        <w:t>r</w:t>
      </w:r>
      <w:r w:rsidRPr="00977E85">
        <w:t>gaben, nach welchen Kriterien die Vergütung zu kürzen ist, enthält die Vorschrift nicht. Im Falle der Nichterfüllung der Personalvorgaben wird der Kürzungsbetrag jedoch nach der Höhe der eingesparten Personalkosten zu bemessen sein. Auch für das Schiedsstelle</w:t>
      </w:r>
      <w:r w:rsidRPr="00977E85">
        <w:t>n</w:t>
      </w:r>
      <w:r w:rsidRPr="00977E85">
        <w:t>verfahren werden keine konkreten Vorgaben gemacht, nach welchen Kriterien die Höhe des Kürzungsbetrags festzulegen ist.</w:t>
      </w:r>
    </w:p>
    <w:p w:rsidR="00977E85" w:rsidRDefault="00977E85" w:rsidP="00977E85">
      <w:pPr>
        <w:pStyle w:val="Text"/>
      </w:pPr>
      <w:r w:rsidRPr="00977E85">
        <w:t>Der Leistungsträger kann den Kürzungsbetrag nur bis zur Höhe seiner Leistung bea</w:t>
      </w:r>
      <w:r w:rsidRPr="00977E85">
        <w:t>n</w:t>
      </w:r>
      <w:r w:rsidRPr="00977E85">
        <w:t>spruchen; im Übrigen steht der Kürzungsbetrag gemäß Absatz</w:t>
      </w:r>
      <w:r w:rsidR="005817F5">
        <w:t> </w:t>
      </w:r>
      <w:r w:rsidRPr="00977E85">
        <w:t>2 dem Leistungsberechti</w:t>
      </w:r>
      <w:r w:rsidRPr="00977E85">
        <w:t>g</w:t>
      </w:r>
      <w:r w:rsidRPr="00977E85">
        <w:t>ten zu. Absatz</w:t>
      </w:r>
      <w:r w:rsidR="005817F5">
        <w:t> </w:t>
      </w:r>
      <w:r w:rsidRPr="00977E85">
        <w:t>3 stellt klar, dass der Kürzungsbetrag nicht refinanzierbar ist und die Kü</w:t>
      </w:r>
      <w:r w:rsidRPr="00977E85">
        <w:t>r</w:t>
      </w:r>
      <w:r w:rsidRPr="00977E85">
        <w:t>zung der Vergütung gemäß [§</w:t>
      </w:r>
      <w:r w:rsidR="005817F5">
        <w:t> </w:t>
      </w:r>
      <w:r w:rsidRPr="00977E85">
        <w:t>124] auch keine unvorhergesehene Änderung der Anna</w:t>
      </w:r>
      <w:r w:rsidRPr="00977E85">
        <w:t>h</w:t>
      </w:r>
      <w:r w:rsidRPr="00977E85">
        <w:t>men im Sinne von [§</w:t>
      </w:r>
      <w:r w:rsidR="005817F5">
        <w:t> </w:t>
      </w:r>
      <w:r w:rsidRPr="00977E85">
        <w:t>124] Absatz</w:t>
      </w:r>
      <w:r w:rsidR="005817F5">
        <w:t> </w:t>
      </w:r>
      <w:r w:rsidRPr="00977E85">
        <w:t>3 ist, die einen Anspruch auf Nachverhandlung begrü</w:t>
      </w:r>
      <w:r w:rsidRPr="00977E85">
        <w:t>n</w:t>
      </w:r>
      <w:r w:rsidRPr="00977E85">
        <w:t>den könnte.</w:t>
      </w:r>
    </w:p>
    <w:p w:rsidR="00977E85" w:rsidRDefault="00977E85" w:rsidP="00977E85">
      <w:pPr>
        <w:pStyle w:val="Text"/>
      </w:pPr>
      <w:r w:rsidRPr="00977E85">
        <w:t>Die Kürzung der Vergütung berechtigt den Leistungserbringer darüber hinaus nicht zur Einschränkung seiner Leistungsverpflichtungen gegenüber den Leistungsberechtigten.</w:t>
      </w:r>
    </w:p>
    <w:p w:rsidR="00977E85" w:rsidRDefault="00977E85" w:rsidP="00977E85">
      <w:pPr>
        <w:pStyle w:val="VerweisBegrndung"/>
      </w:pPr>
      <w:r w:rsidRPr="00977E85">
        <w:t>Zu §</w:t>
      </w:r>
      <w:r w:rsidR="005817F5">
        <w:t> </w:t>
      </w:r>
      <w:r w:rsidRPr="00977E85">
        <w:t>125 (Außerordentliche Kündigung der Vereinbarungen)</w:t>
      </w:r>
    </w:p>
    <w:p w:rsidR="00977E85" w:rsidRDefault="00977E85" w:rsidP="00977E85">
      <w:pPr>
        <w:pStyle w:val="Text"/>
      </w:pPr>
      <w:r w:rsidRPr="00977E85">
        <w:t>In Fällen einer groben Verletzung vertraglicher oder gesetzlicher Pflichten durch den Lei</w:t>
      </w:r>
      <w:r w:rsidRPr="00977E85">
        <w:t>s</w:t>
      </w:r>
      <w:r w:rsidRPr="00977E85">
        <w:t>tungserbringer ist der Träger der Eingliederungshilfe zur vorzeitigen Beendigung der Ve</w:t>
      </w:r>
      <w:r w:rsidRPr="00977E85">
        <w:t>r</w:t>
      </w:r>
      <w:r w:rsidRPr="00977E85">
        <w:t>einbarung im Wege der außerordentlichen Kündigung berechtigt. Die Vorschrift dient in</w:t>
      </w:r>
      <w:r w:rsidRPr="00977E85">
        <w:t>s</w:t>
      </w:r>
      <w:r w:rsidRPr="00977E85">
        <w:t>besondere dem Schutz der Leistungsberechtigten, da in diesen Fällen regelmäßig davon ausgegangen werden muss, dass eine qualitativ angemessene Leistungserbringung nicht mehr gewährleistet ist. In Satz</w:t>
      </w:r>
      <w:r w:rsidR="005817F5">
        <w:t> </w:t>
      </w:r>
      <w:r w:rsidRPr="00977E85">
        <w:t>2 werden fünf Situationen beschrieben, in denen insb</w:t>
      </w:r>
      <w:r w:rsidRPr="00977E85">
        <w:t>e</w:t>
      </w:r>
      <w:r w:rsidRPr="00977E85">
        <w:t>sondere eine grobe Pflichtverletzung im Sinne des Satz</w:t>
      </w:r>
      <w:r w:rsidR="005817F5">
        <w:t> </w:t>
      </w:r>
      <w:r w:rsidRPr="00977E85">
        <w:t>1 vorliegt; sie übertragen inhalt</w:t>
      </w:r>
      <w:r w:rsidRPr="00977E85">
        <w:t>s</w:t>
      </w:r>
      <w:r w:rsidRPr="00977E85">
        <w:t>gleich den §</w:t>
      </w:r>
      <w:r w:rsidR="005817F5">
        <w:t> </w:t>
      </w:r>
      <w:r w:rsidRPr="00977E85">
        <w:t>80 Satz</w:t>
      </w:r>
      <w:r w:rsidR="005817F5">
        <w:t> </w:t>
      </w:r>
      <w:r w:rsidRPr="00977E85">
        <w:t>2 SGB XII auf das Vertragsrecht der Eingliederungshilfe. Die Aufzä</w:t>
      </w:r>
      <w:r w:rsidRPr="00977E85">
        <w:t>h</w:t>
      </w:r>
      <w:r w:rsidRPr="00977E85">
        <w:t xml:space="preserve">lung ist nicht abschließend, d.h. es </w:t>
      </w:r>
      <w:proofErr w:type="gramStart"/>
      <w:r w:rsidRPr="00977E85">
        <w:t>können</w:t>
      </w:r>
      <w:proofErr w:type="gramEnd"/>
      <w:r w:rsidRPr="00977E85">
        <w:t xml:space="preserve"> auch weitere Fallgestaltungen dazu führen, dass dem Träger der Eingliederungshilfe ein Festhalten an den Vereinbarungen nicht mehr zumutbar ist.</w:t>
      </w:r>
    </w:p>
    <w:p w:rsidR="00977E85" w:rsidRDefault="00977E85" w:rsidP="00977E85">
      <w:pPr>
        <w:pStyle w:val="VerweisBegrndung"/>
      </w:pPr>
      <w:r w:rsidRPr="00977E85">
        <w:lastRenderedPageBreak/>
        <w:t>Zu §</w:t>
      </w:r>
      <w:r w:rsidR="005817F5">
        <w:t> </w:t>
      </w:r>
      <w:r w:rsidRPr="00977E85">
        <w:t>126 (Rahmenverträge zur Erbringung von Leistungen)</w:t>
      </w:r>
    </w:p>
    <w:p w:rsidR="00977E85" w:rsidRDefault="00977E85" w:rsidP="00977E85">
      <w:pPr>
        <w:pStyle w:val="Text"/>
      </w:pPr>
      <w:r w:rsidRPr="00977E85">
        <w:t>Zu Absatz</w:t>
      </w:r>
      <w:r w:rsidR="005817F5">
        <w:t> </w:t>
      </w:r>
      <w:r w:rsidRPr="00977E85">
        <w:t>1: Die Inhalte der Rahmenverträge werden abschließend in Absatz</w:t>
      </w:r>
      <w:r w:rsidR="005817F5">
        <w:t> </w:t>
      </w:r>
      <w:r w:rsidRPr="00977E85">
        <w:t>1 genannt; darüber hinausgehende Inhalte sind nicht vorgesehen. Zur Verwirklichung einer besseren Partizipation der Leistungsberechtigten sind die auf Landesebene maßgeblichen Intere</w:t>
      </w:r>
      <w:r w:rsidRPr="00977E85">
        <w:t>s</w:t>
      </w:r>
      <w:r w:rsidRPr="00977E85">
        <w:t>senvertretungen von Menschen mit Behinderungen beratend in das Verfahren und die Beschlussfassung über die Rahmenverträge einzubeziehen.</w:t>
      </w:r>
    </w:p>
    <w:p w:rsidR="00977E85" w:rsidRDefault="00977E85" w:rsidP="00977E85">
      <w:pPr>
        <w:pStyle w:val="Text"/>
      </w:pPr>
      <w:r w:rsidRPr="00977E85">
        <w:t>Zu Absatz</w:t>
      </w:r>
      <w:r w:rsidR="005817F5">
        <w:t> </w:t>
      </w:r>
      <w:r w:rsidRPr="00977E85">
        <w:t>2: Im Unterschied zur Landesebene geben die Vereinigung der Leistungsträger und die der Leistungserbringer auf Bundesebene nur Empfehlungen ab und schließen keine für ihre Mitglieder verbindlichen Verträge. Absatz</w:t>
      </w:r>
      <w:r w:rsidR="005817F5">
        <w:t> </w:t>
      </w:r>
      <w:r w:rsidRPr="00977E85">
        <w:t>2 überträgt insoweit inhaltsgleich den bisherigen §</w:t>
      </w:r>
      <w:r w:rsidR="005817F5">
        <w:t> </w:t>
      </w:r>
      <w:r w:rsidRPr="00977E85">
        <w:t>79 Absatz</w:t>
      </w:r>
      <w:r w:rsidR="005817F5">
        <w:t> </w:t>
      </w:r>
      <w:r w:rsidRPr="00977E85">
        <w:t>2 SGB XII auf das Vertragsrecht der Eingliederungshilfe. Die bisherige § 79 Absatz</w:t>
      </w:r>
      <w:r w:rsidR="005817F5">
        <w:t> </w:t>
      </w:r>
      <w:r w:rsidRPr="00977E85">
        <w:t>2 Nummer</w:t>
      </w:r>
      <w:r w:rsidR="005817F5">
        <w:t> </w:t>
      </w:r>
      <w:r w:rsidRPr="00977E85">
        <w:t>4 SGB XII wird insoweit angepasst, als die Prüfungsve</w:t>
      </w:r>
      <w:r w:rsidRPr="00977E85">
        <w:t>r</w:t>
      </w:r>
      <w:r w:rsidRPr="00977E85">
        <w:t>einbarung künftig durch ein gesetzliches Prüfungsrecht des Leistungsträgers ersetzt wird (Nummer</w:t>
      </w:r>
      <w:r w:rsidR="005817F5">
        <w:t> </w:t>
      </w:r>
      <w:r w:rsidRPr="00977E85">
        <w:t>6). Darüber hinaus sind in den Rahmenverträgen künftig auch die Grundsätze des Verfahrens zum Abschluss von Vereinbarungen zu regeln.</w:t>
      </w:r>
    </w:p>
    <w:p w:rsidR="00977E85" w:rsidRDefault="00977E85" w:rsidP="00977E85">
      <w:pPr>
        <w:pStyle w:val="Text"/>
      </w:pPr>
      <w:r w:rsidRPr="00977E85">
        <w:t>Absatz</w:t>
      </w:r>
      <w:r w:rsidR="005817F5">
        <w:t> </w:t>
      </w:r>
      <w:r w:rsidRPr="00977E85">
        <w:t>3 überträgt die für das Vertragsrecht der Sozialhilfe geltende Verordnungsermäc</w:t>
      </w:r>
      <w:r w:rsidRPr="00977E85">
        <w:t>h</w:t>
      </w:r>
      <w:r w:rsidRPr="00977E85">
        <w:t>tigung gemäß §</w:t>
      </w:r>
      <w:r w:rsidR="005817F5">
        <w:t> </w:t>
      </w:r>
      <w:r w:rsidRPr="00977E85">
        <w:t>81 Absatz</w:t>
      </w:r>
      <w:r w:rsidR="005817F5">
        <w:t> </w:t>
      </w:r>
      <w:r w:rsidRPr="00977E85">
        <w:t>1 SGB XII inhaltsgleich auf das Vertragsrecht der Einglied</w:t>
      </w:r>
      <w:r w:rsidRPr="00977E85">
        <w:t>e</w:t>
      </w:r>
      <w:r w:rsidRPr="00977E85">
        <w:t>rungshilfe.</w:t>
      </w:r>
    </w:p>
    <w:p w:rsidR="00977E85" w:rsidRDefault="00977E85" w:rsidP="00977E85">
      <w:pPr>
        <w:pStyle w:val="VerweisBegrndung"/>
      </w:pPr>
      <w:r w:rsidRPr="00977E85">
        <w:t>Zu §</w:t>
      </w:r>
      <w:r w:rsidR="005817F5">
        <w:t> </w:t>
      </w:r>
      <w:r w:rsidRPr="00977E85">
        <w:t>127 (Schiedsstelle)</w:t>
      </w:r>
    </w:p>
    <w:p w:rsidR="008E41DF" w:rsidRDefault="008E41DF" w:rsidP="008E41DF">
      <w:pPr>
        <w:pStyle w:val="Text"/>
      </w:pPr>
      <w:r w:rsidRPr="008E41DF">
        <w:t>Absatz</w:t>
      </w:r>
      <w:r w:rsidR="005817F5">
        <w:t> </w:t>
      </w:r>
      <w:r w:rsidRPr="008E41DF">
        <w:t>1 überträgt weitgehend inhaltsgleich die für die Träger der Sozialhilfe geltende Regelung des § 80 Absatz</w:t>
      </w:r>
      <w:r w:rsidR="005817F5">
        <w:t> </w:t>
      </w:r>
      <w:r w:rsidRPr="008E41DF">
        <w:t>1 SGB XII auf das Vertragsrecht der Eingliederungshilfe. Zur Regelung von Streitigkeiten im Vertragsrecht der Eingliederungshilfe werden in jedem Land eine oder mehrere Schiedsstellen gebildet. Die Funktion der Schiedsstelle hat sich seit ihrer Einführung bewährt. Die Schiedsstelle hat als neutrale Stelle sowohl dem Int</w:t>
      </w:r>
      <w:r w:rsidRPr="008E41DF">
        <w:t>e</w:t>
      </w:r>
      <w:r w:rsidRPr="008E41DF">
        <w:t>resse der Träger der Eingliederungshilfe an einer ausreichenden und kostengünstigen Versorgung der Leistungsberechtigten als auch dem Interesse der Leistungserbringer an der angemessenen Vergütung ihrer Leistungen Rechnung zu tragen und insoweit einen Interessenausgleich herbeizuführen.</w:t>
      </w:r>
    </w:p>
    <w:p w:rsidR="008E41DF" w:rsidRDefault="008E41DF" w:rsidP="008E41DF">
      <w:pPr>
        <w:pStyle w:val="Text"/>
      </w:pPr>
      <w:r w:rsidRPr="008E41DF">
        <w:t>Mit Absatz</w:t>
      </w:r>
      <w:r w:rsidR="005817F5">
        <w:t> </w:t>
      </w:r>
      <w:r w:rsidRPr="008E41DF">
        <w:t>2 wird inhaltsgleich die Vorschrift des §</w:t>
      </w:r>
      <w:r w:rsidR="005817F5">
        <w:t> </w:t>
      </w:r>
      <w:r w:rsidRPr="008E41DF">
        <w:t>80 Absatz</w:t>
      </w:r>
      <w:r w:rsidR="005817F5">
        <w:t> </w:t>
      </w:r>
      <w:r w:rsidRPr="008E41DF">
        <w:t>2 Satz</w:t>
      </w:r>
      <w:r w:rsidR="005817F5">
        <w:t> </w:t>
      </w:r>
      <w:r w:rsidRPr="008E41DF">
        <w:t>1 SGB XII auf das Vertragsrecht der Eingliederungshilfe übertragen. Durch die paritätische Besetzung von Vertretern der Leistungsträger und der Leistungserbringer ist beiden Parteien auch im Rahmen des Schiedsstellenverfahrens eine gleiche Einflussmöglichkeit auf die inhaltliche Ausgestaltung der Vereinbarung gegeben.</w:t>
      </w:r>
    </w:p>
    <w:p w:rsidR="008E41DF" w:rsidRDefault="008E41DF" w:rsidP="008E41DF">
      <w:pPr>
        <w:pStyle w:val="Text"/>
      </w:pPr>
      <w:r w:rsidRPr="008E41DF">
        <w:t>Absatz</w:t>
      </w:r>
      <w:r w:rsidR="005817F5">
        <w:t> </w:t>
      </w:r>
      <w:r w:rsidRPr="008E41DF">
        <w:t>3 überträgt inhaltsgleich die Vorschrift des §</w:t>
      </w:r>
      <w:r w:rsidR="005817F5">
        <w:t> </w:t>
      </w:r>
      <w:r w:rsidRPr="008E41DF">
        <w:t>80 Absatz</w:t>
      </w:r>
      <w:r w:rsidR="005817F5">
        <w:t> </w:t>
      </w:r>
      <w:r w:rsidRPr="008E41DF">
        <w:t>2 Satz</w:t>
      </w:r>
      <w:r w:rsidR="005817F5">
        <w:t> </w:t>
      </w:r>
      <w:r w:rsidRPr="008E41DF">
        <w:t>2 bis 5 SGB XII auf das Vertragsrecht der Eingliederungshilfe. Die Vorgaben über die Bestellung der Schied</w:t>
      </w:r>
      <w:r w:rsidRPr="008E41DF">
        <w:t>s</w:t>
      </w:r>
      <w:r w:rsidRPr="008E41DF">
        <w:t>stellen beschränken sich auf die Grundzüge. Die nähere Ausgestaltung bleibt der durch die Landesregierung zu erlassenden Rechtsverordnung gemäß Absatz</w:t>
      </w:r>
      <w:r w:rsidR="005817F5">
        <w:t> </w:t>
      </w:r>
      <w:r w:rsidRPr="008E41DF">
        <w:t>5 vorbehalten.</w:t>
      </w:r>
    </w:p>
    <w:p w:rsidR="008E41DF" w:rsidRDefault="008E41DF" w:rsidP="008E41DF">
      <w:pPr>
        <w:pStyle w:val="Text"/>
      </w:pPr>
      <w:r w:rsidRPr="008E41DF">
        <w:t>Absatz</w:t>
      </w:r>
      <w:r w:rsidR="005817F5">
        <w:t> </w:t>
      </w:r>
      <w:r w:rsidRPr="008E41DF">
        <w:t>4 überträgt inhaltsgleich die Vorschrift des §</w:t>
      </w:r>
      <w:r w:rsidR="005817F5">
        <w:t> </w:t>
      </w:r>
      <w:r w:rsidRPr="008E41DF">
        <w:t>80 Absatz</w:t>
      </w:r>
      <w:r w:rsidR="005817F5">
        <w:t> </w:t>
      </w:r>
      <w:r w:rsidRPr="008E41DF">
        <w:t>3 SGB XII auf das Ve</w:t>
      </w:r>
      <w:r w:rsidRPr="008E41DF">
        <w:t>r</w:t>
      </w:r>
      <w:r w:rsidRPr="008E41DF">
        <w:t>tragsrecht der Eingliederungshilfe. Aufgrund der in gleicher Zahl bestellten Vertreter der Leistungsträger und Leistungserbringer kommt bei Stimmengleichheit der Stimme des unparteiischen Vorsitzenden die entscheidende Bedeutung zu.</w:t>
      </w:r>
    </w:p>
    <w:p w:rsidR="008E41DF" w:rsidRDefault="008E41DF" w:rsidP="008E41DF">
      <w:pPr>
        <w:pStyle w:val="Text"/>
      </w:pPr>
      <w:r w:rsidRPr="008E41DF">
        <w:t>Zu Absatz</w:t>
      </w:r>
      <w:r w:rsidR="005817F5">
        <w:t> </w:t>
      </w:r>
      <w:r w:rsidRPr="008E41DF">
        <w:t xml:space="preserve">5: Wie schon im Vertragsrecht der Sozialhilfe werden auch im Vertragsrecht der </w:t>
      </w:r>
      <w:proofErr w:type="spellStart"/>
      <w:r w:rsidRPr="008E41DF">
        <w:t>Besonderen</w:t>
      </w:r>
      <w:proofErr w:type="spellEnd"/>
      <w:r w:rsidRPr="008E41DF">
        <w:t xml:space="preserve"> Leistungen zur selbstbestimmten Lebensführung für Menschen mit B</w:t>
      </w:r>
      <w:r w:rsidRPr="008E41DF">
        <w:t>e</w:t>
      </w:r>
      <w:r w:rsidRPr="008E41DF">
        <w:t>hinderungen die Landesregierungen ermächtigt, das Nähere durch Rechtsverordnung zu bestimmen. Die Vorschrift überträgt im Wesentlichen inhaltsgleich die Verordnungse</w:t>
      </w:r>
      <w:r w:rsidRPr="008E41DF">
        <w:t>r</w:t>
      </w:r>
      <w:r w:rsidRPr="008E41DF">
        <w:t>mächtigung des §</w:t>
      </w:r>
      <w:r w:rsidR="005817F5">
        <w:t> </w:t>
      </w:r>
      <w:r w:rsidRPr="008E41DF">
        <w:t>81 Absatz</w:t>
      </w:r>
      <w:r w:rsidR="005817F5">
        <w:t> </w:t>
      </w:r>
      <w:r w:rsidRPr="008E41DF">
        <w:t>2 SGB XII. Die Landesregierungen werden ausdrücklich e</w:t>
      </w:r>
      <w:r w:rsidRPr="008E41DF">
        <w:t>r</w:t>
      </w:r>
      <w:r w:rsidRPr="008E41DF">
        <w:t>mächtigt, die Zahl der Schiedsstellen durch Rechtsverordnung zu bestimmen.</w:t>
      </w:r>
    </w:p>
    <w:p w:rsidR="008E41DF" w:rsidRDefault="008E41DF" w:rsidP="008E41DF">
      <w:pPr>
        <w:pStyle w:val="VerweisBegrndung"/>
      </w:pPr>
      <w:r w:rsidRPr="008E41DF">
        <w:t>Zu Kapitel 9 (Einkommen und Vermögen)</w:t>
      </w:r>
    </w:p>
    <w:p w:rsidR="008E41DF" w:rsidRDefault="008E41DF" w:rsidP="008E41DF">
      <w:pPr>
        <w:pStyle w:val="Text"/>
      </w:pPr>
      <w:r w:rsidRPr="008E41DF">
        <w:t>Die Regelungen zum Einsatz von Einkommen und Vermögen werden neu konzipiert.</w:t>
      </w:r>
    </w:p>
    <w:p w:rsidR="008E41DF" w:rsidRDefault="008E41DF" w:rsidP="008E41DF">
      <w:pPr>
        <w:pStyle w:val="Text"/>
      </w:pPr>
      <w:r w:rsidRPr="008E41DF">
        <w:t xml:space="preserve">Ein Wesentlicher Punkt der Neukonzipierung ist, dass nun nur noch auf die finanzielle Situation des behinderten Menschen abgestellt. wird. Die bisherige im Sozialhilferecht verankerte Berücksichtigung der finanziellen Situation der sog. Einstandsgemeinschaft </w:t>
      </w:r>
      <w:r w:rsidRPr="008E41DF">
        <w:lastRenderedPageBreak/>
        <w:t>wird mit der jetzigen gesetzlichen ‚Regelung aufgegeben. Ausschlaggebend ist vorbehal</w:t>
      </w:r>
      <w:r w:rsidRPr="008E41DF">
        <w:t>t</w:t>
      </w:r>
      <w:r w:rsidRPr="008E41DF">
        <w:t>lich der Bestimmung des §</w:t>
      </w:r>
      <w:r w:rsidR="005817F5">
        <w:t> </w:t>
      </w:r>
      <w:r w:rsidRPr="008E41DF">
        <w:t>132 Abs.</w:t>
      </w:r>
      <w:r w:rsidR="005817F5">
        <w:t> </w:t>
      </w:r>
      <w:r w:rsidRPr="008E41DF">
        <w:t>4 das Einkommen desjenigen, der die Leistungen der Eingliederungshilfe beansprucht.</w:t>
      </w:r>
    </w:p>
    <w:p w:rsidR="008E41DF" w:rsidRDefault="008E41DF" w:rsidP="008E41DF">
      <w:pPr>
        <w:pStyle w:val="Text"/>
      </w:pPr>
      <w:r w:rsidRPr="008E41DF">
        <w:t>Ebenso wird nicht mehr ein Einsatz des Einkommens verlangt, das über einer individuell festzusetzenden Einkommensgrenze liegt, sondern es wird ab einem bestimmten Ei</w:t>
      </w:r>
      <w:r w:rsidRPr="008E41DF">
        <w:t>n</w:t>
      </w:r>
      <w:r w:rsidRPr="008E41DF">
        <w:t>kommen, das oberhalb der bisherigen Einkommensgrenze nach dem SGB XII liegt, ein Eigenbeitrag gefordert. Die Festsetzung dieser Beträge erfolgte unter Beachtung der bi</w:t>
      </w:r>
      <w:r w:rsidRPr="008E41DF">
        <w:t>s</w:t>
      </w:r>
      <w:r w:rsidRPr="008E41DF">
        <w:t>herigen durchschnittlichen Einkommenssituation der Menschen mit Behinderungen und des bisherigen Einkommenseinsatzes und einer ausgewogenen Erhöhung der Einko</w:t>
      </w:r>
      <w:r w:rsidRPr="008E41DF">
        <w:t>m</w:t>
      </w:r>
      <w:r w:rsidRPr="008E41DF">
        <w:t>mensgrenzen unter Berücksichtigung der Höhe der Mittel, die für eine Verbesserung der Situation von Menschen mit Behinderungen zur Verfügung stehen. Die für diese Einko</w:t>
      </w:r>
      <w:r w:rsidRPr="008E41DF">
        <w:t>m</w:t>
      </w:r>
      <w:r w:rsidRPr="008E41DF">
        <w:t>menssituation maßgeblichen Bruttoeinkünfte wurden aufgrund von Daten des Bundesm</w:t>
      </w:r>
      <w:r w:rsidRPr="008E41DF">
        <w:t>i</w:t>
      </w:r>
      <w:r w:rsidRPr="008E41DF">
        <w:t>nisteriums für Finanzen ermittelt. Mit der Regelung, dass der Eigenbeitrag sich nach dem Einkommen im Sinne des Einkommensteuergesetzes (EStG) richtet, wird die Inanspruc</w:t>
      </w:r>
      <w:r w:rsidRPr="008E41DF">
        <w:t>h</w:t>
      </w:r>
      <w:r w:rsidRPr="008E41DF">
        <w:t>nahme von Einkommen weitestgehend pauschaliert. Die Anknüpfung an den Begriff der „Summe der Einkünfte“ berücksichtigt die Werbungskosten. Somit wird auch ein mit der Einkommenserzielung verbundener höherer Aufwand berücksichtigt. Zudem werden so die steuerlichen Vorteile für behinderte Menschen nicht wie bisher von der Einkommen</w:t>
      </w:r>
      <w:r w:rsidRPr="008E41DF">
        <w:t>s</w:t>
      </w:r>
      <w:r w:rsidRPr="008E41DF">
        <w:t>regelung der Eingliederungshilfe aufgezehrt. Der geforderte Eigenbeitrag ist so gestaffelt, dass durchschnittlich im Vergleich zum bisherigen Recht eine deutliche Besserstellung erfolgt. Notgedrungen ergeben sich unterschiedliche Auswirkungen daraus, dass dem bisher individuell ermittelten Eigenanteil nun ein pauschaler Eigenbeitrag gegenüberg</w:t>
      </w:r>
      <w:r w:rsidRPr="008E41DF">
        <w:t>e</w:t>
      </w:r>
      <w:r w:rsidRPr="008E41DF">
        <w:t>stellt wird.</w:t>
      </w:r>
    </w:p>
    <w:p w:rsidR="008E41DF" w:rsidRDefault="008E41DF" w:rsidP="008E41DF">
      <w:pPr>
        <w:pStyle w:val="Text"/>
      </w:pPr>
      <w:r w:rsidRPr="008E41DF">
        <w:t>Durch die Ableitung der Beträge in [§</w:t>
      </w:r>
      <w:r w:rsidR="005817F5">
        <w:t> </w:t>
      </w:r>
      <w:r w:rsidRPr="008E41DF">
        <w:t>129] Absatz</w:t>
      </w:r>
      <w:r w:rsidR="005817F5">
        <w:t> </w:t>
      </w:r>
      <w:r w:rsidRPr="008E41DF">
        <w:t>2, die für die Bemessung des Eigenbe</w:t>
      </w:r>
      <w:r w:rsidRPr="008E41DF">
        <w:t>i</w:t>
      </w:r>
      <w:r w:rsidRPr="008E41DF">
        <w:t>trages ausschlaggebend sind, von der Sozialversicherungsbezugsgröße unterliegen diese automatisch einer Dynamisierung.</w:t>
      </w:r>
    </w:p>
    <w:p w:rsidR="008E41DF" w:rsidRDefault="008E41DF" w:rsidP="008E41DF">
      <w:pPr>
        <w:pStyle w:val="VerweisBegrndung"/>
      </w:pPr>
      <w:r w:rsidRPr="008E41DF">
        <w:t>Zu §</w:t>
      </w:r>
      <w:r w:rsidR="005817F5">
        <w:t> </w:t>
      </w:r>
      <w:r w:rsidRPr="008E41DF">
        <w:t>128 (Begriff des Einkommens)</w:t>
      </w:r>
    </w:p>
    <w:p w:rsidR="008E41DF" w:rsidRDefault="008E41DF" w:rsidP="008E41DF">
      <w:pPr>
        <w:pStyle w:val="Text"/>
      </w:pPr>
      <w:r w:rsidRPr="008E41DF">
        <w:t>Absatz</w:t>
      </w:r>
      <w:r w:rsidR="005817F5">
        <w:t> </w:t>
      </w:r>
      <w:r w:rsidRPr="008E41DF">
        <w:t>1 regelt die Definition des Einkommens, das für den aufzubringenden Eigenbeitrag zu Grunde zu legen ist. Durch den Bezug zum EStG und die Zugrundelegung des Ei</w:t>
      </w:r>
      <w:r w:rsidRPr="008E41DF">
        <w:t>n</w:t>
      </w:r>
      <w:r w:rsidRPr="008E41DF">
        <w:t>kommens des Vorvorjahres wird die Nachweispflicht im Wesentlichen auf den Einko</w:t>
      </w:r>
      <w:r w:rsidRPr="008E41DF">
        <w:t>m</w:t>
      </w:r>
      <w:r w:rsidRPr="008E41DF">
        <w:t>mensteuerbescheid konzentriert und somit vereinfacht. Gleichzeitig werden z.B. hohe Werbungskosten, die erhebliche Auswirkungen auf das Nettoeinkommen haben, dadurch erfasst, dass diese bei der „Summe der Einkünfte“ bereits berücksichtigt sind, während bestehende Steuervorteil den Betroffenen zu Gute kommen.</w:t>
      </w:r>
    </w:p>
    <w:p w:rsidR="008E41DF" w:rsidRDefault="008E41DF" w:rsidP="008E41DF">
      <w:pPr>
        <w:pStyle w:val="Text"/>
      </w:pPr>
      <w:r w:rsidRPr="008E41DF">
        <w:t>Zu Absatz</w:t>
      </w:r>
      <w:r w:rsidR="005817F5">
        <w:t> </w:t>
      </w:r>
      <w:r w:rsidRPr="008E41DF">
        <w:t>2: Die Anknüpfung an das Vorvorjahr kann dazu führen, dass zwischenzeitlich durch eine erhebliche Einkommensveränderung ein unzutreffender Beitrag gefordert wü</w:t>
      </w:r>
      <w:r w:rsidRPr="008E41DF">
        <w:t>r</w:t>
      </w:r>
      <w:r w:rsidRPr="008E41DF">
        <w:t>de. Dies ist z.B. bei Arbeitslosigkeit, Rentenbeginn oder Wechsel des Arbeitsverhältnisses von Vollzeit- auf Teilzeitbeschäftigung, aber auch die erstmalige Aufnahme einer Beschä</w:t>
      </w:r>
      <w:r w:rsidRPr="008E41DF">
        <w:t>f</w:t>
      </w:r>
      <w:r w:rsidRPr="008E41DF">
        <w:t>tigung denkbar. In diesen Fällen ist eine Einkommensermittlung des aktuellen Jahres en</w:t>
      </w:r>
      <w:r w:rsidRPr="008E41DF">
        <w:t>t</w:t>
      </w:r>
      <w:r w:rsidRPr="008E41DF">
        <w:t>sprechend der Regelung des §</w:t>
      </w:r>
      <w:r w:rsidR="005817F5">
        <w:t> </w:t>
      </w:r>
      <w:r w:rsidRPr="008E41DF">
        <w:t>128 Absatz</w:t>
      </w:r>
      <w:r w:rsidR="005817F5">
        <w:t> </w:t>
      </w:r>
      <w:r w:rsidRPr="008E41DF">
        <w:t>1 durchzuführen. Nicht erfasst werden sollen jedoch reine Veränderungen bzw. Schwankungen des Einkommens bei unveränderter Beschäftigungssituation.</w:t>
      </w:r>
    </w:p>
    <w:p w:rsidR="008E41DF" w:rsidRDefault="008E41DF" w:rsidP="008E41DF">
      <w:pPr>
        <w:pStyle w:val="VerweisBegrndung"/>
      </w:pPr>
      <w:r w:rsidRPr="008E41DF">
        <w:t>Zu §</w:t>
      </w:r>
      <w:r w:rsidR="005817F5">
        <w:t> </w:t>
      </w:r>
      <w:r w:rsidRPr="008E41DF">
        <w:t>129 (Beitrag aus Einkommen zu den Aufwendungen)</w:t>
      </w:r>
    </w:p>
    <w:p w:rsidR="008E41DF" w:rsidRDefault="008E41DF" w:rsidP="008E41DF">
      <w:pPr>
        <w:pStyle w:val="Text"/>
      </w:pPr>
      <w:r w:rsidRPr="008E41DF">
        <w:t>Zu Absatz</w:t>
      </w:r>
      <w:r w:rsidR="005817F5">
        <w:t> </w:t>
      </w:r>
      <w:r w:rsidRPr="008E41DF">
        <w:t>1: Die Regelung des Absatzes 1 knüpft an die Regelung des §</w:t>
      </w:r>
      <w:r w:rsidR="005817F5">
        <w:t> </w:t>
      </w:r>
      <w:r w:rsidRPr="008E41DF">
        <w:t>19 SGB XII bzw. an die gesteigerte Unterhaltspflicht nach §§</w:t>
      </w:r>
      <w:r w:rsidR="005817F5">
        <w:t> </w:t>
      </w:r>
      <w:r w:rsidRPr="008E41DF">
        <w:t>1569 und 1601 BGB an.</w:t>
      </w:r>
    </w:p>
    <w:p w:rsidR="008E41DF" w:rsidRDefault="008E41DF" w:rsidP="008E41DF">
      <w:pPr>
        <w:pStyle w:val="Text"/>
      </w:pPr>
      <w:r w:rsidRPr="008E41DF">
        <w:t>Zu Absatz</w:t>
      </w:r>
      <w:r w:rsidR="005817F5">
        <w:t> </w:t>
      </w:r>
      <w:r w:rsidRPr="008E41DF">
        <w:t>2: Die Pflicht einen Eigenbeitrag aufzubringen beginnt bei einem Betrag, der oberhalb der bisherigen Einkommensgrenze nach dem SGB XII liegt und die je nach Ei</w:t>
      </w:r>
      <w:r w:rsidRPr="008E41DF">
        <w:t>n</w:t>
      </w:r>
      <w:r w:rsidRPr="008E41DF">
        <w:t xml:space="preserve">kommensart </w:t>
      </w:r>
      <w:proofErr w:type="gramStart"/>
      <w:r w:rsidRPr="008E41DF">
        <w:t>unterschiedliche</w:t>
      </w:r>
      <w:proofErr w:type="gramEnd"/>
      <w:r w:rsidRPr="008E41DF">
        <w:t xml:space="preserve"> Ausgangsbeträge berücksichtigen. Maßgebend ist das „überwiegend“, damit die Zuordnung des Betrages nach der Haupteinkommensquelle erfolgt und nicht z.B. geringfügige Nebeneinkünfte zu einer unzutreffenden-Zuordnung führt. Dabei erfolgt durch einen vergleichsweise höheren Grundfreibetrag nach Nr.</w:t>
      </w:r>
      <w:r w:rsidR="005817F5">
        <w:t> </w:t>
      </w:r>
      <w:r w:rsidRPr="008E41DF">
        <w:t>1 und 2 im Vergleich zu Nr.</w:t>
      </w:r>
      <w:r w:rsidR="005817F5">
        <w:t> </w:t>
      </w:r>
      <w:r w:rsidRPr="008E41DF">
        <w:t xml:space="preserve">3, dass Erwerbseinkommen im Vergleich zu anderen Einkünften </w:t>
      </w:r>
      <w:r w:rsidRPr="008E41DF">
        <w:lastRenderedPageBreak/>
        <w:t>privilegiert wird. So soll auch ein Anreiz geschaffen werden, trotz der bestehenden Behi</w:t>
      </w:r>
      <w:r w:rsidRPr="008E41DF">
        <w:t>n</w:t>
      </w:r>
      <w:r w:rsidRPr="008E41DF">
        <w:t>derung eine Erwerbstätigkeit aufzunehmen.</w:t>
      </w:r>
    </w:p>
    <w:p w:rsidR="008E41DF" w:rsidRDefault="008E41DF" w:rsidP="008E41DF">
      <w:pPr>
        <w:pStyle w:val="Text"/>
      </w:pPr>
      <w:r w:rsidRPr="008E41DF">
        <w:t>Die in Absatz</w:t>
      </w:r>
      <w:r w:rsidR="005817F5">
        <w:t> </w:t>
      </w:r>
      <w:r w:rsidRPr="008E41DF">
        <w:t>2 genannten Beträge stellen sicher, dass die Leistungsberechtigten nicht nur ihren Lebensunterhalt bestreiten können, sondern Ihnen die Aufrechterhaltung einer angemessenen Lebensführung ermöglicht wird.</w:t>
      </w:r>
    </w:p>
    <w:p w:rsidR="008E41DF" w:rsidRDefault="008E41DF" w:rsidP="008E41DF">
      <w:pPr>
        <w:pStyle w:val="Text"/>
      </w:pPr>
      <w:r w:rsidRPr="008E41DF">
        <w:t>Zu Absatz</w:t>
      </w:r>
      <w:r w:rsidR="005817F5">
        <w:t> </w:t>
      </w:r>
      <w:r w:rsidRPr="008E41DF">
        <w:t>3: Je nach Familienkonstellation sind für weitere Personen Zuschläge erforde</w:t>
      </w:r>
      <w:r w:rsidRPr="008E41DF">
        <w:t>r</w:t>
      </w:r>
      <w:r w:rsidRPr="008E41DF">
        <w:t>lich, um das o.g. Ziel zu erreichen. Die Beträge berücksichtigen auch die gegenseitige Unterhaltspflicht.</w:t>
      </w:r>
    </w:p>
    <w:p w:rsidR="008E41DF" w:rsidRDefault="008E41DF" w:rsidP="008E41DF">
      <w:pPr>
        <w:pStyle w:val="VerweisBegrndung"/>
      </w:pPr>
      <w:r w:rsidRPr="008E41DF">
        <w:t>Zu §</w:t>
      </w:r>
      <w:r w:rsidR="005817F5">
        <w:t> </w:t>
      </w:r>
      <w:r w:rsidRPr="008E41DF">
        <w:t>130 (Höhe des Beitrages zu den Aufwendungen)</w:t>
      </w:r>
    </w:p>
    <w:p w:rsidR="008E41DF" w:rsidRDefault="008E41DF" w:rsidP="008E41DF">
      <w:pPr>
        <w:pStyle w:val="Text"/>
      </w:pPr>
      <w:r w:rsidRPr="008E41DF">
        <w:t>Absatz</w:t>
      </w:r>
      <w:r w:rsidR="005817F5">
        <w:t> </w:t>
      </w:r>
      <w:r w:rsidRPr="008E41DF">
        <w:t>1 regelt den Grundsatz, dass behinderte Menschen entsprechend ihrer persönl</w:t>
      </w:r>
      <w:r w:rsidRPr="008E41DF">
        <w:t>i</w:t>
      </w:r>
      <w:r w:rsidRPr="008E41DF">
        <w:t>chen finanziellen Leistungsfähigkeit zu den steuerfinanzierten Leistungen beizutragen haben. Die Beschränkung und Konzentrierung auf das Einkommen des Menschen mit Behinderungen folgt, dass dieser auch derjenige ist, der den Eigenbeitrag aufzubringen hat. Insofern wird das Einkommen des (nicht behinderten) Partners frei gelassen. Da di</w:t>
      </w:r>
      <w:r w:rsidRPr="008E41DF">
        <w:t>e</w:t>
      </w:r>
      <w:r w:rsidRPr="008E41DF">
        <w:t>se Regelung auch auf minderjährige Kinder anzuwenden ist, bedeutet dies praktisch, dass Leistungen der Eingliederungshilfe für minderjährige Kinder in der Regel einko</w:t>
      </w:r>
      <w:r w:rsidRPr="008E41DF">
        <w:t>m</w:t>
      </w:r>
      <w:r w:rsidRPr="008E41DF">
        <w:t>mensfrei sind.</w:t>
      </w:r>
    </w:p>
    <w:p w:rsidR="008E41DF" w:rsidRDefault="008E41DF" w:rsidP="008E41DF">
      <w:pPr>
        <w:pStyle w:val="Text"/>
      </w:pPr>
      <w:r w:rsidRPr="008E41DF">
        <w:t>Absatz</w:t>
      </w:r>
      <w:r w:rsidR="005817F5">
        <w:t> </w:t>
      </w:r>
      <w:r w:rsidRPr="008E41DF">
        <w:t>2 regelt, in welcher Höhe vom Einkommen ein Eigenbeitrag zu leisten ist. Dabei soll nicht nur eine angemessene Lebensführung gesichert werden, sondern Einko</w:t>
      </w:r>
      <w:r w:rsidRPr="008E41DF">
        <w:t>m</w:t>
      </w:r>
      <w:r w:rsidRPr="008E41DF">
        <w:t>menserhöhungen sollen auch den Leistungsberechtigten zu Gute kommen. So erfolgt eine Abwägung zwischen dem Mehreinkommen und dem höheren Eigenbeitrag. Eine</w:t>
      </w:r>
      <w:r w:rsidRPr="008E41DF">
        <w:t>r</w:t>
      </w:r>
      <w:r w:rsidRPr="008E41DF">
        <w:t>seits soll sich ein höheres Einkommen für den Betroffenen bemerkbar machen, andere</w:t>
      </w:r>
      <w:r w:rsidRPr="008E41DF">
        <w:t>r</w:t>
      </w:r>
      <w:r w:rsidRPr="008E41DF">
        <w:t>seits sind von leistungsfähigeren Personen auch höhere Eigenleistungen zu erwarten.</w:t>
      </w:r>
    </w:p>
    <w:p w:rsidR="008E41DF" w:rsidRDefault="008E41DF" w:rsidP="008E41DF">
      <w:pPr>
        <w:pStyle w:val="Text"/>
      </w:pPr>
      <w:r w:rsidRPr="008E41DF">
        <w:t>Durch die Einkommensstufen in §</w:t>
      </w:r>
      <w:r w:rsidR="005817F5">
        <w:t> </w:t>
      </w:r>
      <w:r w:rsidRPr="008E41DF">
        <w:t>130 Absatz</w:t>
      </w:r>
      <w:r w:rsidR="005817F5">
        <w:t> </w:t>
      </w:r>
      <w:r w:rsidRPr="008E41DF">
        <w:t>2 wird verhindert, dass kleinere Einko</w:t>
      </w:r>
      <w:r w:rsidRPr="008E41DF">
        <w:t>m</w:t>
      </w:r>
      <w:r w:rsidRPr="008E41DF">
        <w:t>mensschwankungen sofort zu einem veränderten Eigenbeitrag führen.</w:t>
      </w:r>
    </w:p>
    <w:p w:rsidR="008E41DF" w:rsidRDefault="008E41DF" w:rsidP="008E41DF">
      <w:pPr>
        <w:pStyle w:val="Text"/>
      </w:pPr>
      <w:r w:rsidRPr="008E41DF">
        <w:t>Absatz</w:t>
      </w:r>
      <w:r w:rsidR="005817F5">
        <w:t> </w:t>
      </w:r>
      <w:r w:rsidRPr="008E41DF">
        <w:t>3 regelt die Höhe des Eigenbeitrages für Einkünfte, die den Betrag nach §</w:t>
      </w:r>
      <w:r w:rsidR="005817F5">
        <w:t> </w:t>
      </w:r>
      <w:r w:rsidRPr="008E41DF">
        <w:t>129 Absatz</w:t>
      </w:r>
      <w:r w:rsidR="005817F5">
        <w:t> </w:t>
      </w:r>
      <w:r w:rsidRPr="008E41DF">
        <w:t>2 um mehr als 26.000 Euro übersteigen. Bei dieser Einkommenshöhe erfolgt eine im Vergleich zu Absatz</w:t>
      </w:r>
      <w:r w:rsidR="005817F5">
        <w:t> </w:t>
      </w:r>
      <w:r w:rsidRPr="008E41DF">
        <w:t>2 und Absatz</w:t>
      </w:r>
      <w:r w:rsidR="005817F5">
        <w:t> </w:t>
      </w:r>
      <w:r w:rsidRPr="008E41DF">
        <w:t>3 geringfügig stärkere Inanspruchnahme des Me</w:t>
      </w:r>
      <w:r w:rsidRPr="008E41DF">
        <w:t>n</w:t>
      </w:r>
      <w:r w:rsidRPr="008E41DF">
        <w:t>schen mit Behinderungen hinsichtlich des 26.000 Euro übersteigenden Betrages. Dabei wurde beachtet. dass der geforderte Eigenbeitrag jedoch immer unter der Grenzbelastung von Steuern und Abgaben liegt.</w:t>
      </w:r>
    </w:p>
    <w:p w:rsidR="008E41DF" w:rsidRDefault="008E41DF" w:rsidP="008E41DF">
      <w:pPr>
        <w:pStyle w:val="Text"/>
      </w:pPr>
      <w:r w:rsidRPr="008E41DF">
        <w:t>[Regelung „Freibeträge“ für Partner und Kinder]</w:t>
      </w:r>
    </w:p>
    <w:p w:rsidR="008E41DF" w:rsidRDefault="008E41DF" w:rsidP="008E41DF">
      <w:pPr>
        <w:pStyle w:val="VerweisBegrndung"/>
      </w:pPr>
      <w:r w:rsidRPr="008E41DF">
        <w:t>Zu §</w:t>
      </w:r>
      <w:r w:rsidR="005817F5">
        <w:t> </w:t>
      </w:r>
      <w:r w:rsidRPr="008E41DF">
        <w:t>131 (Besondere Höhe des Beitrages zu den Aufwendungen)</w:t>
      </w:r>
    </w:p>
    <w:p w:rsidR="008E41DF" w:rsidRDefault="008E41DF" w:rsidP="008E41DF">
      <w:pPr>
        <w:pStyle w:val="Text"/>
      </w:pPr>
      <w:r w:rsidRPr="008E41DF">
        <w:t>Absatz</w:t>
      </w:r>
      <w:r w:rsidR="005817F5">
        <w:t> </w:t>
      </w:r>
      <w:r w:rsidRPr="008E41DF">
        <w:t>1 überträgt im Wesentlichen inhaltsgleich die bisherigen Hilfen, die in §</w:t>
      </w:r>
      <w:r w:rsidR="005817F5">
        <w:t> </w:t>
      </w:r>
      <w:r w:rsidRPr="008E41DF">
        <w:t>92 A</w:t>
      </w:r>
      <w:r w:rsidRPr="008E41DF">
        <w:t>b</w:t>
      </w:r>
      <w:r w:rsidRPr="008E41DF">
        <w:t>satz</w:t>
      </w:r>
      <w:r w:rsidR="005817F5">
        <w:t> </w:t>
      </w:r>
      <w:r w:rsidRPr="008E41DF">
        <w:t>2 SGB XII genannt waren.</w:t>
      </w:r>
    </w:p>
    <w:p w:rsidR="008E41DF" w:rsidRDefault="008E41DF" w:rsidP="008E41DF">
      <w:pPr>
        <w:pStyle w:val="Text"/>
      </w:pPr>
      <w:r w:rsidRPr="008E41DF">
        <w:t>Absatz</w:t>
      </w:r>
      <w:r w:rsidR="005817F5">
        <w:t> </w:t>
      </w:r>
      <w:r w:rsidRPr="008E41DF">
        <w:t>2 stellt sicher, dass nur ein Eigenbeitrag aufzubringen ist, auch wenn mehrere Leistungen der Eingliederungshilfe bezogen werden.</w:t>
      </w:r>
    </w:p>
    <w:p w:rsidR="008E41DF" w:rsidRDefault="008E41DF" w:rsidP="008E41DF">
      <w:pPr>
        <w:pStyle w:val="Text"/>
      </w:pPr>
      <w:r w:rsidRPr="008E41DF">
        <w:t>Absatz 3 entspricht inhaltsgleich dem §</w:t>
      </w:r>
      <w:r w:rsidR="005817F5">
        <w:t> </w:t>
      </w:r>
      <w:r w:rsidRPr="008E41DF">
        <w:t>87 Absatz</w:t>
      </w:r>
      <w:r w:rsidR="005817F5">
        <w:t> </w:t>
      </w:r>
      <w:r w:rsidRPr="008E41DF">
        <w:t>3 SGB XII, soweit es sich um Bedarf</w:t>
      </w:r>
      <w:r w:rsidRPr="008E41DF">
        <w:t>s</w:t>
      </w:r>
      <w:r w:rsidRPr="008E41DF">
        <w:t>gegenstände handelt, die der Eingliederungshilfe zuzuordnen sind.</w:t>
      </w:r>
    </w:p>
    <w:p w:rsidR="008E41DF" w:rsidRDefault="008E41DF" w:rsidP="008E41DF">
      <w:pPr>
        <w:pStyle w:val="Text"/>
      </w:pPr>
      <w:r w:rsidRPr="008E41DF">
        <w:t>Absatz</w:t>
      </w:r>
      <w:r w:rsidR="005817F5">
        <w:t> </w:t>
      </w:r>
      <w:r w:rsidRPr="008E41DF">
        <w:t>4 übernimmt inhaltgleich die Regelung des bisherigen §</w:t>
      </w:r>
      <w:r w:rsidR="005817F5">
        <w:t> </w:t>
      </w:r>
      <w:r w:rsidRPr="008E41DF">
        <w:t>94 Absatz</w:t>
      </w:r>
      <w:r w:rsidR="005817F5">
        <w:t> </w:t>
      </w:r>
      <w:r w:rsidRPr="008E41DF">
        <w:t>2 des Zwölften Buches, nach der Eltern für ihre volljährigen Kinder bis zu maximal 31,07 Euro zu den Leistungen der Eingliederungshilfe beizutragen haben. Durch die Freistellung des Par</w:t>
      </w:r>
      <w:r w:rsidRPr="008E41DF">
        <w:t>t</w:t>
      </w:r>
      <w:r w:rsidRPr="008E41DF">
        <w:t>nereinkommens in §</w:t>
      </w:r>
      <w:r w:rsidR="005817F5">
        <w:t> </w:t>
      </w:r>
      <w:r w:rsidRPr="008E41DF">
        <w:t>129 soll mit dieser Regelung der Partner jedoch zumindest auch in einer Höhe von 31,07 Euro zu den Leistungen beitragen. Diese Regelungen folgen mit dem Verweis auf §</w:t>
      </w:r>
      <w:r w:rsidR="005817F5">
        <w:t> </w:t>
      </w:r>
      <w:r w:rsidRPr="008E41DF">
        <w:t>94 Absatz</w:t>
      </w:r>
      <w:r w:rsidR="005817F5">
        <w:t> </w:t>
      </w:r>
      <w:r w:rsidRPr="008E41DF">
        <w:t>2 Satz</w:t>
      </w:r>
      <w:r w:rsidR="005817F5">
        <w:t> </w:t>
      </w:r>
      <w:r w:rsidRPr="008E41DF">
        <w:t>3 und Absatz</w:t>
      </w:r>
      <w:r w:rsidR="005817F5">
        <w:t> </w:t>
      </w:r>
      <w:r w:rsidRPr="008E41DF">
        <w:t>3 sowohl der dort geregelten Anpa</w:t>
      </w:r>
      <w:r w:rsidRPr="008E41DF">
        <w:t>s</w:t>
      </w:r>
      <w:r w:rsidRPr="008E41DF">
        <w:t>sung an die Kindergelderhöhung als auch der Sicherstellung, dass nur diejenige Person einen Beitrag aufbringen muss, die finanziell dazu in der Lange ist.</w:t>
      </w:r>
    </w:p>
    <w:p w:rsidR="008E41DF" w:rsidRDefault="008E41DF" w:rsidP="008E41DF">
      <w:pPr>
        <w:pStyle w:val="VerweisBegrndung"/>
      </w:pPr>
      <w:r w:rsidRPr="008E41DF">
        <w:t>Zu §</w:t>
      </w:r>
      <w:r w:rsidR="005817F5">
        <w:t> </w:t>
      </w:r>
      <w:r w:rsidRPr="008E41DF">
        <w:t>132 (Begriff des Vermögens)</w:t>
      </w:r>
    </w:p>
    <w:p w:rsidR="008E41DF" w:rsidRDefault="008E41DF" w:rsidP="008E41DF">
      <w:pPr>
        <w:pStyle w:val="Text"/>
      </w:pPr>
      <w:r w:rsidRPr="008E41DF">
        <w:t>Satz</w:t>
      </w:r>
      <w:r w:rsidR="005817F5">
        <w:t> </w:t>
      </w:r>
      <w:r w:rsidRPr="008E41DF">
        <w:t>1 umfasst inhaltsgleich den gesamten §</w:t>
      </w:r>
      <w:r w:rsidR="005817F5">
        <w:t> </w:t>
      </w:r>
      <w:r w:rsidRPr="008E41DF">
        <w:t>90 SGB XII.</w:t>
      </w:r>
    </w:p>
    <w:p w:rsidR="008E41DF" w:rsidRDefault="008E41DF" w:rsidP="008E41DF">
      <w:pPr>
        <w:pStyle w:val="Text"/>
      </w:pPr>
      <w:r w:rsidRPr="008E41DF">
        <w:lastRenderedPageBreak/>
        <w:t>Der Begriff des Vermögens und des geschützten Vermögens wird aus dem SGB XII übe</w:t>
      </w:r>
      <w:r w:rsidRPr="008E41DF">
        <w:t>r</w:t>
      </w:r>
      <w:r w:rsidRPr="008E41DF">
        <w:t>nommen. Somit bleiben die bisherigen Verhältnisse zum Vermögenseinsatz - insbesond</w:t>
      </w:r>
      <w:r w:rsidRPr="008E41DF">
        <w:t>e</w:t>
      </w:r>
      <w:r w:rsidRPr="008E41DF">
        <w:t>re die Auflistung des geschützten Vermögens - unverändert. Dies bringt einerseits Siche</w:t>
      </w:r>
      <w:r w:rsidRPr="008E41DF">
        <w:t>r</w:t>
      </w:r>
      <w:r w:rsidRPr="008E41DF">
        <w:t>heit für diejenigen Leistungsempfänger, die bisher Leistungen nach dem SGB XII erhie</w:t>
      </w:r>
      <w:r w:rsidRPr="008E41DF">
        <w:t>l</w:t>
      </w:r>
      <w:r w:rsidRPr="008E41DF">
        <w:t>ten, andererseits kann auf eine gefestigte Rechtsprechung zurückgegriffen werden. Hinzu kommt, dass gerade die Regelungen zur baldigen Beschaffung eines Hausgrundstückes (§</w:t>
      </w:r>
      <w:r w:rsidR="005817F5">
        <w:t> </w:t>
      </w:r>
      <w:r w:rsidRPr="008E41DF">
        <w:t>90 Absatz</w:t>
      </w:r>
      <w:r w:rsidR="005817F5">
        <w:t> </w:t>
      </w:r>
      <w:r w:rsidRPr="008E41DF">
        <w:t>2 Nummer</w:t>
      </w:r>
      <w:r w:rsidR="005817F5">
        <w:t> </w:t>
      </w:r>
      <w:r w:rsidRPr="008E41DF">
        <w:t>3 SGB XII) als auch zum angemessenen Hausgrundstück (§</w:t>
      </w:r>
      <w:r w:rsidR="005817F5">
        <w:t> </w:t>
      </w:r>
      <w:r w:rsidRPr="008E41DF">
        <w:t>90 Absatz</w:t>
      </w:r>
      <w:r w:rsidR="005817F5">
        <w:t> </w:t>
      </w:r>
      <w:r w:rsidRPr="008E41DF">
        <w:t>2 Nr.</w:t>
      </w:r>
      <w:r w:rsidR="005817F5">
        <w:t> </w:t>
      </w:r>
      <w:r w:rsidRPr="008E41DF">
        <w:t>8 SGB XII) eine gesonderte Definition aller bisher durch die Rechtsprechung geklärten Aspekte erfordern würde.</w:t>
      </w:r>
    </w:p>
    <w:p w:rsidR="008E41DF" w:rsidRDefault="008E41DF" w:rsidP="008E41DF">
      <w:pPr>
        <w:pStyle w:val="Text"/>
      </w:pPr>
      <w:r w:rsidRPr="008E41DF">
        <w:t>Eine Abweichung erfolgt nur zur Höhe des Barvermögens. Dieses wird der veränderten Ausgangssituation der Eingliederungshilfe -neu- angepasst. Gerade die Herauslösung aus dem Fürsorgesystem und die zunehmende Freistellung vom Einkommenseinsatz h</w:t>
      </w:r>
      <w:r w:rsidRPr="008E41DF">
        <w:t>a</w:t>
      </w:r>
      <w:r w:rsidRPr="008E41DF">
        <w:t>ben auch Veränderungen beim Barvermögen zur Folge. Die jetzige Höhe ermöglicht es, von den Leistungsverbesserungen einen Teil anzusparen, ohne dass diese Einsparungen für den eigenen Bedarf wieder eingesetzt werden müssen, weil eine (geringere) Verm</w:t>
      </w:r>
      <w:r w:rsidRPr="008E41DF">
        <w:t>ö</w:t>
      </w:r>
      <w:r w:rsidRPr="008E41DF">
        <w:t>gensfreigrenze überschritten wird. Da es hier um Menschen mit erheblicher Teilhabeei</w:t>
      </w:r>
      <w:r w:rsidRPr="008E41DF">
        <w:t>n</w:t>
      </w:r>
      <w:r w:rsidRPr="008E41DF">
        <w:t>schränkung geht, und die Regelung nur für Fachleistungen der Eingliederungshilfe gilt war eine Erhöhung des bisherigen Betrages angezeigt. Durch die Höhe des Betrages ist z</w:t>
      </w:r>
      <w:r w:rsidRPr="008E41DF">
        <w:t>u</w:t>
      </w:r>
      <w:r w:rsidRPr="008E41DF">
        <w:t>dem eine detaillierte Unterscheidung nach Zahl der Angehörigen nicht mehr erforderlich. Damit auch hier - wie beim Einkommen - eine Dynamisierung erfolgt, wurde der Betrag von der Sozialversicherungsbezugsgröße abgeleitet.</w:t>
      </w:r>
    </w:p>
    <w:p w:rsidR="008E41DF" w:rsidRDefault="008E41DF" w:rsidP="008E41DF">
      <w:pPr>
        <w:pStyle w:val="VerweisBegrndung"/>
      </w:pPr>
      <w:r w:rsidRPr="008E41DF">
        <w:t>Zu §</w:t>
      </w:r>
      <w:r w:rsidR="005817F5">
        <w:t> </w:t>
      </w:r>
      <w:r w:rsidRPr="008E41DF">
        <w:t>133 (Einsatz des Vermögens)</w:t>
      </w:r>
    </w:p>
    <w:p w:rsidR="008E41DF" w:rsidRDefault="008E41DF" w:rsidP="008E41DF">
      <w:pPr>
        <w:pStyle w:val="Text"/>
      </w:pPr>
      <w:r w:rsidRPr="008E41DF">
        <w:t>Absatz</w:t>
      </w:r>
      <w:r w:rsidR="005817F5">
        <w:t> </w:t>
      </w:r>
      <w:r w:rsidRPr="008E41DF">
        <w:t>1 regelt den Grundsatz, dass vor der Inanspruchnahme von Leistungen das vo</w:t>
      </w:r>
      <w:r w:rsidRPr="008E41DF">
        <w:t>r</w:t>
      </w:r>
      <w:r w:rsidRPr="008E41DF">
        <w:t>handene Vermögen - soweit es nicht zum geschützten Vermögen nach [§</w:t>
      </w:r>
      <w:r w:rsidR="005817F5">
        <w:t> </w:t>
      </w:r>
      <w:r w:rsidRPr="008E41DF">
        <w:t>132] gehört - einzusetzen ist.</w:t>
      </w:r>
    </w:p>
    <w:p w:rsidR="008E41DF" w:rsidRDefault="008E41DF" w:rsidP="008E41DF">
      <w:pPr>
        <w:pStyle w:val="Text"/>
      </w:pPr>
      <w:r w:rsidRPr="008E41DF">
        <w:t>Absatz</w:t>
      </w:r>
      <w:r w:rsidR="005817F5">
        <w:t> </w:t>
      </w:r>
      <w:r w:rsidRPr="008E41DF">
        <w:t>2 entspricht inhaltsgleich der bisherigen Regelung des §</w:t>
      </w:r>
      <w:r w:rsidR="005817F5">
        <w:t> </w:t>
      </w:r>
      <w:r w:rsidRPr="008E41DF">
        <w:t>91 SGB XII, für den Fall, dass eine sofortige Verwertung des Vermögens nicht möglich ist und dennoch Einglied</w:t>
      </w:r>
      <w:r w:rsidRPr="008E41DF">
        <w:t>e</w:t>
      </w:r>
      <w:r w:rsidRPr="008E41DF">
        <w:t>rungshilfe zu gewähren ist.</w:t>
      </w:r>
    </w:p>
    <w:p w:rsidR="008E41DF" w:rsidRDefault="008E41DF" w:rsidP="008E41DF">
      <w:pPr>
        <w:pStyle w:val="Text"/>
      </w:pPr>
      <w:r w:rsidRPr="008E41DF">
        <w:t>Absatz</w:t>
      </w:r>
      <w:r w:rsidR="005817F5">
        <w:t> </w:t>
      </w:r>
      <w:r w:rsidRPr="008E41DF">
        <w:t>3 entspricht inhaltsgleich der bisherigen Regelung des §</w:t>
      </w:r>
      <w:r w:rsidR="005817F5">
        <w:t> </w:t>
      </w:r>
      <w:r w:rsidRPr="008E41DF">
        <w:t>92 Absatz</w:t>
      </w:r>
      <w:r w:rsidR="005817F5">
        <w:t> </w:t>
      </w:r>
      <w:r w:rsidRPr="008E41DF">
        <w:t>2 Satz</w:t>
      </w:r>
      <w:r w:rsidR="005817F5">
        <w:t> </w:t>
      </w:r>
      <w:r w:rsidRPr="008E41DF">
        <w:t>3 SGB XII.</w:t>
      </w:r>
    </w:p>
    <w:p w:rsidR="008E41DF" w:rsidRDefault="008E41DF" w:rsidP="008E41DF">
      <w:pPr>
        <w:pStyle w:val="VerweisBegrndung"/>
      </w:pPr>
      <w:r w:rsidRPr="008E41DF">
        <w:t>Zu §</w:t>
      </w:r>
      <w:r w:rsidR="005817F5">
        <w:t> </w:t>
      </w:r>
      <w:r w:rsidRPr="008E41DF">
        <w:t>134 (Übergang von Ansprüchen)</w:t>
      </w:r>
    </w:p>
    <w:p w:rsidR="008E41DF" w:rsidRDefault="008E41DF" w:rsidP="008E41DF">
      <w:pPr>
        <w:pStyle w:val="Text"/>
      </w:pPr>
      <w:r w:rsidRPr="008E41DF">
        <w:t>Die Regelung entspricht vollumfänglich der bisherigen Regelung des §</w:t>
      </w:r>
      <w:r w:rsidR="005817F5">
        <w:t> </w:t>
      </w:r>
      <w:r w:rsidRPr="008E41DF">
        <w:t>93 SGB XII, soweit sich dieser auf Leistungen nach dem Sechsten Kapitel des Zwölften Buches bezog. Sie beschränkt sich auf die Ansprüche des Leistungsberechtigten, da nur diese Einkünfte zu berücksichtigen sind.</w:t>
      </w:r>
    </w:p>
    <w:p w:rsidR="008E41DF" w:rsidRDefault="008E41DF" w:rsidP="008E41DF">
      <w:pPr>
        <w:pStyle w:val="VerweisBegrndung"/>
      </w:pPr>
      <w:r w:rsidRPr="008E41DF">
        <w:t>Zu Kapitel 10 (Statistik)</w:t>
      </w:r>
    </w:p>
    <w:p w:rsidR="008E41DF" w:rsidRDefault="008E41DF" w:rsidP="008E41DF">
      <w:pPr>
        <w:pStyle w:val="VerweisBegrndung"/>
      </w:pPr>
      <w:r w:rsidRPr="008E41DF">
        <w:t>Zu §</w:t>
      </w:r>
      <w:r w:rsidR="005817F5">
        <w:t> </w:t>
      </w:r>
      <w:r w:rsidRPr="008E41DF">
        <w:t>135 (Bundesstatistik)</w:t>
      </w:r>
    </w:p>
    <w:p w:rsidR="008E41DF" w:rsidRDefault="008E41DF" w:rsidP="008E41DF">
      <w:pPr>
        <w:pStyle w:val="Text"/>
      </w:pPr>
      <w:r w:rsidRPr="008E41DF">
        <w:t>Die Vorschrift übernimmt das bisherige Recht. Sie bestimmt, dass über die Leistungsb</w:t>
      </w:r>
      <w:r w:rsidRPr="008E41DF">
        <w:t>e</w:t>
      </w:r>
      <w:r w:rsidRPr="008E41DF">
        <w:t>rechtigten und die Ausgaben und Einnahmen in der Eingliederungshilfe eine Bundesst</w:t>
      </w:r>
      <w:r w:rsidRPr="008E41DF">
        <w:t>a</w:t>
      </w:r>
      <w:r w:rsidRPr="008E41DF">
        <w:t>tistik durchzuführen ist.</w:t>
      </w:r>
    </w:p>
    <w:p w:rsidR="008E41DF" w:rsidRDefault="008E41DF" w:rsidP="008E41DF">
      <w:pPr>
        <w:pStyle w:val="Text"/>
      </w:pPr>
      <w:r w:rsidRPr="008E41DF">
        <w:t>Zu §</w:t>
      </w:r>
      <w:r w:rsidR="005817F5">
        <w:t> </w:t>
      </w:r>
      <w:r w:rsidRPr="008E41DF">
        <w:t>136 (Erhebungsmerkmale)</w:t>
      </w:r>
    </w:p>
    <w:p w:rsidR="008E41DF" w:rsidRDefault="008E41DF" w:rsidP="008E41DF">
      <w:pPr>
        <w:pStyle w:val="Text"/>
      </w:pPr>
      <w:r w:rsidRPr="008E41DF">
        <w:t>Zu Absatz</w:t>
      </w:r>
      <w:r w:rsidR="005817F5">
        <w:t> </w:t>
      </w:r>
      <w:r w:rsidRPr="008E41DF">
        <w:t>1: Die Vorschrift benennt die Erhebungsmerkmale für jeden Leistungsberec</w:t>
      </w:r>
      <w:r w:rsidRPr="008E41DF">
        <w:t>h</w:t>
      </w:r>
      <w:r w:rsidRPr="008E41DF">
        <w:t>tigten, die sowohl personenbezogene Daten als auch Daten zu den erbrachten Leistu</w:t>
      </w:r>
      <w:r w:rsidRPr="008E41DF">
        <w:t>n</w:t>
      </w:r>
      <w:r w:rsidRPr="008E41DF">
        <w:t>gen umfassen. Entsprechend der personenzentrierten Neuausrichtung der Einglied</w:t>
      </w:r>
      <w:r w:rsidRPr="008E41DF">
        <w:t>e</w:t>
      </w:r>
      <w:r w:rsidRPr="008E41DF">
        <w:t>rungshilfe, bei der dem Ort der Leistungserbringung keine leistungsrelevante Bedeutung mehr zukommt, wird bei der Erhebung der statistischen Daten nicht mehr zwischen Lei</w:t>
      </w:r>
      <w:r w:rsidRPr="008E41DF">
        <w:t>s</w:t>
      </w:r>
      <w:r w:rsidRPr="008E41DF">
        <w:t>tungen „in und außerhalb von Einrichtungen“ unterschieden. Die bisherige Untersche</w:t>
      </w:r>
      <w:r w:rsidRPr="008E41DF">
        <w:t>i</w:t>
      </w:r>
      <w:r w:rsidRPr="008E41DF">
        <w:t>dung nach dem Ort der Leistungserbringung wird durch das Erhebungsmerkmal „mit a</w:t>
      </w:r>
      <w:r w:rsidRPr="008E41DF">
        <w:t>n</w:t>
      </w:r>
      <w:r w:rsidRPr="008E41DF">
        <w:t>deren Leistungsberechtigten zusammenlebend“ ersetzt. </w:t>
      </w:r>
    </w:p>
    <w:p w:rsidR="008E41DF" w:rsidRDefault="008E41DF" w:rsidP="008E41DF">
      <w:pPr>
        <w:pStyle w:val="Text"/>
      </w:pPr>
      <w:r w:rsidRPr="008E41DF">
        <w:t xml:space="preserve">Das Erhebungsmerkmal „die für mehrere Leistungsberechtigte erbrachte Leistung“ trägt dem Umstand Rechnung, dass nunmehr Leistungen der Eingliederungshilfe auch von </w:t>
      </w:r>
      <w:r w:rsidRPr="008E41DF">
        <w:lastRenderedPageBreak/>
        <w:t>mehreren Leistungsberechtigten gemeinsam in Anspruch genommen werden können („</w:t>
      </w:r>
      <w:proofErr w:type="spellStart"/>
      <w:r w:rsidRPr="008E41DF">
        <w:t>Poolen</w:t>
      </w:r>
      <w:proofErr w:type="spellEnd"/>
      <w:r w:rsidRPr="008E41DF">
        <w:t>“ von Leistungen).Ein denkbarer Anwendungsfall ist der Einsatz von Schulbegle</w:t>
      </w:r>
      <w:r w:rsidRPr="008E41DF">
        <w:t>i</w:t>
      </w:r>
      <w:r w:rsidRPr="008E41DF">
        <w:t>tern an Regelschulen, die jeweils mehrere Kinder und Jugendliche mit Behinderungen während ihres Schulbesuchs unterstützen.</w:t>
      </w:r>
    </w:p>
    <w:p w:rsidR="008E41DF" w:rsidRDefault="008E41DF" w:rsidP="008E41DF">
      <w:pPr>
        <w:pStyle w:val="Text"/>
      </w:pPr>
      <w:r w:rsidRPr="008E41DF">
        <w:t>Das Erhebungsmerkmal „die Leistung als pauschalierte Geldleistung“ trägt dem Umstand Rechnung, dass nunmehr Leistungen der Eingliederungshilfe im Benehmen mit dem Lei</w:t>
      </w:r>
      <w:r w:rsidRPr="008E41DF">
        <w:t>s</w:t>
      </w:r>
      <w:r w:rsidRPr="008E41DF">
        <w:t>tungsberechtigten auch als pauschalierte Geldleistung erbracht werden können.</w:t>
      </w:r>
    </w:p>
    <w:p w:rsidR="008E41DF" w:rsidRDefault="008E41DF" w:rsidP="008E41DF">
      <w:pPr>
        <w:pStyle w:val="Text"/>
      </w:pPr>
      <w:r w:rsidRPr="008E41DF">
        <w:t>Zu Absatz</w:t>
      </w:r>
      <w:r w:rsidR="005817F5">
        <w:t> </w:t>
      </w:r>
      <w:r w:rsidRPr="008E41DF">
        <w:t>2: Die Vorschrift legt die bei den statistischen Erhebungen nach der „Art der Leistung“ zu berücksichtigenden Merkmale fest. Die Merkmale orientieren sich am Kat</w:t>
      </w:r>
      <w:r w:rsidRPr="008E41DF">
        <w:t>a</w:t>
      </w:r>
      <w:r w:rsidRPr="008E41DF">
        <w:t>log der Leistungen, die im Rahmen der Eingliederungshilfe erbracht werden können.</w:t>
      </w:r>
    </w:p>
    <w:p w:rsidR="008E41DF" w:rsidRDefault="008E41DF" w:rsidP="008E41DF">
      <w:pPr>
        <w:pStyle w:val="Text"/>
      </w:pPr>
      <w:r w:rsidRPr="008E41DF">
        <w:t>Zu Absatz</w:t>
      </w:r>
      <w:r w:rsidR="005817F5">
        <w:t> </w:t>
      </w:r>
      <w:r w:rsidRPr="008E41DF">
        <w:t>3: Die Erhebungsmerkmale werden den veränderten Regelungen zum Eige</w:t>
      </w:r>
      <w:r w:rsidRPr="008E41DF">
        <w:t>n</w:t>
      </w:r>
      <w:r w:rsidRPr="008E41DF">
        <w:t>beitrag angepasst.</w:t>
      </w:r>
    </w:p>
    <w:p w:rsidR="008E41DF" w:rsidRDefault="008E41DF" w:rsidP="008E41DF">
      <w:pPr>
        <w:pStyle w:val="VerweisBegrndung"/>
      </w:pPr>
      <w:r w:rsidRPr="008E41DF">
        <w:t>Zu §</w:t>
      </w:r>
      <w:r w:rsidR="005817F5">
        <w:t> </w:t>
      </w:r>
      <w:r w:rsidRPr="008E41DF">
        <w:t>137 (Hilfsmerkmale)</w:t>
      </w:r>
    </w:p>
    <w:p w:rsidR="008E41DF" w:rsidRDefault="008E41DF" w:rsidP="008E41DF">
      <w:pPr>
        <w:pStyle w:val="Text"/>
      </w:pPr>
      <w:r w:rsidRPr="008E41DF">
        <w:t>Die Vorschrift übernimmt das bisherige Recht, wonach Name und Anschrift des Au</w:t>
      </w:r>
      <w:r w:rsidRPr="008E41DF">
        <w:t>s</w:t>
      </w:r>
      <w:r w:rsidRPr="008E41DF">
        <w:t>kunftspflichtigen sowie Name und Telefonnummer der für eventuelle Rückfragen zur Ve</w:t>
      </w:r>
      <w:r w:rsidRPr="008E41DF">
        <w:t>r</w:t>
      </w:r>
      <w:r w:rsidRPr="008E41DF">
        <w:t>fügung stehenden Person (gemäß [§</w:t>
      </w:r>
      <w:r w:rsidR="005817F5">
        <w:t> </w:t>
      </w:r>
      <w:r w:rsidRPr="008E41DF">
        <w:t>150] nicht verpflichtend) als Hilfsmerkmale erfasst werden. </w:t>
      </w:r>
    </w:p>
    <w:p w:rsidR="008E41DF" w:rsidRDefault="008E41DF" w:rsidP="008E41DF">
      <w:pPr>
        <w:pStyle w:val="VerweisBegrndung"/>
      </w:pPr>
      <w:r w:rsidRPr="008E41DF">
        <w:t>Zu §</w:t>
      </w:r>
      <w:r w:rsidR="005817F5">
        <w:t> </w:t>
      </w:r>
      <w:r w:rsidRPr="008E41DF">
        <w:t xml:space="preserve">138 (Periodizität und Berichtszeitraum) </w:t>
      </w:r>
    </w:p>
    <w:p w:rsidR="008E41DF" w:rsidRDefault="008E41DF" w:rsidP="008E41DF">
      <w:pPr>
        <w:pStyle w:val="Text"/>
      </w:pPr>
      <w:r w:rsidRPr="008E41DF">
        <w:t>Die Vorschrift bestimmt in Übernahme des bisherigen Rechts, dass die Bundesstatistik jährlich für das abgelaufene Kalenderjahr zu erstellen ist. </w:t>
      </w:r>
    </w:p>
    <w:p w:rsidR="008E41DF" w:rsidRDefault="008E41DF" w:rsidP="008E41DF">
      <w:pPr>
        <w:pStyle w:val="VerweisBegrndung"/>
      </w:pPr>
      <w:r w:rsidRPr="008E41DF">
        <w:t>Zu §</w:t>
      </w:r>
      <w:r w:rsidR="005817F5">
        <w:t> </w:t>
      </w:r>
      <w:r w:rsidRPr="008E41DF">
        <w:t>139 (Auskunftspflicht)</w:t>
      </w:r>
    </w:p>
    <w:p w:rsidR="008E41DF" w:rsidRDefault="008E41DF" w:rsidP="008E41DF">
      <w:pPr>
        <w:pStyle w:val="Text"/>
      </w:pPr>
      <w:r w:rsidRPr="008E41DF">
        <w:t>Abweichend vom bisherigen Recht nimmt die Vorschrift die Länder in die Auskunftspflicht. Hierdurch ist dem Umstand Rechnung getragen, dass die Länder nun Träger der Eingli</w:t>
      </w:r>
      <w:r w:rsidRPr="008E41DF">
        <w:t>e</w:t>
      </w:r>
      <w:r w:rsidRPr="008E41DF">
        <w:t>derungshilfe sind.</w:t>
      </w:r>
    </w:p>
    <w:p w:rsidR="008E41DF" w:rsidRDefault="008E41DF" w:rsidP="008E41DF">
      <w:pPr>
        <w:pStyle w:val="VerweisBegrndung"/>
      </w:pPr>
      <w:r w:rsidRPr="008E41DF">
        <w:t>Zu §</w:t>
      </w:r>
      <w:r w:rsidR="005817F5">
        <w:t> </w:t>
      </w:r>
      <w:r w:rsidRPr="008E41DF">
        <w:t>140 (Übermittlung, Veröffentlichung)</w:t>
      </w:r>
    </w:p>
    <w:p w:rsidR="008E41DF" w:rsidRDefault="008E41DF" w:rsidP="008E41DF">
      <w:pPr>
        <w:pStyle w:val="Text"/>
      </w:pPr>
      <w:r w:rsidRPr="008E41DF">
        <w:t>Die Vorschrift übernimmt im Wesentlichen das bisherige Recht. Es entfällt die Möglichkeit, Ergebnisse der Bundesstatistik auf einzelne Gemeinden bezogen zu veröffentlichen, da die „Wohngemeinde“ kein Erhebungsmerkmal mehr ist. </w:t>
      </w:r>
    </w:p>
    <w:p w:rsidR="008E41DF" w:rsidRDefault="008E41DF" w:rsidP="008E41DF">
      <w:pPr>
        <w:pStyle w:val="VerweisBegrndung"/>
      </w:pPr>
      <w:r w:rsidRPr="008E41DF">
        <w:t>Zu Kapitel 11 (Übergangs- und Schlussbestimmungen)</w:t>
      </w:r>
    </w:p>
    <w:p w:rsidR="008E41DF" w:rsidRDefault="008E41DF" w:rsidP="008E41DF">
      <w:pPr>
        <w:pStyle w:val="VerweisBegrndung"/>
      </w:pPr>
      <w:r w:rsidRPr="008E41DF">
        <w:t>Zu §</w:t>
      </w:r>
      <w:r w:rsidR="005817F5">
        <w:t> </w:t>
      </w:r>
      <w:r w:rsidRPr="008E41DF">
        <w:t>141 (Übergangsregelung für ambulant Betreute)</w:t>
      </w:r>
    </w:p>
    <w:p w:rsidR="008E41DF" w:rsidRDefault="008E41DF" w:rsidP="008E41DF">
      <w:pPr>
        <w:pStyle w:val="VerweisBegrndung"/>
      </w:pPr>
      <w:r w:rsidRPr="008E41DF">
        <w:t>Zu §</w:t>
      </w:r>
      <w:r w:rsidR="005817F5">
        <w:t> </w:t>
      </w:r>
      <w:r w:rsidRPr="008E41DF">
        <w:t>142 (Übergangsregelung für Leistungsberechtigte)</w:t>
      </w:r>
    </w:p>
    <w:p w:rsidR="008E41DF" w:rsidRDefault="008E41DF" w:rsidP="008E41DF">
      <w:pPr>
        <w:pStyle w:val="VerweisBegrndung"/>
      </w:pPr>
      <w:r w:rsidRPr="008E41DF">
        <w:t>Zu §</w:t>
      </w:r>
      <w:r w:rsidR="005817F5">
        <w:t> </w:t>
      </w:r>
      <w:r w:rsidRPr="008E41DF">
        <w:t>143 (Übergangsregelung zum Vertragsrecht nach dem Zehnten Kapitel des Zwölften Buches)</w:t>
      </w:r>
    </w:p>
    <w:p w:rsidR="008E41DF" w:rsidRDefault="008E41DF" w:rsidP="008E41DF">
      <w:pPr>
        <w:pStyle w:val="VerweisBegrndung"/>
      </w:pPr>
      <w:r w:rsidRPr="008E41DF">
        <w:t>Zu §</w:t>
      </w:r>
      <w:r w:rsidR="005817F5">
        <w:t> </w:t>
      </w:r>
      <w:r w:rsidRPr="008E41DF">
        <w:t>144 (Übergangsregelung zum Einsatz des Einkommens)</w:t>
      </w:r>
    </w:p>
    <w:p w:rsidR="008E41DF" w:rsidRDefault="008E41DF" w:rsidP="008E41DF">
      <w:pPr>
        <w:pStyle w:val="VerweisBegrndung"/>
      </w:pPr>
      <w:r w:rsidRPr="008E41DF">
        <w:t>Zu Teil 3</w:t>
      </w:r>
    </w:p>
    <w:p w:rsidR="008E41DF" w:rsidRDefault="008E41DF" w:rsidP="008E41DF">
      <w:pPr>
        <w:pStyle w:val="VerweisBegrndung"/>
      </w:pPr>
      <w:r w:rsidRPr="008E41DF">
        <w:t>Zu Artikel</w:t>
      </w:r>
      <w:r w:rsidR="005817F5">
        <w:t> </w:t>
      </w:r>
      <w:r w:rsidRPr="008E41DF">
        <w:t>2 (Neuntes Buch Sozialgesetzbuch - Übergangsrecht Teil 2 für das Jahr 2017)</w:t>
      </w:r>
    </w:p>
    <w:p w:rsidR="008E41DF" w:rsidRDefault="008E41DF" w:rsidP="008E41DF">
      <w:pPr>
        <w:pStyle w:val="VerweisBegrndung"/>
      </w:pPr>
      <w:r w:rsidRPr="008E41DF">
        <w:t>Zu Nummer</w:t>
      </w:r>
      <w:r w:rsidR="005817F5">
        <w:t> </w:t>
      </w:r>
      <w:r w:rsidRPr="008E41DF">
        <w:t>1 (Inhaltsübersicht)</w:t>
      </w:r>
    </w:p>
    <w:p w:rsidR="008E41DF" w:rsidRDefault="008E41DF" w:rsidP="008E41DF">
      <w:pPr>
        <w:pStyle w:val="Text"/>
      </w:pPr>
      <w:r w:rsidRPr="008E41DF">
        <w:t>Die Änderungen berücksichtigen die Neufassung des §</w:t>
      </w:r>
      <w:r w:rsidR="005817F5">
        <w:t> </w:t>
      </w:r>
      <w:r w:rsidRPr="008E41DF">
        <w:t>83.</w:t>
      </w:r>
    </w:p>
    <w:p w:rsidR="008E41DF" w:rsidRDefault="008E41DF" w:rsidP="008E41DF">
      <w:pPr>
        <w:pStyle w:val="VerweisBegrndung"/>
      </w:pPr>
      <w:r w:rsidRPr="008E41DF">
        <w:t>Zu Nummer</w:t>
      </w:r>
      <w:r w:rsidR="005817F5">
        <w:t> </w:t>
      </w:r>
      <w:r w:rsidRPr="008E41DF">
        <w:t>2a (§</w:t>
      </w:r>
      <w:r w:rsidR="005817F5">
        <w:t> </w:t>
      </w:r>
      <w:r w:rsidRPr="008E41DF">
        <w:t>69)</w:t>
      </w:r>
    </w:p>
    <w:p w:rsidR="008E41DF" w:rsidRDefault="008E41DF" w:rsidP="008E41DF">
      <w:pPr>
        <w:pStyle w:val="Text"/>
      </w:pPr>
      <w:r w:rsidRPr="008E41DF">
        <w:t>Es soll klargestellt werden, von welchem Zeitpunkt an die behördliche Feststellung einer Behinderung sowie des Grades der Behinderung zu treffen ist.</w:t>
      </w:r>
    </w:p>
    <w:p w:rsidR="008E41DF" w:rsidRDefault="008E41DF" w:rsidP="008E41DF">
      <w:pPr>
        <w:pStyle w:val="VerweisBegrndung"/>
      </w:pPr>
      <w:r w:rsidRPr="008E41DF">
        <w:t>Zu Nummer</w:t>
      </w:r>
      <w:r w:rsidR="005817F5">
        <w:t> </w:t>
      </w:r>
      <w:r w:rsidRPr="008E41DF">
        <w:t>2b (§</w:t>
      </w:r>
      <w:r w:rsidR="005817F5">
        <w:t> </w:t>
      </w:r>
      <w:r w:rsidRPr="008E41DF">
        <w:t>69)</w:t>
      </w:r>
    </w:p>
    <w:p w:rsidR="008E41DF" w:rsidRDefault="008E41DF" w:rsidP="008E41DF">
      <w:pPr>
        <w:pStyle w:val="Text"/>
      </w:pPr>
      <w:r w:rsidRPr="008E41DF">
        <w:t>Die Änderung stellt klar, unter welchen Voraussetzungen rückwirkende Feststellungen möglich sind.</w:t>
      </w:r>
    </w:p>
    <w:p w:rsidR="008E41DF" w:rsidRDefault="008E41DF" w:rsidP="008E41DF">
      <w:pPr>
        <w:pStyle w:val="VerweisBegrndung"/>
      </w:pPr>
      <w:r w:rsidRPr="008E41DF">
        <w:lastRenderedPageBreak/>
        <w:t>Zu Nummer</w:t>
      </w:r>
      <w:r w:rsidR="005817F5">
        <w:t> </w:t>
      </w:r>
      <w:r w:rsidRPr="008E41DF">
        <w:t>3 (§</w:t>
      </w:r>
      <w:r w:rsidR="005817F5">
        <w:t> </w:t>
      </w:r>
      <w:r w:rsidRPr="008E41DF">
        <w:t>82)</w:t>
      </w:r>
    </w:p>
    <w:p w:rsidR="008E41DF" w:rsidRDefault="008E41DF" w:rsidP="008E41DF">
      <w:pPr>
        <w:pStyle w:val="Text"/>
      </w:pPr>
      <w:r w:rsidRPr="008E41DF">
        <w:t>Folge der Änderung des §</w:t>
      </w:r>
      <w:r w:rsidR="005817F5">
        <w:t> </w:t>
      </w:r>
      <w:r w:rsidRPr="008E41DF">
        <w:t>83.</w:t>
      </w:r>
    </w:p>
    <w:p w:rsidR="008E41DF" w:rsidRDefault="008E41DF" w:rsidP="008E41DF">
      <w:pPr>
        <w:pStyle w:val="VerweisBegrndung"/>
      </w:pPr>
      <w:r w:rsidRPr="008E41DF">
        <w:t>Zu Nummer</w:t>
      </w:r>
      <w:r w:rsidR="005817F5">
        <w:t> </w:t>
      </w:r>
      <w:r w:rsidRPr="008E41DF">
        <w:t>4a (§</w:t>
      </w:r>
      <w:r w:rsidR="005817F5">
        <w:t> </w:t>
      </w:r>
      <w:r w:rsidRPr="008E41DF">
        <w:t>83)</w:t>
      </w:r>
    </w:p>
    <w:p w:rsidR="008E41DF" w:rsidRDefault="008E41DF" w:rsidP="008E41DF">
      <w:pPr>
        <w:pStyle w:val="Text"/>
      </w:pPr>
      <w:r w:rsidRPr="008E41DF">
        <w:t>Die Änderung verdeutlicht den Paradigmenwechsel von der Integration hin zur Inklusion von Menschen mit Behinderung.</w:t>
      </w:r>
    </w:p>
    <w:p w:rsidR="008E41DF" w:rsidRDefault="008E41DF" w:rsidP="008E41DF">
      <w:pPr>
        <w:pStyle w:val="VerweisBegrndung"/>
      </w:pPr>
      <w:r w:rsidRPr="008E41DF">
        <w:t>Zu Nummer</w:t>
      </w:r>
      <w:r w:rsidR="005817F5">
        <w:t> </w:t>
      </w:r>
      <w:r w:rsidRPr="008E41DF">
        <w:t>4b (§</w:t>
      </w:r>
      <w:r w:rsidR="005817F5">
        <w:t> </w:t>
      </w:r>
      <w:r w:rsidRPr="008E41DF">
        <w:t>83)</w:t>
      </w:r>
    </w:p>
    <w:p w:rsidR="008E41DF" w:rsidRDefault="008E41DF" w:rsidP="008E41DF">
      <w:pPr>
        <w:pStyle w:val="Text"/>
      </w:pPr>
      <w:r w:rsidRPr="008E41DF">
        <w:t>Auf Antrag der Schwerbehindertenvertretung wird mit dem Arbeitgeber über eine Inklus</w:t>
      </w:r>
      <w:r w:rsidRPr="008E41DF">
        <w:t>i</w:t>
      </w:r>
      <w:r w:rsidRPr="008E41DF">
        <w:t>onsvereinbarung verhandelt (§</w:t>
      </w:r>
      <w:r w:rsidR="005817F5">
        <w:t> </w:t>
      </w:r>
      <w:r w:rsidRPr="008E41DF">
        <w:t>83 SGB IX). Dabei können die Schwerbehindertenvertr</w:t>
      </w:r>
      <w:r w:rsidRPr="008E41DF">
        <w:t>e</w:t>
      </w:r>
      <w:r w:rsidRPr="008E41DF">
        <w:t>tung oder der Arbeitgeber das Integrationsamt einladen, sich an den Verhandlungen über die Inklusionsvereinbarung zu beteiligen (§</w:t>
      </w:r>
      <w:r w:rsidR="005817F5">
        <w:t> </w:t>
      </w:r>
      <w:r w:rsidRPr="008E41DF">
        <w:t>83 Absatz</w:t>
      </w:r>
      <w:r w:rsidR="005817F5">
        <w:t> </w:t>
      </w:r>
      <w:r w:rsidRPr="008E41DF">
        <w:t>1 Satz</w:t>
      </w:r>
      <w:r w:rsidR="005817F5">
        <w:t> </w:t>
      </w:r>
      <w:r w:rsidRPr="008E41DF">
        <w:t>4 SGB IX). In diesem Ra</w:t>
      </w:r>
      <w:r w:rsidRPr="008E41DF">
        <w:t>h</w:t>
      </w:r>
      <w:r w:rsidRPr="008E41DF">
        <w:t>men ist es künftig Aufgabe des Integrationsamts darauf hinzuwirken, dass unterschiedl</w:t>
      </w:r>
      <w:r w:rsidRPr="008E41DF">
        <w:t>i</w:t>
      </w:r>
      <w:r w:rsidRPr="008E41DF">
        <w:t>che Auffassungen über den Inhalt einer Inklusionsvereinbarung möglichst überwunden werden. Aufgrund seiner neutralen Position ist das Integrationsamt besonders geeignet, durch das Aufzeigen von Lösungsvorschlägen Pattsituationen auszuräumen und den A</w:t>
      </w:r>
      <w:r w:rsidRPr="008E41DF">
        <w:t>b</w:t>
      </w:r>
      <w:r w:rsidRPr="008E41DF">
        <w:t>schluss einer Inklusionsvereinbarung zu befördern. Das wird mit der gesetzlichen Reg</w:t>
      </w:r>
      <w:r w:rsidRPr="008E41DF">
        <w:t>e</w:t>
      </w:r>
      <w:r w:rsidRPr="008E41DF">
        <w:t>lung klargestellt.</w:t>
      </w:r>
    </w:p>
    <w:p w:rsidR="008E41DF" w:rsidRDefault="008E41DF" w:rsidP="008E41DF">
      <w:pPr>
        <w:pStyle w:val="VerweisBegrndung"/>
      </w:pPr>
      <w:r w:rsidRPr="008E41DF">
        <w:t>Zu Nummer</w:t>
      </w:r>
      <w:r w:rsidR="005817F5">
        <w:t> </w:t>
      </w:r>
      <w:r w:rsidRPr="008E41DF">
        <w:t>4c (§</w:t>
      </w:r>
      <w:r w:rsidR="005817F5">
        <w:t> </w:t>
      </w:r>
      <w:r w:rsidRPr="008E41DF">
        <w:t>83)</w:t>
      </w:r>
    </w:p>
    <w:p w:rsidR="008E41DF" w:rsidRDefault="008E41DF" w:rsidP="008E41DF">
      <w:pPr>
        <w:pStyle w:val="Text"/>
      </w:pPr>
      <w:r w:rsidRPr="008E41DF">
        <w:t>Die UN-Behindertenrechtskonvention beinhaltet als zentralen Leitgedanken das Prinzip der Inklusion. Inklusion zielt auf eine gleichberechtigte Teilhabe von Menschen mit und ohne Behinderung in allen Lebensbereichen von Anfang an. Sie beendet das Wechse</w:t>
      </w:r>
      <w:r w:rsidRPr="008E41DF">
        <w:t>l</w:t>
      </w:r>
      <w:r w:rsidRPr="008E41DF">
        <w:t>spiel von Exklusion und Integration und erfordert, dass die Umwelt für alle Menschen gleichermaßen offen, zugänglich und verständlich ist. Mit der Änderung wird die bisherige Integrationsvereinbarung um den Aspekt der möglichst barrierefreien Gestaltung von A</w:t>
      </w:r>
      <w:r w:rsidRPr="008E41DF">
        <w:t>r</w:t>
      </w:r>
      <w:r w:rsidRPr="008E41DF">
        <w:t>beitsprozessen und Rahmenbedingungen von Anfang an erweitert. Inklusionsvereinb</w:t>
      </w:r>
      <w:r w:rsidRPr="008E41DF">
        <w:t>a</w:t>
      </w:r>
      <w:r w:rsidRPr="008E41DF">
        <w:t>rungen sollen nicht nur Regelungen umfassen, die aufgrund bestehender Barrieren im Zusammenhang mit der Eingliederung schwerbehinderter Menschen notwendig sind. Vielmehr soll auf eine von vornherein barrierefreie Gestaltung der Arbeitswelt hingewirkt werden, indem die besonderen Belange von Menschen mit Behinderung bereits bei der Konzeption und Umsetzung innerbetrieblicher Strukturen und Prozesse bewusst und u</w:t>
      </w:r>
      <w:r w:rsidRPr="008E41DF">
        <w:t>m</w:t>
      </w:r>
      <w:r w:rsidRPr="008E41DF">
        <w:t>fassend berücksichtigt werden. Potenziell exkludierend wirkende Faktoren sollen frühze</w:t>
      </w:r>
      <w:r w:rsidRPr="008E41DF">
        <w:t>i</w:t>
      </w:r>
      <w:r w:rsidRPr="008E41DF">
        <w:t>tig erkannt und vermieden werden, um Teilhabebeeinträchtigungen bereits vor deren En</w:t>
      </w:r>
      <w:r w:rsidRPr="008E41DF">
        <w:t>t</w:t>
      </w:r>
      <w:r w:rsidRPr="008E41DF">
        <w:t>stehen entgegenzuwirken.</w:t>
      </w:r>
    </w:p>
    <w:p w:rsidR="008E41DF" w:rsidRDefault="008E41DF" w:rsidP="008E41DF">
      <w:pPr>
        <w:pStyle w:val="VerweisBegrndung"/>
      </w:pPr>
      <w:r w:rsidRPr="008E41DF">
        <w:t>Zu Nummer</w:t>
      </w:r>
      <w:r w:rsidR="005817F5">
        <w:t> </w:t>
      </w:r>
      <w:r w:rsidRPr="008E41DF">
        <w:t>5 (§</w:t>
      </w:r>
      <w:r w:rsidR="005817F5">
        <w:t> </w:t>
      </w:r>
      <w:r w:rsidRPr="008E41DF">
        <w:t>84)</w:t>
      </w:r>
    </w:p>
    <w:p w:rsidR="008E41DF" w:rsidRDefault="008E41DF" w:rsidP="008E41DF">
      <w:pPr>
        <w:pStyle w:val="Text"/>
      </w:pPr>
      <w:r w:rsidRPr="008E41DF">
        <w:t>Folgeänderung zur Streichung der §§</w:t>
      </w:r>
      <w:r w:rsidR="005817F5">
        <w:t> </w:t>
      </w:r>
      <w:r w:rsidRPr="008E41DF">
        <w:t>22-24 SGB IX ( gemeinsame Servicestellen).</w:t>
      </w:r>
    </w:p>
    <w:p w:rsidR="008E41DF" w:rsidRDefault="008E41DF" w:rsidP="008E41DF">
      <w:pPr>
        <w:pStyle w:val="VerweisBegrndung"/>
      </w:pPr>
      <w:r w:rsidRPr="008E41DF">
        <w:t>Zu Nummer</w:t>
      </w:r>
      <w:r w:rsidR="005817F5">
        <w:t> </w:t>
      </w:r>
      <w:r w:rsidRPr="008E41DF">
        <w:t>6a (§</w:t>
      </w:r>
      <w:r w:rsidR="005817F5">
        <w:t> </w:t>
      </w:r>
      <w:r w:rsidRPr="008E41DF">
        <w:t>94)</w:t>
      </w:r>
    </w:p>
    <w:p w:rsidR="008E41DF" w:rsidRDefault="008E41DF" w:rsidP="008E41DF">
      <w:pPr>
        <w:pStyle w:val="Text"/>
      </w:pPr>
      <w:r w:rsidRPr="008E41DF">
        <w:t>Mit der Streichung des bisherigen Textteils "bei denen eine Vertretung der Soldaten nach dem Bundespersonalvertretungsgesetz zu wählen ist" wird nunmehr allen Soldatinnen und Soldaten die Wählbarkeit (passives Wahlrecht) und darüber hinaus den schwerb</w:t>
      </w:r>
      <w:r w:rsidRPr="008E41DF">
        <w:t>e</w:t>
      </w:r>
      <w:r w:rsidRPr="008E41DF">
        <w:t>hinderten Soldatinnen und Soldaten die Wahlberechtigung (aktives Wahlrecht) zu den Schwerbehindertenvertretungen zuerkannt. Bislang hatten dieses Wahlrecht ausschlie</w:t>
      </w:r>
      <w:r w:rsidRPr="008E41DF">
        <w:t>ß</w:t>
      </w:r>
      <w:r w:rsidRPr="008E41DF">
        <w:t>lich Soldatinnen und Soldaten in sogenannten „personalratsfähigen“ Dienststellen. V</w:t>
      </w:r>
      <w:r w:rsidRPr="008E41DF">
        <w:t>o</w:t>
      </w:r>
      <w:r w:rsidRPr="008E41DF">
        <w:t>raussetzung für die Ausübung dieses Wahlrechts ist jedoch, dass auch in militärischen Dienststellen für die Wahl einer eigenen örtlichen Schwerbehindertenvertretung minde</w:t>
      </w:r>
      <w:r w:rsidRPr="008E41DF">
        <w:t>s</w:t>
      </w:r>
      <w:r w:rsidRPr="008E41DF">
        <w:t>tens fünf schwerbehinderte Menschen nicht nur vorübergehend dienstlich tätig sein mü</w:t>
      </w:r>
      <w:r w:rsidRPr="008E41DF">
        <w:t>s</w:t>
      </w:r>
      <w:r w:rsidRPr="008E41DF">
        <w:t>sen (§</w:t>
      </w:r>
      <w:r w:rsidR="005817F5">
        <w:t> </w:t>
      </w:r>
      <w:r w:rsidRPr="008E41DF">
        <w:t>94 Absatz</w:t>
      </w:r>
      <w:r w:rsidR="005817F5">
        <w:t> </w:t>
      </w:r>
      <w:r w:rsidRPr="008E41DF">
        <w:t>1 Satz</w:t>
      </w:r>
      <w:r w:rsidR="005817F5">
        <w:t> </w:t>
      </w:r>
      <w:r w:rsidRPr="008E41DF">
        <w:t>1) oder im Fall, dass die Zahl von fünf schwerbehinderten Me</w:t>
      </w:r>
      <w:r w:rsidRPr="008E41DF">
        <w:t>n</w:t>
      </w:r>
      <w:r w:rsidRPr="008E41DF">
        <w:t>schen nicht erreicht wird, die Dienststelle zum Zwecke der Wahl einer gemeinsamen Schwerbehindertenvertretung mit einer räumliche nahen liegenden weiteren Dienststelle zusammengefasst wird (§</w:t>
      </w:r>
      <w:r w:rsidR="005817F5">
        <w:t> </w:t>
      </w:r>
      <w:r w:rsidRPr="008E41DF">
        <w:t>94 Absatz</w:t>
      </w:r>
      <w:r w:rsidR="005817F5">
        <w:t> </w:t>
      </w:r>
      <w:r w:rsidRPr="008E41DF">
        <w:t>1 Satz</w:t>
      </w:r>
      <w:r w:rsidR="005817F5">
        <w:t> </w:t>
      </w:r>
      <w:r w:rsidRPr="008E41DF">
        <w:t>4).</w:t>
      </w:r>
    </w:p>
    <w:p w:rsidR="008E41DF" w:rsidRDefault="008E41DF" w:rsidP="008E41DF">
      <w:pPr>
        <w:pStyle w:val="VerweisBegrndung"/>
      </w:pPr>
      <w:r w:rsidRPr="008E41DF">
        <w:t>Zu Nummer</w:t>
      </w:r>
      <w:r w:rsidR="005817F5">
        <w:t> </w:t>
      </w:r>
      <w:r w:rsidRPr="008E41DF">
        <w:t>6b (§</w:t>
      </w:r>
      <w:r w:rsidR="005817F5">
        <w:t> </w:t>
      </w:r>
      <w:r w:rsidRPr="008E41DF">
        <w:t>94)</w:t>
      </w:r>
    </w:p>
    <w:p w:rsidR="008E41DF" w:rsidRDefault="008E41DF" w:rsidP="008E41DF">
      <w:pPr>
        <w:pStyle w:val="Text"/>
      </w:pPr>
      <w:r w:rsidRPr="008E41DF">
        <w:t>Wird ein Betrieb gespalten, hat dessen Betriebsrat ein Übergangsmandat (§</w:t>
      </w:r>
      <w:r w:rsidR="005817F5">
        <w:t> </w:t>
      </w:r>
      <w:r w:rsidRPr="008E41DF">
        <w:t xml:space="preserve">21a BetrVG). Eine solche Regelung gibt es für die Schwerbehindertenvertretung bisher nicht. Durch die </w:t>
      </w:r>
      <w:r w:rsidRPr="008E41DF">
        <w:lastRenderedPageBreak/>
        <w:t>Ergänzung wird in Betrieben ein Übergangsmandat auch für die Schwerbehindertenve</w:t>
      </w:r>
      <w:r w:rsidRPr="008E41DF">
        <w:t>r</w:t>
      </w:r>
      <w:r w:rsidRPr="008E41DF">
        <w:t>tretung geschaffen. Für Arbeitgeber, die nicht unter den Anwendungsbereich des B</w:t>
      </w:r>
      <w:r w:rsidRPr="008E41DF">
        <w:t>e</w:t>
      </w:r>
      <w:r w:rsidRPr="008E41DF">
        <w:t>triebsverfassungsgesetzes fallen, also insbesondere im öffentlichen Dienst, kommt es nicht zu einem Übergangsmandat der Schwerbehindertenvertretung.</w:t>
      </w:r>
    </w:p>
    <w:p w:rsidR="008E41DF" w:rsidRDefault="008E41DF" w:rsidP="008E41DF">
      <w:pPr>
        <w:pStyle w:val="VerweisBegrndung"/>
      </w:pPr>
      <w:r w:rsidRPr="008E41DF">
        <w:t>Zu Nummer</w:t>
      </w:r>
      <w:r w:rsidR="005817F5">
        <w:t> </w:t>
      </w:r>
      <w:r w:rsidRPr="008E41DF">
        <w:t>7 (§</w:t>
      </w:r>
      <w:r w:rsidR="005817F5">
        <w:t> </w:t>
      </w:r>
      <w:r w:rsidRPr="008E41DF">
        <w:t>95)</w:t>
      </w:r>
    </w:p>
    <w:p w:rsidR="008E41DF" w:rsidRDefault="008E41DF" w:rsidP="008E41DF">
      <w:pPr>
        <w:pStyle w:val="Text"/>
      </w:pPr>
      <w:r w:rsidRPr="008E41DF">
        <w:t>Die Schwerbehindertenvertretung vertritt die Interessen der schwerbehinderten Menschen in Betrieben und Dienststellen mit wenigstens fünf schwerbehinderten Menschen. Die Schwerbehindertenvertretung besteht aus einer einzelnen Vertrauensperson. Sind w</w:t>
      </w:r>
      <w:r w:rsidRPr="008E41DF">
        <w:t>e</w:t>
      </w:r>
      <w:r w:rsidRPr="008E41DF">
        <w:t>nigstens 100 schwerbehinderte Menschen beschäftigt, kann die Vertrauensperson nach geltendem Recht die erste Stellvertretung zu bestimmten Aufgaben heranziehen, ab 200 schwerbehinderten Beschäftigten auch die zweite Stellvertretung (§</w:t>
      </w:r>
      <w:r w:rsidR="005817F5">
        <w:t> </w:t>
      </w:r>
      <w:r w:rsidRPr="008E41DF">
        <w:t>95 Absatz</w:t>
      </w:r>
      <w:r w:rsidR="005817F5">
        <w:t> </w:t>
      </w:r>
      <w:r w:rsidRPr="008E41DF">
        <w:t>1 Satz</w:t>
      </w:r>
      <w:r w:rsidR="005817F5">
        <w:t> </w:t>
      </w:r>
      <w:r w:rsidRPr="008E41DF">
        <w:t>4 SGB IX). Diese Heranziehungsregelung hat sich grundsätzlich bewährt. Sie erweist sich aber in größeren Betrieben als unzureichend. Sie wird deshalb dahin gehend fortg</w:t>
      </w:r>
      <w:r w:rsidRPr="008E41DF">
        <w:t>e</w:t>
      </w:r>
      <w:r w:rsidRPr="008E41DF">
        <w:t>schrieben, dass mit jeweils 100 zusätzlichen schwerbehinderten Menschen im Betrieb jeweils eine weitere Stellvertretung herangezogen werden kann.</w:t>
      </w:r>
    </w:p>
    <w:p w:rsidR="008E41DF" w:rsidRDefault="008E41DF" w:rsidP="008E41DF">
      <w:pPr>
        <w:pStyle w:val="VerweisBegrndung"/>
      </w:pPr>
      <w:r w:rsidRPr="008E41DF">
        <w:t>Zu Nummer</w:t>
      </w:r>
      <w:r w:rsidR="005817F5">
        <w:t> </w:t>
      </w:r>
      <w:r w:rsidRPr="008E41DF">
        <w:t>8aa (§</w:t>
      </w:r>
      <w:r w:rsidR="005817F5">
        <w:t> </w:t>
      </w:r>
      <w:r w:rsidRPr="008E41DF">
        <w:t>96)</w:t>
      </w:r>
    </w:p>
    <w:p w:rsidR="008E41DF" w:rsidRDefault="008E41DF" w:rsidP="008E41DF">
      <w:pPr>
        <w:pStyle w:val="Text"/>
      </w:pPr>
      <w:r w:rsidRPr="008E41DF">
        <w:t>Die Vertrauensperson der schwerbehinderten Menschen kann sich ab 200 schwerbehi</w:t>
      </w:r>
      <w:r w:rsidRPr="008E41DF">
        <w:t>n</w:t>
      </w:r>
      <w:r w:rsidRPr="008E41DF">
        <w:t>derten Menschen im Betrieb freistellen lassen (§</w:t>
      </w:r>
      <w:r w:rsidR="005817F5">
        <w:t> </w:t>
      </w:r>
      <w:r w:rsidRPr="008E41DF">
        <w:t>96 Absatz</w:t>
      </w:r>
      <w:r w:rsidR="005817F5">
        <w:t> </w:t>
      </w:r>
      <w:r w:rsidRPr="008E41DF">
        <w:t>4 Satz</w:t>
      </w:r>
      <w:r w:rsidR="005817F5">
        <w:t> </w:t>
      </w:r>
      <w:r w:rsidRPr="008E41DF">
        <w:t>2 SGB IX). Die Bela</w:t>
      </w:r>
      <w:r w:rsidRPr="008E41DF">
        <w:t>s</w:t>
      </w:r>
      <w:r w:rsidRPr="008E41DF">
        <w:t>tung der Schwerbehindertenvertretungen steigt stetig an: Auf Grund der demograph</w:t>
      </w:r>
      <w:r w:rsidRPr="008E41DF">
        <w:t>i</w:t>
      </w:r>
      <w:r w:rsidRPr="008E41DF">
        <w:t>schen Entwicklung gewinnt die Prävention mehr und mehr an Bedeutung. Hier nimmt die Schwerbehindertenvertretung eine Schlüsselstellung ein, insbesondere beim betrieblichen Eingliederungsmanagement (§ 84 SGB IX). Außerdem hat die Schwerbehindertenvertr</w:t>
      </w:r>
      <w:r w:rsidRPr="008E41DF">
        <w:t>e</w:t>
      </w:r>
      <w:r w:rsidRPr="008E41DF">
        <w:t>tung ausdrücklich die Aufgabe, den schwerbehinderten Menschen helfend und beratend zur Seite zu stehen (§</w:t>
      </w:r>
      <w:r w:rsidR="005817F5">
        <w:t> </w:t>
      </w:r>
      <w:r w:rsidRPr="008E41DF">
        <w:t>95 Absatz</w:t>
      </w:r>
      <w:r w:rsidR="005817F5">
        <w:t> </w:t>
      </w:r>
      <w:r w:rsidRPr="008E41DF">
        <w:t>1 Satz</w:t>
      </w:r>
      <w:r w:rsidR="005817F5">
        <w:t> </w:t>
      </w:r>
      <w:r w:rsidRPr="008E41DF">
        <w:t>1 SGB IX). Das schließt auch z. B. Verhandlu</w:t>
      </w:r>
      <w:r w:rsidRPr="008E41DF">
        <w:t>n</w:t>
      </w:r>
      <w:r w:rsidRPr="008E41DF">
        <w:t>gen mit dem Integrationsamt oder Beratung in Widerspruchsverfahren ein, was im Einze</w:t>
      </w:r>
      <w:r w:rsidRPr="008E41DF">
        <w:t>l</w:t>
      </w:r>
      <w:r w:rsidRPr="008E41DF">
        <w:t>fall sehr aufwendig sein kann. Auch der Aufwand für die Unterstützung bei Anträgen auf Feststellung einer Behinderung oder auf Gleichstellung (§</w:t>
      </w:r>
      <w:r w:rsidR="005817F5">
        <w:t> </w:t>
      </w:r>
      <w:r w:rsidRPr="008E41DF">
        <w:t>95 Absatz</w:t>
      </w:r>
      <w:r w:rsidR="005817F5">
        <w:t> </w:t>
      </w:r>
      <w:r w:rsidRPr="008E41DF">
        <w:t>1 Satz</w:t>
      </w:r>
      <w:r w:rsidR="005817F5">
        <w:t> </w:t>
      </w:r>
      <w:r w:rsidRPr="008E41DF">
        <w:t xml:space="preserve">3 SGB IX) weitet sich dadurch aus, dass es immer mehr schwerbehinderte Menschen gibt (2007: 6,9 </w:t>
      </w:r>
      <w:proofErr w:type="gramStart"/>
      <w:r w:rsidRPr="008E41DF">
        <w:t>Mio.,</w:t>
      </w:r>
      <w:proofErr w:type="gramEnd"/>
      <w:r w:rsidRPr="008E41DF">
        <w:t xml:space="preserve"> 2009: 7,1 Mio., 2011: 7,3 Mio. Quelle: Statistisches Bundesamt). Schließlich sind auch zunehmend neue Tätigkeiten zu verzeichnen, etwa die Beteiligung an der Erstellung betrieblicher Aktionspläne. Und in größeren Unternehmen mit mehreren Betriebsstätten ist der Aufgabenzuwachs wegen der zurückzulegenden Entfernungen überdurchschnit</w:t>
      </w:r>
      <w:r w:rsidRPr="008E41DF">
        <w:t>t</w:t>
      </w:r>
      <w:r w:rsidRPr="008E41DF">
        <w:t>lich spürbar. Dieser zunehmenden Belastung wird durch eine Absenkung des Schwelle</w:t>
      </w:r>
      <w:r w:rsidRPr="008E41DF">
        <w:t>n</w:t>
      </w:r>
      <w:r w:rsidRPr="008E41DF">
        <w:t>wertes für die Freistellung von 200 auf 100 schwerbehinderte Menschen Rechnung getr</w:t>
      </w:r>
      <w:r w:rsidRPr="008E41DF">
        <w:t>a</w:t>
      </w:r>
      <w:r w:rsidRPr="008E41DF">
        <w:t>gen.</w:t>
      </w:r>
    </w:p>
    <w:p w:rsidR="008E41DF" w:rsidRDefault="008E41DF" w:rsidP="008E41DF">
      <w:pPr>
        <w:pStyle w:val="VerweisBegrndung"/>
      </w:pPr>
      <w:r w:rsidRPr="008E41DF">
        <w:t>Zu Nummer</w:t>
      </w:r>
      <w:r w:rsidR="005817F5">
        <w:t> </w:t>
      </w:r>
      <w:r w:rsidRPr="008E41DF">
        <w:t>8bb (§</w:t>
      </w:r>
      <w:r w:rsidR="005817F5">
        <w:t> </w:t>
      </w:r>
      <w:r w:rsidRPr="008E41DF">
        <w:t>96)</w:t>
      </w:r>
    </w:p>
    <w:p w:rsidR="008E41DF" w:rsidRDefault="008E41DF" w:rsidP="008E41DF">
      <w:pPr>
        <w:pStyle w:val="Text"/>
      </w:pPr>
      <w:r w:rsidRPr="008E41DF">
        <w:t>Schulungsmöglichkeiten für Stellvertreter sind derzeit nur unter engen gesetzlichen V</w:t>
      </w:r>
      <w:r w:rsidRPr="008E41DF">
        <w:t>o</w:t>
      </w:r>
      <w:r w:rsidRPr="008E41DF">
        <w:t>raussetzungen möglich: So muss eine ständige Heranziehung, häufige Vertretung der Vertrauensperson auf längere Zeit oder das absehbare Nachrücken in das Amt vorliegen (s. §</w:t>
      </w:r>
      <w:r w:rsidR="005817F5">
        <w:t> </w:t>
      </w:r>
      <w:r w:rsidRPr="008E41DF">
        <w:t>96 Absatz</w:t>
      </w:r>
      <w:r w:rsidR="005817F5">
        <w:t> </w:t>
      </w:r>
      <w:r w:rsidRPr="008E41DF">
        <w:t>4 Satz</w:t>
      </w:r>
      <w:r w:rsidR="005817F5">
        <w:t> </w:t>
      </w:r>
      <w:r w:rsidRPr="008E41DF">
        <w:t>4 SGB IX). Diese eingeschränkten Fortbildungsmöglichkeiten we</w:t>
      </w:r>
      <w:r w:rsidRPr="008E41DF">
        <w:t>r</w:t>
      </w:r>
      <w:r w:rsidRPr="008E41DF">
        <w:t>den den Anforderungen an die Stellvertreter nicht mehr gerecht. Da die Schwerbehinde</w:t>
      </w:r>
      <w:r w:rsidRPr="008E41DF">
        <w:t>r</w:t>
      </w:r>
      <w:r w:rsidRPr="008E41DF">
        <w:t>tenvertretung nur aus einer Person besteht, kann der Vertretungsfall jederzeit eintreten. Die Stellvertretung muss dann in der Lage sein, fachkundig aufzutreten. Deswegen erhält die erste Stellvertretung dieselben Fortbildungsmöglichkeiten wie die Vertrauensperson. Das bedeutet: Es besteht ein Anspruch auf Freistellung zur Teilnahme an Schulungs- und Bildungsveranstaltungen, soweit diese Kenntnisse vermitteln, die für die Arbeit der Schwerbehindertenvertretung erforderlich sind (vgl. §</w:t>
      </w:r>
      <w:r w:rsidR="005817F5">
        <w:t> </w:t>
      </w:r>
      <w:r w:rsidRPr="008E41DF">
        <w:t>96 Absatz</w:t>
      </w:r>
      <w:r w:rsidR="005817F5">
        <w:t> </w:t>
      </w:r>
      <w:r w:rsidRPr="008E41DF">
        <w:t>4 Satz</w:t>
      </w:r>
      <w:r w:rsidR="005817F5">
        <w:t> </w:t>
      </w:r>
      <w:r w:rsidRPr="008E41DF">
        <w:t>3 SGB IX).</w:t>
      </w:r>
    </w:p>
    <w:p w:rsidR="008E41DF" w:rsidRDefault="008E41DF" w:rsidP="008E41DF">
      <w:pPr>
        <w:pStyle w:val="VerweisBegrndung"/>
      </w:pPr>
      <w:r w:rsidRPr="008E41DF">
        <w:t>Zu Nummer</w:t>
      </w:r>
      <w:r w:rsidR="005817F5">
        <w:t> </w:t>
      </w:r>
      <w:r w:rsidRPr="008E41DF">
        <w:t>8b (§</w:t>
      </w:r>
      <w:r w:rsidR="005817F5">
        <w:t> </w:t>
      </w:r>
      <w:r w:rsidRPr="008E41DF">
        <w:t>96)</w:t>
      </w:r>
    </w:p>
    <w:p w:rsidR="008E41DF" w:rsidRDefault="008E41DF" w:rsidP="008E41DF">
      <w:pPr>
        <w:pStyle w:val="Text"/>
      </w:pPr>
      <w:r w:rsidRPr="008E41DF">
        <w:t>Der neue Satz</w:t>
      </w:r>
      <w:r w:rsidR="005817F5">
        <w:t> </w:t>
      </w:r>
      <w:r w:rsidRPr="008E41DF">
        <w:t>1 gibt der Schwerbehindertenvertretung einen Anspruch gegen den Arbei</w:t>
      </w:r>
      <w:r w:rsidRPr="008E41DF">
        <w:t>t</w:t>
      </w:r>
      <w:r w:rsidRPr="008E41DF">
        <w:t>geber auf Unterstützung durch eine Bürokraft in angemessenem Umfang. Die gestieg</w:t>
      </w:r>
      <w:r w:rsidRPr="008E41DF">
        <w:t>e</w:t>
      </w:r>
      <w:r w:rsidRPr="008E41DF">
        <w:t>nen Anforderungen an die Schwerbehindertenvertretung erfordern auch eine bessere personelle Ausstattung mit Hilfspersonal, damit die Schwerbehindertenvertretungen ihren Aufgaben besser nachkommen können.</w:t>
      </w:r>
    </w:p>
    <w:p w:rsidR="008E41DF" w:rsidRDefault="008E41DF" w:rsidP="008E41DF">
      <w:pPr>
        <w:pStyle w:val="VerweisBegrndung"/>
      </w:pPr>
      <w:r w:rsidRPr="008E41DF">
        <w:lastRenderedPageBreak/>
        <w:t>Zu Nummer</w:t>
      </w:r>
      <w:r w:rsidR="005817F5">
        <w:t> </w:t>
      </w:r>
      <w:r w:rsidRPr="008E41DF">
        <w:t>9 (§</w:t>
      </w:r>
      <w:r w:rsidR="005817F5">
        <w:t> </w:t>
      </w:r>
      <w:r w:rsidRPr="008E41DF">
        <w:t>97)</w:t>
      </w:r>
    </w:p>
    <w:p w:rsidR="008E41DF" w:rsidRDefault="008E41DF" w:rsidP="008E41DF">
      <w:pPr>
        <w:pStyle w:val="Text"/>
      </w:pPr>
      <w:r w:rsidRPr="008E41DF">
        <w:t>Folge der Änderung des §</w:t>
      </w:r>
      <w:r w:rsidR="005817F5">
        <w:t> </w:t>
      </w:r>
      <w:r w:rsidRPr="008E41DF">
        <w:t>83 SGB IX.</w:t>
      </w:r>
    </w:p>
    <w:p w:rsidR="008E41DF" w:rsidRDefault="008E41DF" w:rsidP="008E41DF">
      <w:pPr>
        <w:pStyle w:val="VerweisBegrndung"/>
      </w:pPr>
      <w:r w:rsidRPr="008E41DF">
        <w:t>Zu Nummer</w:t>
      </w:r>
      <w:r w:rsidR="005817F5">
        <w:t> </w:t>
      </w:r>
      <w:r w:rsidRPr="008E41DF">
        <w:t>10 (§</w:t>
      </w:r>
      <w:r w:rsidR="005817F5">
        <w:t> </w:t>
      </w:r>
      <w:r w:rsidRPr="008E41DF">
        <w:t>128)</w:t>
      </w:r>
    </w:p>
    <w:p w:rsidR="008E41DF" w:rsidRDefault="008E41DF" w:rsidP="008E41DF">
      <w:pPr>
        <w:pStyle w:val="Text"/>
      </w:pPr>
      <w:r w:rsidRPr="008E41DF">
        <w:t>Bislang ist die Anwendung des §</w:t>
      </w:r>
      <w:r w:rsidR="005817F5">
        <w:t> </w:t>
      </w:r>
      <w:r w:rsidRPr="008E41DF">
        <w:t>2 Absatz</w:t>
      </w:r>
      <w:r w:rsidR="005817F5">
        <w:t> </w:t>
      </w:r>
      <w:r w:rsidRPr="008E41DF">
        <w:t>3 SGB IX auf Soldatinnen und Soldaten au</w:t>
      </w:r>
      <w:r w:rsidRPr="008E41DF">
        <w:t>s</w:t>
      </w:r>
      <w:r w:rsidRPr="008E41DF">
        <w:t>geschlossen. Mit dieser Änderung können nunmehr auch Soldatinnen und Soldaten bei der zuständigen Behörde beantragen, in ihrer aktiven Dienstzeit gleichgestellt zu werden. Die Dienstfähigkeit der Soldatinnen und Soldaten ist im Vergleich zu den Beamtinnen und Beamten in wesentlich stärkerem Maße an ihre körperliche Leistungsfähigkeit geknüpft. Von daher sind behinderte Soldatinnen und Soldaten wesentlich häufiger von Dienstunf</w:t>
      </w:r>
      <w:r w:rsidRPr="008E41DF">
        <w:t>ä</w:t>
      </w:r>
      <w:r w:rsidRPr="008E41DF">
        <w:t>higkeitsverfahren betroffen als vergleichbare Beamtinnen und Beamte. Mit einer ane</w:t>
      </w:r>
      <w:r w:rsidRPr="008E41DF">
        <w:t>r</w:t>
      </w:r>
      <w:r w:rsidRPr="008E41DF">
        <w:t>kannten Gleichstellung steht betroffenen Soldatinnen und Soldaten in diesen Fällen ein "Nachteilsausgleich" zur Seite.</w:t>
      </w:r>
    </w:p>
    <w:p w:rsidR="008E41DF" w:rsidRDefault="008E41DF" w:rsidP="008E41DF">
      <w:pPr>
        <w:pStyle w:val="Text"/>
      </w:pPr>
      <w:r w:rsidRPr="008E41DF">
        <w:t>Gleiches gilt hinsichtlich der Entscheidungen über die förderliche Verwendung von Sold</w:t>
      </w:r>
      <w:r w:rsidRPr="008E41DF">
        <w:t>a</w:t>
      </w:r>
      <w:r w:rsidRPr="008E41DF">
        <w:t>tinnen und Soldaten im Rahmen von Perspektivkonferenzen und konkreten Stellenbese</w:t>
      </w:r>
      <w:r w:rsidRPr="008E41DF">
        <w:t>t</w:t>
      </w:r>
      <w:r w:rsidRPr="008E41DF">
        <w:t>zungen: Bei der vergleichenden Betrachtung haben behinderte, aber nicht gleichgestellte Soldatinnen und Soldaten regelmäßig Nachteile, da sie wegen ihrer gesundheitlichen B</w:t>
      </w:r>
      <w:r w:rsidRPr="008E41DF">
        <w:t>e</w:t>
      </w:r>
      <w:r w:rsidRPr="008E41DF">
        <w:t>einträchtigungen die hinzugezogenen Vergleichsmerkmale bezüglich der individuellen Grundfertigkeiten (Basic Fitnesstest / Sanitätsausbildung / Neues Schießausbildungsko</w:t>
      </w:r>
      <w:r w:rsidRPr="008E41DF">
        <w:t>n</w:t>
      </w:r>
      <w:r w:rsidRPr="008E41DF">
        <w:t>zept / Deutsches Sportabzeichen / Marschfähigkeiten) nicht oder nur teilweise erfüllen. Während die Schwerbehinderung von Soldatinnen und Soldaten Berücksichtigung bei der Personalentwicklung findet, bleiben anerkannte Behinderungen mit einem Grad der B</w:t>
      </w:r>
      <w:r w:rsidRPr="008E41DF">
        <w:t>e</w:t>
      </w:r>
      <w:r w:rsidRPr="008E41DF">
        <w:t>hinderung (</w:t>
      </w:r>
      <w:proofErr w:type="spellStart"/>
      <w:r w:rsidRPr="008E41DF">
        <w:t>GdB</w:t>
      </w:r>
      <w:proofErr w:type="spellEnd"/>
      <w:r w:rsidRPr="008E41DF">
        <w:t>) von lediglich 30 und 40 unberücksichtigt. Die Möglichkeit, schwerbehi</w:t>
      </w:r>
      <w:r w:rsidRPr="008E41DF">
        <w:t>n</w:t>
      </w:r>
      <w:r w:rsidRPr="008E41DF">
        <w:t>derten Menschen gleichgestellt zu werden, stellt insoweit eine Verbesserung der Situation der Betroffenen dar.</w:t>
      </w:r>
    </w:p>
    <w:p w:rsidR="008E41DF" w:rsidRDefault="008E41DF" w:rsidP="008E41DF">
      <w:pPr>
        <w:pStyle w:val="VerweisBegrndung"/>
      </w:pPr>
      <w:r w:rsidRPr="008E41DF">
        <w:t>Zu Nummer</w:t>
      </w:r>
      <w:r w:rsidR="005817F5">
        <w:t> </w:t>
      </w:r>
      <w:r w:rsidRPr="008E41DF">
        <w:t>11 (§</w:t>
      </w:r>
      <w:r w:rsidR="005817F5">
        <w:t> </w:t>
      </w:r>
      <w:r w:rsidRPr="008E41DF">
        <w:t>131)</w:t>
      </w:r>
    </w:p>
    <w:p w:rsidR="008E41DF" w:rsidRDefault="008E41DF" w:rsidP="008E41DF">
      <w:pPr>
        <w:pStyle w:val="Text"/>
      </w:pPr>
      <w:r w:rsidRPr="008E41DF">
        <w:t>Bereits nach geltendem Recht ist alle zwei Jahre eine Bundesstatistik über schwerbehi</w:t>
      </w:r>
      <w:r w:rsidRPr="008E41DF">
        <w:t>n</w:t>
      </w:r>
      <w:r w:rsidRPr="008E41DF">
        <w:t>derte Menschen durchzuführen. Mit der Ergänzung des §</w:t>
      </w:r>
      <w:r w:rsidR="005817F5">
        <w:t> </w:t>
      </w:r>
      <w:r w:rsidRPr="008E41DF">
        <w:t>131 Absatz</w:t>
      </w:r>
      <w:r w:rsidR="005817F5">
        <w:t> </w:t>
      </w:r>
      <w:r w:rsidRPr="008E41DF">
        <w:t>1 wird eine Lücke geschlossen und dem Gebot nach §</w:t>
      </w:r>
      <w:r w:rsidR="005817F5">
        <w:t> </w:t>
      </w:r>
      <w:r w:rsidRPr="008E41DF">
        <w:t>9 Absatz</w:t>
      </w:r>
      <w:r w:rsidR="005817F5">
        <w:t> </w:t>
      </w:r>
      <w:r w:rsidRPr="008E41DF">
        <w:t>1 Bundesstatistikgesetz Rechnung getr</w:t>
      </w:r>
      <w:r w:rsidRPr="008E41DF">
        <w:t>a</w:t>
      </w:r>
      <w:r w:rsidRPr="008E41DF">
        <w:t>gen, dass eine Bundesstatistik anordnende Rechtsvorschrift unter anderem Erhebungs- und Hilfsmerkmale festlegen muss. Die Signiernummern für das Versorgungsamt und das Berichtsland sind für die Statistik als Hilfsmerkmale erforderlich, um eine Vollzähligkeit der Datenmeldung eindeutig feststellen zu können und bei inhaltlichen Unstimmigkeiten Nachfragen an die Berichtsstellen zu ermöglichen.</w:t>
      </w:r>
    </w:p>
    <w:p w:rsidR="008E41DF" w:rsidRDefault="008E41DF" w:rsidP="008E41DF">
      <w:pPr>
        <w:pStyle w:val="VerweisBegrndung"/>
      </w:pPr>
      <w:r w:rsidRPr="008E41DF">
        <w:t>Zu Nummer</w:t>
      </w:r>
      <w:r w:rsidR="005817F5">
        <w:t> </w:t>
      </w:r>
      <w:r w:rsidRPr="008E41DF">
        <w:t>12a (§</w:t>
      </w:r>
      <w:r w:rsidR="005817F5">
        <w:t> </w:t>
      </w:r>
      <w:r w:rsidRPr="008E41DF">
        <w:t>139)</w:t>
      </w:r>
    </w:p>
    <w:p w:rsidR="008E41DF" w:rsidRDefault="008E41DF" w:rsidP="008E41DF">
      <w:pPr>
        <w:pStyle w:val="Text"/>
      </w:pPr>
      <w:r w:rsidRPr="008E41DF">
        <w:t>In Werkstätten für behinderte Menschen soll es in Zukunft Frauenbeauftragte geben. Denn Frauen mit Beeinträchtigung, die in Einrichtungen der Behindertenhilfe leben oder arbeiten, erfahren besonders häufig Gewalt. Zudem erleben sie geschlechtsspezifische Diskriminierungen, Grenzüberschreitungen und Strukturen, die Gewalt begünstigen (Vgl. Studie der Universität Bielefeld „Lebenssituation und Belastungen von Frauen mit Beei</w:t>
      </w:r>
      <w:r w:rsidRPr="008E41DF">
        <w:t>n</w:t>
      </w:r>
      <w:r w:rsidRPr="008E41DF">
        <w:t>trächtigung und Behinderungen in Deutschland“, 2013). Frauenbeauftragte können dem entgegenwirken, indem sie den Betroffenen als Ansprechpartnerinnen zur Verfügung st</w:t>
      </w:r>
      <w:r w:rsidRPr="008E41DF">
        <w:t>e</w:t>
      </w:r>
      <w:r w:rsidRPr="008E41DF">
        <w:t>hen und sie dabei unterstützen, ihre Rechte selbst wahrzunehmen. Zu diesem Ergebnis kommt auch das von „Weibernetz e.V.“ von Ende 2008 bis Mai 2011 durchgeführte M</w:t>
      </w:r>
      <w:r w:rsidRPr="008E41DF">
        <w:t>o</w:t>
      </w:r>
      <w:r w:rsidRPr="008E41DF">
        <w:t>dellprojekt „Frauenbeauftragte in Werkstätten für Menschen mit Behinderungen und Wohneinrichtungen“. Es geht ausdrücklich um Frauenbeauftragte, nicht um Gleichste</w:t>
      </w:r>
      <w:r w:rsidRPr="008E41DF">
        <w:t>l</w:t>
      </w:r>
      <w:r w:rsidRPr="008E41DF">
        <w:t>lungsbeauftragte. Denn als Frauenbeauftragte haben die beauftragten Frauen zu den Ratsuchenden einen Zugang „auf gleicher Augenhöhe“ und können somit besonders gut der Diskriminierung von Frauen in Einrichtungen im Sinne des Peer Support entgegen wirken. Durch die Vorbildfunktion der Frauenbeauftragten werden Frauen in Einrichtungen gestärkt und unterstützt, auch selbst für die Wahrung der Rechte und die Verwirklichung von Gleichberechtigung einzutreten.</w:t>
      </w:r>
    </w:p>
    <w:p w:rsidR="0081451D" w:rsidRDefault="0081451D" w:rsidP="0081451D">
      <w:pPr>
        <w:pStyle w:val="Text"/>
      </w:pPr>
      <w:r w:rsidRPr="0081451D">
        <w:t>Der neue §</w:t>
      </w:r>
      <w:r w:rsidR="005817F5">
        <w:t> </w:t>
      </w:r>
      <w:r w:rsidRPr="0081451D">
        <w:t>139 Absatz</w:t>
      </w:r>
      <w:r w:rsidR="005817F5">
        <w:t> </w:t>
      </w:r>
      <w:r w:rsidRPr="0081451D">
        <w:t>5 SGB IX enthält den Grundsatz, dass Frauenbeauftragte gewählt werden. Zur Regelung der Einzelheiten enthält der neue §</w:t>
      </w:r>
      <w:r w:rsidR="005817F5">
        <w:t> </w:t>
      </w:r>
      <w:r w:rsidRPr="0081451D">
        <w:t>144 Absatz</w:t>
      </w:r>
      <w:r w:rsidR="005817F5">
        <w:t> </w:t>
      </w:r>
      <w:r w:rsidRPr="0081451D">
        <w:t xml:space="preserve">3 SGB IX eine </w:t>
      </w:r>
      <w:r w:rsidRPr="0081451D">
        <w:lastRenderedPageBreak/>
        <w:t>Verordnungsermächtigung. Die Regelung selbst erfolgt dann in der Werkstätten-Mitwirkungsverordnung. In §</w:t>
      </w:r>
      <w:r w:rsidR="005817F5">
        <w:t> </w:t>
      </w:r>
      <w:r w:rsidRPr="0081451D">
        <w:t xml:space="preserve">14 der </w:t>
      </w:r>
      <w:proofErr w:type="spellStart"/>
      <w:r w:rsidRPr="0081451D">
        <w:t>Werkstättenverordnung</w:t>
      </w:r>
      <w:proofErr w:type="spellEnd"/>
      <w:r w:rsidRPr="0081451D">
        <w:t xml:space="preserve"> wird die Tätigkeit der Fraue</w:t>
      </w:r>
      <w:r w:rsidRPr="0081451D">
        <w:t>n</w:t>
      </w:r>
      <w:r w:rsidRPr="0081451D">
        <w:t>beauftragten zudem als fachliche Anforderung an die Werkstatt definiert.</w:t>
      </w:r>
    </w:p>
    <w:p w:rsidR="0081451D" w:rsidRDefault="0081451D" w:rsidP="0081451D">
      <w:pPr>
        <w:pStyle w:val="VerweisBegrndung"/>
      </w:pPr>
      <w:r w:rsidRPr="0081451D">
        <w:t>Zu Nummer</w:t>
      </w:r>
      <w:r w:rsidR="005817F5">
        <w:t> </w:t>
      </w:r>
      <w:r w:rsidRPr="0081451D">
        <w:t>12b (§</w:t>
      </w:r>
      <w:r w:rsidR="005817F5">
        <w:t> </w:t>
      </w:r>
      <w:r w:rsidRPr="0081451D">
        <w:t>139)</w:t>
      </w:r>
    </w:p>
    <w:p w:rsidR="0081451D" w:rsidRDefault="0081451D" w:rsidP="0081451D">
      <w:pPr>
        <w:pStyle w:val="Text"/>
      </w:pPr>
      <w:r w:rsidRPr="0081451D">
        <w:t>Siehe oben.</w:t>
      </w:r>
    </w:p>
    <w:p w:rsidR="0081451D" w:rsidRDefault="0081451D" w:rsidP="0081451D">
      <w:pPr>
        <w:pStyle w:val="VerweisBegrndung"/>
      </w:pPr>
      <w:r w:rsidRPr="0081451D">
        <w:t>Zu Nummer</w:t>
      </w:r>
      <w:r w:rsidR="005817F5">
        <w:t> </w:t>
      </w:r>
      <w:r w:rsidRPr="0081451D">
        <w:t>13 (§</w:t>
      </w:r>
      <w:r w:rsidR="005817F5">
        <w:t> </w:t>
      </w:r>
      <w:r w:rsidRPr="0081451D">
        <w:t>144)</w:t>
      </w:r>
    </w:p>
    <w:p w:rsidR="0081451D" w:rsidRDefault="0081451D" w:rsidP="0081451D">
      <w:pPr>
        <w:pStyle w:val="Text"/>
      </w:pPr>
      <w:r w:rsidRPr="0081451D">
        <w:t>Folge des neuen §</w:t>
      </w:r>
      <w:r w:rsidR="005817F5">
        <w:t> </w:t>
      </w:r>
      <w:r w:rsidRPr="0081451D">
        <w:t>139 Absatz</w:t>
      </w:r>
      <w:r w:rsidR="005817F5">
        <w:t> </w:t>
      </w:r>
      <w:r w:rsidRPr="0081451D">
        <w:t>5 SGB IX.</w:t>
      </w:r>
    </w:p>
    <w:p w:rsidR="0081451D" w:rsidRDefault="0081451D" w:rsidP="0081451D">
      <w:pPr>
        <w:pStyle w:val="VerweisBegrndung"/>
      </w:pPr>
      <w:r w:rsidRPr="0081451D">
        <w:t>Zu Nummer</w:t>
      </w:r>
      <w:r w:rsidR="005817F5">
        <w:t> </w:t>
      </w:r>
      <w:r w:rsidRPr="0081451D">
        <w:t>14 (§</w:t>
      </w:r>
      <w:r w:rsidR="005817F5">
        <w:t> </w:t>
      </w:r>
      <w:r w:rsidRPr="0081451D">
        <w:t>146)</w:t>
      </w:r>
    </w:p>
    <w:p w:rsidR="0081451D" w:rsidRDefault="0081451D" w:rsidP="0081451D">
      <w:pPr>
        <w:pStyle w:val="Text"/>
      </w:pPr>
      <w:r w:rsidRPr="0081451D">
        <w:t>Die Berechtigung zur Benutzung eines Behindertenparkplatzes ist derzeit im Straßenve</w:t>
      </w:r>
      <w:r w:rsidRPr="0081451D">
        <w:t>r</w:t>
      </w:r>
      <w:r w:rsidRPr="0081451D">
        <w:t>kehrsrecht geregelt. Nach §</w:t>
      </w:r>
      <w:r w:rsidR="005817F5">
        <w:t> </w:t>
      </w:r>
      <w:r w:rsidRPr="0081451D">
        <w:t>45 Absatz</w:t>
      </w:r>
      <w:r w:rsidR="005817F5">
        <w:t> </w:t>
      </w:r>
      <w:r w:rsidRPr="0081451D">
        <w:t>1b Nummer</w:t>
      </w:r>
      <w:r w:rsidR="005817F5">
        <w:t> </w:t>
      </w:r>
      <w:r w:rsidRPr="0081451D">
        <w:t>2 StVO treffen die Straßenverkehr</w:t>
      </w:r>
      <w:r w:rsidRPr="0081451D">
        <w:t>s</w:t>
      </w:r>
      <w:r w:rsidRPr="0081451D">
        <w:t>behörden die notwendigen Anordnungen im Zusammenhang mit der Kennzeichnung von Parkmöglichkeiten für schwerbehinderte Menschen mit außergewöhnlicher Gehbehind</w:t>
      </w:r>
      <w:r w:rsidRPr="0081451D">
        <w:t>e</w:t>
      </w:r>
      <w:r w:rsidRPr="0081451D">
        <w:t>rung (Merkzeichen „</w:t>
      </w:r>
      <w:proofErr w:type="spellStart"/>
      <w:r w:rsidRPr="0081451D">
        <w:t>aG</w:t>
      </w:r>
      <w:proofErr w:type="spellEnd"/>
      <w:r w:rsidRPr="0081451D">
        <w:t xml:space="preserve">“), beidseitiger Amelie oder </w:t>
      </w:r>
      <w:proofErr w:type="spellStart"/>
      <w:r w:rsidRPr="0081451D">
        <w:t>Phokomelie</w:t>
      </w:r>
      <w:proofErr w:type="spellEnd"/>
      <w:r w:rsidRPr="0081451D">
        <w:t xml:space="preserve"> oder vergleichbaren Fun</w:t>
      </w:r>
      <w:r w:rsidRPr="0081451D">
        <w:t>k</w:t>
      </w:r>
      <w:r w:rsidRPr="0081451D">
        <w:t>tionseinschränkungen sowie für blinde Menschen. Die außergewöhnliche Gehbehind</w:t>
      </w:r>
      <w:r w:rsidRPr="0081451D">
        <w:t>e</w:t>
      </w:r>
      <w:r w:rsidRPr="0081451D">
        <w:t>rung wird in der Verwaltungsvorschrift zu §</w:t>
      </w:r>
      <w:r w:rsidR="005817F5">
        <w:t> </w:t>
      </w:r>
      <w:r w:rsidRPr="0081451D">
        <w:t>46 Absatz</w:t>
      </w:r>
      <w:r w:rsidR="005817F5">
        <w:t> </w:t>
      </w:r>
      <w:r w:rsidRPr="0081451D">
        <w:t>1 Nummer</w:t>
      </w:r>
      <w:r w:rsidR="005817F5">
        <w:t> </w:t>
      </w:r>
      <w:r w:rsidRPr="0081451D">
        <w:t xml:space="preserve">11 StVO </w:t>
      </w:r>
      <w:proofErr w:type="spellStart"/>
      <w:r w:rsidRPr="0081451D">
        <w:t>Rn</w:t>
      </w:r>
      <w:proofErr w:type="spellEnd"/>
      <w:r w:rsidRPr="0081451D">
        <w:t xml:space="preserve"> 129 und 130 näher beschrieben. Danach sind als schwerbehinderte Menschen mit einer außerg</w:t>
      </w:r>
      <w:r w:rsidRPr="0081451D">
        <w:t>e</w:t>
      </w:r>
      <w:r w:rsidRPr="0081451D">
        <w:t>wöhnlichen Gehbehinderung „solche Personen anzusehen, die sich wegen der Schwere ihres Leidens dauernd nur mit fremder Hilfe oder nur mit großer Anstrengung außerhalb ihres Kraftfahrzeuges bewegen können. Hierzu zählen: Querschnittsgelähmte, do</w:t>
      </w:r>
      <w:r w:rsidRPr="0081451D">
        <w:t>p</w:t>
      </w:r>
      <w:r w:rsidRPr="0081451D">
        <w:t xml:space="preserve">peloberschenkelamputierte, doppelunterschenkelamputierte, </w:t>
      </w:r>
      <w:proofErr w:type="spellStart"/>
      <w:r w:rsidRPr="0081451D">
        <w:t>hüftexartikulierte</w:t>
      </w:r>
      <w:proofErr w:type="spellEnd"/>
      <w:r w:rsidRPr="0081451D">
        <w:t xml:space="preserve"> und einse</w:t>
      </w:r>
      <w:r w:rsidRPr="0081451D">
        <w:t>i</w:t>
      </w:r>
      <w:r w:rsidRPr="0081451D">
        <w:t>tig oberschenkelamputierte Menschen, die dauernd außerstande sind, ein Kunstbein zu tragen, oder nur eine Beckenkorbprothese tragen können oder zugleich unterschenkel- und armamputiert sind sowie andere schwerbehinderte Menschen, die nach versorgung</w:t>
      </w:r>
      <w:r w:rsidRPr="0081451D">
        <w:t>s</w:t>
      </w:r>
      <w:r w:rsidRPr="0081451D">
        <w:t>ärztlicher Feststellung, auch auf Grund von Erkrankungen, dem vorstehend aufgeführten Personenkreis gleichzustellen sind.“</w:t>
      </w:r>
    </w:p>
    <w:p w:rsidR="0081451D" w:rsidRDefault="0081451D" w:rsidP="0081451D">
      <w:pPr>
        <w:pStyle w:val="Text"/>
      </w:pPr>
      <w:r w:rsidRPr="0081451D">
        <w:t>Im Rahmen des Feststellungsverfahrens nach §</w:t>
      </w:r>
      <w:r w:rsidR="005817F5">
        <w:t> </w:t>
      </w:r>
      <w:r w:rsidRPr="0081451D">
        <w:t>69 Absatz</w:t>
      </w:r>
      <w:r w:rsidR="005817F5">
        <w:t> </w:t>
      </w:r>
      <w:r w:rsidRPr="0081451D">
        <w:t>4 SGB IX wird versorgung</w:t>
      </w:r>
      <w:r w:rsidRPr="0081451D">
        <w:t>s</w:t>
      </w:r>
      <w:r w:rsidRPr="0081451D">
        <w:t>medizinisch auch geprüft, ob diese verkehrsrechtlichen Voraussetzungen vorliegen. Ist dies der Fall, wird das Merkzeichen „</w:t>
      </w:r>
      <w:proofErr w:type="spellStart"/>
      <w:r w:rsidRPr="0081451D">
        <w:t>aG</w:t>
      </w:r>
      <w:proofErr w:type="spellEnd"/>
      <w:r w:rsidRPr="0081451D">
        <w:t>“ zuerkannt und im Schwerbehindertenausweis eingetragen. Auf Vorlage des Schwerbehindertenausweises erteilt die Straßenverkehr</w:t>
      </w:r>
      <w:r w:rsidRPr="0081451D">
        <w:t>s</w:t>
      </w:r>
      <w:r w:rsidRPr="0081451D">
        <w:t>behörde dann ohne weitere Prüfung die Ausnahmegenehmigung nach §</w:t>
      </w:r>
      <w:r w:rsidR="005817F5">
        <w:t> </w:t>
      </w:r>
      <w:r w:rsidRPr="0081451D">
        <w:t>46 StVO und stellt einen Behindertenparkausweis aus (blau mit Rollstuhlsymbol).</w:t>
      </w:r>
    </w:p>
    <w:p w:rsidR="0081451D" w:rsidRDefault="0081451D" w:rsidP="0081451D">
      <w:pPr>
        <w:pStyle w:val="Text"/>
      </w:pPr>
      <w:r w:rsidRPr="0081451D">
        <w:t>Bei der versorgungsmedizinischen Begutachtung zur Feststellung der Schwerbehinde</w:t>
      </w:r>
      <w:r w:rsidRPr="0081451D">
        <w:t>r</w:t>
      </w:r>
      <w:r w:rsidRPr="0081451D">
        <w:t>teneigenschaft nach §</w:t>
      </w:r>
      <w:r w:rsidR="005817F5">
        <w:t> </w:t>
      </w:r>
      <w:r w:rsidRPr="0081451D">
        <w:t>69 Absatz</w:t>
      </w:r>
      <w:r w:rsidR="005817F5">
        <w:t> </w:t>
      </w:r>
      <w:r w:rsidRPr="0081451D">
        <w:t>4 SGB IX wird der internationale Standard angewandt. Dieser hat sich in den letzten Jahrzehnten deutlich weiterentwickelt. Es kommt bei dem biopsychosozialen Modell des modernen Behinderungsbegriffs nicht mehr auf das Vorli</w:t>
      </w:r>
      <w:r w:rsidRPr="0081451D">
        <w:t>e</w:t>
      </w:r>
      <w:r w:rsidRPr="0081451D">
        <w:t>gen einer bestimmten Diagnose und auch nicht auf die Anzahl der Diagnosen an, sondern ausschließlich darauf, ob die Auswirkungen einer Gesundheitsstörung in Wechselwirkung mit vorhandenen Barrieren im Einzelfall zur Beeinträchtigung der Teilhabe am Leben in der Gesellschaft und somit zu einer Behinderung führen. Dieser Standard ist niedergelegt in der Internationalen Klassifikation der Funktionsfähigkeit, Behinderung und Gesundheit (ICF) der Weltgesundheitsorganisation, die das alte sogenannte Krankheitsfolgenmodell (ICIDH) bereits 2001 ablöste. Er ist auch die Grundlage für das Verständnis von Behind</w:t>
      </w:r>
      <w:r w:rsidRPr="0081451D">
        <w:t>e</w:t>
      </w:r>
      <w:r w:rsidRPr="0081451D">
        <w:t>rung, das in der UN-Behindertenrechtskonvention zum Ausdruck kommt (z. B. in Artikel</w:t>
      </w:r>
      <w:r w:rsidR="005817F5">
        <w:t> </w:t>
      </w:r>
      <w:r w:rsidRPr="0081451D">
        <w:t>1 Absatz</w:t>
      </w:r>
      <w:r w:rsidR="005817F5">
        <w:t> </w:t>
      </w:r>
      <w:r w:rsidRPr="0081451D">
        <w:t>2). Auch der Behinderungsbegriff in §</w:t>
      </w:r>
      <w:r w:rsidR="005817F5">
        <w:t> </w:t>
      </w:r>
      <w:r w:rsidRPr="0081451D">
        <w:t>2 SGB IX ist in diesem Sinne final ausg</w:t>
      </w:r>
      <w:r w:rsidRPr="0081451D">
        <w:t>e</w:t>
      </w:r>
      <w:r w:rsidRPr="0081451D">
        <w:t>richtet.</w:t>
      </w:r>
    </w:p>
    <w:p w:rsidR="0081451D" w:rsidRDefault="0081451D" w:rsidP="0081451D">
      <w:pPr>
        <w:pStyle w:val="Text"/>
      </w:pPr>
      <w:r w:rsidRPr="0081451D">
        <w:t>Diesem neuen Standard entspricht die Definition der außergewöhnlichen Gehbehinderung im Verkehrsrecht nicht: Sie stellt zum einen bestimmte Diagnosen in den Mittelpunkt, o</w:t>
      </w:r>
      <w:r w:rsidRPr="0081451D">
        <w:t>h</w:t>
      </w:r>
      <w:r w:rsidRPr="0081451D">
        <w:t>ne dass es auf eine daraus resultierende Teilhabebeeinträchtigung ankommt. Zum and</w:t>
      </w:r>
      <w:r w:rsidRPr="0081451D">
        <w:t>e</w:t>
      </w:r>
      <w:r w:rsidRPr="0081451D">
        <w:t>ren macht sie nur unzureichend deutlich, dass eine außergewöhnliche Gehbehinderung nicht nur in einer Beeinträchtigung der Beine, sondern auch in einer Störung der Herzt</w:t>
      </w:r>
      <w:r w:rsidRPr="0081451D">
        <w:t>ä</w:t>
      </w:r>
      <w:r w:rsidRPr="0081451D">
        <w:t>tigkeit, der Lungenfunktion, neurologischen Beeinträchtigungen, weiteren Gesundheitsst</w:t>
      </w:r>
      <w:r w:rsidRPr="0081451D">
        <w:t>ö</w:t>
      </w:r>
      <w:r w:rsidRPr="0081451D">
        <w:t>rungen oder in einer Kombination derselben begründet sein kann. Zwar lässt es der Wor</w:t>
      </w:r>
      <w:r w:rsidRPr="0081451D">
        <w:t>t</w:t>
      </w:r>
      <w:r w:rsidRPr="0081451D">
        <w:t xml:space="preserve">laut der Regelung bereits heute zu, auch solche anderen Gesundheitsstörungen in die </w:t>
      </w:r>
      <w:r w:rsidRPr="0081451D">
        <w:lastRenderedPageBreak/>
        <w:t>Begutachtung einzubeziehen. Der derzeitige Text der Verwaltungsvorschrift zur Straße</w:t>
      </w:r>
      <w:r w:rsidRPr="0081451D">
        <w:t>n</w:t>
      </w:r>
      <w:r w:rsidRPr="0081451D">
        <w:t>verkehrsordnung legt dies für die begutachtenden Ärztinnen und Ärzte aber nicht nahe, weil für die Beeinträchtigung des Gehvermögens zahlreiche Beispiele aus dem orthopäd</w:t>
      </w:r>
      <w:r w:rsidRPr="0081451D">
        <w:t>i</w:t>
      </w:r>
      <w:r w:rsidRPr="0081451D">
        <w:t>schen Fachgebiet genannt sind, während für Gesundheitsstörungen aus anderen mediz</w:t>
      </w:r>
      <w:r w:rsidRPr="0081451D">
        <w:t>i</w:t>
      </w:r>
      <w:r w:rsidRPr="0081451D">
        <w:t>nischen Fachgebieten Beispiele vollständig fehlen.</w:t>
      </w:r>
    </w:p>
    <w:p w:rsidR="0081451D" w:rsidRDefault="0081451D" w:rsidP="0081451D">
      <w:pPr>
        <w:pStyle w:val="Text"/>
      </w:pPr>
      <w:r w:rsidRPr="0081451D">
        <w:t>Die Neuregelung übernimmt den bewährten geltenden Grundsatz, dass das Recht, B</w:t>
      </w:r>
      <w:r w:rsidRPr="0081451D">
        <w:t>e</w:t>
      </w:r>
      <w:r w:rsidRPr="0081451D">
        <w:t>hindertenparkplätze zu benutzen, nur unter engen Voraussetzungen eingeräumt werden darf. Dafür spricht insbesondere, dass Parkraum in den Innenstädten nicht beliebig ve</w:t>
      </w:r>
      <w:r w:rsidRPr="0081451D">
        <w:t>r</w:t>
      </w:r>
      <w:r w:rsidRPr="0081451D">
        <w:t xml:space="preserve">mehrbar ist, ebenso wie auch der verkehrsrechtliche Ansatz seiner grundsätzlichen </w:t>
      </w:r>
      <w:proofErr w:type="spellStart"/>
      <w:r w:rsidRPr="0081451D">
        <w:t>Priv</w:t>
      </w:r>
      <w:r w:rsidRPr="0081451D">
        <w:t>i</w:t>
      </w:r>
      <w:r w:rsidRPr="0081451D">
        <w:t>legienfeindlichkeit</w:t>
      </w:r>
      <w:proofErr w:type="spellEnd"/>
      <w:r w:rsidRPr="0081451D">
        <w:t>, so dass mit Mitteln des Straßenverkehrsrechts nur ein Nachteilsau</w:t>
      </w:r>
      <w:r w:rsidRPr="0081451D">
        <w:t>s</w:t>
      </w:r>
      <w:r w:rsidRPr="0081451D">
        <w:t>gleich eingeräumt werden kann. Dafür sprechen aber auch behinderungspolitische Erw</w:t>
      </w:r>
      <w:r w:rsidRPr="0081451D">
        <w:t>ä</w:t>
      </w:r>
      <w:r w:rsidRPr="0081451D">
        <w:t>gungen. Behindertenparkplätze müssen denjenigen schwerbehinderten Menschen vorb</w:t>
      </w:r>
      <w:r w:rsidRPr="0081451D">
        <w:t>e</w:t>
      </w:r>
      <w:r w:rsidRPr="0081451D">
        <w:t>halten bleiben, die sich dauernd nur mit fremder Hilfe oder mit großer Anstrengung a</w:t>
      </w:r>
      <w:r w:rsidRPr="0081451D">
        <w:t>u</w:t>
      </w:r>
      <w:r w:rsidRPr="0081451D">
        <w:t>ßerhalb ihres Kraftfahrzeugs bewegen können. Das sind Menschen, die für ihre mobil</w:t>
      </w:r>
      <w:r w:rsidRPr="0081451D">
        <w:t>i</w:t>
      </w:r>
      <w:r w:rsidRPr="0081451D">
        <w:t xml:space="preserve">tätsbezogene Teilhabebeeinträchtigung einen Grad der Behinderung von mindestens 80 haben. Eine breite Ausweitung des </w:t>
      </w:r>
      <w:proofErr w:type="spellStart"/>
      <w:r w:rsidRPr="0081451D">
        <w:t>Berechtigtenkreises</w:t>
      </w:r>
      <w:proofErr w:type="spellEnd"/>
      <w:r w:rsidRPr="0081451D">
        <w:t xml:space="preserve"> würde dazu führen, dass die e</w:t>
      </w:r>
      <w:r w:rsidRPr="0081451D">
        <w:t>i</w:t>
      </w:r>
      <w:r w:rsidRPr="0081451D">
        <w:t>gentliche Zielgruppe längere Wege zurücklegen müsste, weil dann Parkplätze belegt w</w:t>
      </w:r>
      <w:r w:rsidRPr="0081451D">
        <w:t>ä</w:t>
      </w:r>
      <w:r w:rsidRPr="0081451D">
        <w:t>ren, die heute frei sind.</w:t>
      </w:r>
    </w:p>
    <w:p w:rsidR="0081451D" w:rsidRDefault="0081451D" w:rsidP="0081451D">
      <w:pPr>
        <w:pStyle w:val="Text"/>
      </w:pPr>
      <w:r w:rsidRPr="0081451D">
        <w:t>Durch den neuen Ansatz entfallen die bisherigen sich ausschließlich auf das orthopäd</w:t>
      </w:r>
      <w:r w:rsidRPr="0081451D">
        <w:t>i</w:t>
      </w:r>
      <w:r w:rsidRPr="0081451D">
        <w:t xml:space="preserve">sche Fachgebiet beziehenden </w:t>
      </w:r>
      <w:proofErr w:type="gramStart"/>
      <w:r w:rsidRPr="0081451D">
        <w:t>Beispiele</w:t>
      </w:r>
      <w:proofErr w:type="gramEnd"/>
      <w:r w:rsidRPr="0081451D">
        <w:t>. Dies hat den Vorteil, dass dann keine Fallgesta</w:t>
      </w:r>
      <w:r w:rsidRPr="0081451D">
        <w:t>l</w:t>
      </w:r>
      <w:r w:rsidRPr="0081451D">
        <w:t>tung von vornherein bevorzugt oder ausgeschlossen wird, auch nicht dem Anschein nach. Denn ganz unterschiedliche Gesundheitsstörungen können dazu führen, dass sich j</w:t>
      </w:r>
      <w:r w:rsidRPr="0081451D">
        <w:t>e</w:t>
      </w:r>
      <w:r w:rsidRPr="0081451D">
        <w:t>mand dauernd nur mit fremder Hilfe oder mit großer Anstrengung außerhalb seines Kraf</w:t>
      </w:r>
      <w:r w:rsidRPr="0081451D">
        <w:t>t</w:t>
      </w:r>
      <w:r w:rsidRPr="0081451D">
        <w:t>fahrzeuges fortbewegen kann. Die genannten Voraussetzungen können beispielsweise erfüllt sein bei</w:t>
      </w:r>
    </w:p>
    <w:p w:rsidR="0081451D" w:rsidRDefault="0081451D" w:rsidP="0081451D">
      <w:pPr>
        <w:pStyle w:val="Text"/>
      </w:pPr>
      <w:r w:rsidRPr="0081451D">
        <w:t>• zentralnervösen, peripher-neurologischen oder neuromuskulär bedingten Gangstöru</w:t>
      </w:r>
      <w:r w:rsidRPr="0081451D">
        <w:t>n</w:t>
      </w:r>
      <w:r w:rsidRPr="0081451D">
        <w:t>gen mit der Unfähigkeit, ohne Unterstützung zu gehen oder wenn eine dauerhafte Rol</w:t>
      </w:r>
      <w:r w:rsidRPr="0081451D">
        <w:t>l</w:t>
      </w:r>
      <w:r w:rsidRPr="0081451D">
        <w:t xml:space="preserve">stuhlbenutzung erforderlich ist (insbesondere bei Querschnittlähmung, Multipler Sklerose, </w:t>
      </w:r>
      <w:proofErr w:type="spellStart"/>
      <w:r w:rsidRPr="0081451D">
        <w:t>Amyotropher</w:t>
      </w:r>
      <w:proofErr w:type="spellEnd"/>
      <w:r w:rsidRPr="0081451D">
        <w:t xml:space="preserve"> Lateralsklerose (ALS), Parkinsonerkrankung, Para- oder </w:t>
      </w:r>
      <w:proofErr w:type="spellStart"/>
      <w:r w:rsidRPr="0081451D">
        <w:t>Tetraspastik</w:t>
      </w:r>
      <w:proofErr w:type="spellEnd"/>
      <w:r w:rsidRPr="0081451D">
        <w:t xml:space="preserve"> in schwerer Ausprägung),</w:t>
      </w:r>
    </w:p>
    <w:p w:rsidR="0081451D" w:rsidRDefault="0081451D" w:rsidP="0081451D">
      <w:pPr>
        <w:pStyle w:val="Text"/>
      </w:pPr>
      <w:r w:rsidRPr="0081451D">
        <w:t xml:space="preserve">• einem Funktionsverlust beider Beine ab Oberschenkelhöhe oder einem Funktionsverlust eines Beines ab Oberschenkelhöhe ohne Möglichkeit der prothetischen oder </w:t>
      </w:r>
      <w:proofErr w:type="spellStart"/>
      <w:r w:rsidRPr="0081451D">
        <w:t>orthetischen</w:t>
      </w:r>
      <w:proofErr w:type="spellEnd"/>
      <w:r w:rsidRPr="0081451D">
        <w:t xml:space="preserve"> Versorgung (insbesondere bei Doppeloberschenkelamputierten und </w:t>
      </w:r>
      <w:proofErr w:type="spellStart"/>
      <w:r w:rsidRPr="0081451D">
        <w:t>Hüftexartikulierten</w:t>
      </w:r>
      <w:proofErr w:type="spellEnd"/>
      <w:r w:rsidRPr="0081451D">
        <w:t>),</w:t>
      </w:r>
    </w:p>
    <w:p w:rsidR="0081451D" w:rsidRDefault="0081451D" w:rsidP="0081451D">
      <w:pPr>
        <w:pStyle w:val="Text"/>
      </w:pPr>
      <w:r w:rsidRPr="0081451D">
        <w:t>• schwerster Einschränkung der Herzleistungsfähigkeit (insbesondere bei Linksher</w:t>
      </w:r>
      <w:r w:rsidRPr="0081451D">
        <w:t>z</w:t>
      </w:r>
      <w:r w:rsidRPr="0081451D">
        <w:t>schwäche Stadium NYHA IV),</w:t>
      </w:r>
    </w:p>
    <w:p w:rsidR="0081451D" w:rsidRDefault="0081451D" w:rsidP="0081451D">
      <w:pPr>
        <w:pStyle w:val="Text"/>
      </w:pPr>
      <w:r w:rsidRPr="0081451D">
        <w:t>• schwersten Gefäßerkrankungen (insbesondere bei arterieller Verschlusskrankheit Stad</w:t>
      </w:r>
      <w:r w:rsidRPr="0081451D">
        <w:t>i</w:t>
      </w:r>
      <w:r w:rsidRPr="0081451D">
        <w:t>um IV),</w:t>
      </w:r>
    </w:p>
    <w:p w:rsidR="0081451D" w:rsidRDefault="0081451D" w:rsidP="0081451D">
      <w:pPr>
        <w:pStyle w:val="Text"/>
      </w:pPr>
      <w:r w:rsidRPr="0081451D">
        <w:t>• Krankheiten der Atmungsorgane mit nicht ausgleichbarer Einschränkung der Lunge</w:t>
      </w:r>
      <w:r w:rsidRPr="0081451D">
        <w:t>n</w:t>
      </w:r>
      <w:r w:rsidRPr="0081451D">
        <w:t>funktion schweren Grades,</w:t>
      </w:r>
    </w:p>
    <w:p w:rsidR="0081451D" w:rsidRDefault="0081451D" w:rsidP="0081451D">
      <w:pPr>
        <w:pStyle w:val="Text"/>
      </w:pPr>
      <w:r w:rsidRPr="0081451D">
        <w:t>• einer schwersten Beeinträchtigung bei metastasierendem Tumorleiden (mit starker Au</w:t>
      </w:r>
      <w:r w:rsidRPr="0081451D">
        <w:t>s</w:t>
      </w:r>
      <w:r w:rsidRPr="0081451D">
        <w:t>zehrung und fortschreitendem Kräfteverfall).</w:t>
      </w:r>
    </w:p>
    <w:p w:rsidR="0081451D" w:rsidRDefault="0081451D" w:rsidP="0081451D">
      <w:pPr>
        <w:pStyle w:val="Text"/>
      </w:pPr>
      <w:r w:rsidRPr="0081451D">
        <w:t>Eine weitere Konkretisierung erfolgt - falls notwendig - im Rahmen der Gesamtüberarbe</w:t>
      </w:r>
      <w:r w:rsidRPr="0081451D">
        <w:t>i</w:t>
      </w:r>
      <w:r w:rsidRPr="0081451D">
        <w:t>tung der Versorgungsmedizin-Verordnung. Jede vom Ärztlichen Sachverständigenbeirat Versorgungsmedizin eingesetzte Fachgruppe (z. B. Orthopädie, Hämatologie, Neurologie) wird auch darüber beraten, ob in ihrem spezifischen Fachgebiet für Gesundheitsstöru</w:t>
      </w:r>
      <w:r w:rsidRPr="0081451D">
        <w:t>n</w:t>
      </w:r>
      <w:r w:rsidRPr="0081451D">
        <w:t>gen, die dazu führen, dass sich jemand dauernd nur mit fremder Hilfe oder mit großer Anstrengung außerhalb seines Kraftfahrzeuges fortbewegen kann, weitere Begutac</w:t>
      </w:r>
      <w:r w:rsidRPr="0081451D">
        <w:t>h</w:t>
      </w:r>
      <w:r w:rsidRPr="0081451D">
        <w:t>tungsgrundsätze zu entwickeln sind. Diese werden dann in der Versorgungsmedizin-Verordnung ausdrücklich aufgeführt, so dass sich die begutachtenden Ärztinnen und Är</w:t>
      </w:r>
      <w:r w:rsidRPr="0081451D">
        <w:t>z</w:t>
      </w:r>
      <w:r w:rsidRPr="0081451D">
        <w:t>te danach richten können. Dies gilt auch für spezielle Kombinationen von Gesundheitsst</w:t>
      </w:r>
      <w:r w:rsidRPr="0081451D">
        <w:t>ö</w:t>
      </w:r>
      <w:r w:rsidRPr="0081451D">
        <w:t>rungen. Damit werden erstmals bundesweite Standards für die Benutzung von Behinde</w:t>
      </w:r>
      <w:r w:rsidRPr="0081451D">
        <w:t>r</w:t>
      </w:r>
      <w:r w:rsidRPr="0081451D">
        <w:t xml:space="preserve">tenparkplätzen durch schwerbehinderte Menschen gesetzt, deren Gesundheitsstörung nicht in erster Linie dem orthopädischen Fachbereich zuzuordnen ist. Diese Menschen </w:t>
      </w:r>
      <w:r w:rsidRPr="0081451D">
        <w:lastRenderedPageBreak/>
        <w:t xml:space="preserve">erhalten dann einen leichteren Zugang zu dem ihnen zustehenden Nachteilsausgleich. Dies gilt insbesondere für zentralnervöse, peripher-neurologische oder neuromuskulär bedingte Einschränkungen des Gehvermögens (wie bei Multipler Sklerose, </w:t>
      </w:r>
      <w:proofErr w:type="spellStart"/>
      <w:r w:rsidRPr="0081451D">
        <w:t>Amyotopher</w:t>
      </w:r>
      <w:proofErr w:type="spellEnd"/>
      <w:r w:rsidRPr="0081451D">
        <w:t xml:space="preserve"> Lateralsklerose, M. Parkinson) und für Betroffene, die an einer fortgeschrittenen Krebse</w:t>
      </w:r>
      <w:r w:rsidRPr="0081451D">
        <w:t>r</w:t>
      </w:r>
      <w:r w:rsidRPr="0081451D">
        <w:t>krankung leiden.</w:t>
      </w:r>
    </w:p>
    <w:p w:rsidR="0081451D" w:rsidRDefault="0081451D" w:rsidP="0081451D">
      <w:pPr>
        <w:pStyle w:val="Text"/>
      </w:pPr>
      <w:r w:rsidRPr="0081451D">
        <w:t xml:space="preserve">Für die gehbehinderten Menschen, die sich heute in der beispielhaften Aufzählung in der Verwaltungsvorschrift zur Straßenverkehrs-Ordnung wieder finden, ist der Wegfall dieser Aufzählung kein grundsätzlicher Nachteil. Dass die Menschen, die auf die Verwendung eines Rollstuhles angewiesen sind, auch künftig zum </w:t>
      </w:r>
      <w:proofErr w:type="spellStart"/>
      <w:r w:rsidRPr="0081451D">
        <w:t>Berechtigtenkreis</w:t>
      </w:r>
      <w:proofErr w:type="spellEnd"/>
      <w:r w:rsidRPr="0081451D">
        <w:t xml:space="preserve"> zählen, ist au</w:t>
      </w:r>
      <w:r w:rsidRPr="0081451D">
        <w:t>s</w:t>
      </w:r>
      <w:r w:rsidRPr="0081451D">
        <w:t xml:space="preserve">drücklich geregelt. Auch bei einem Funktionsverlust beider Beine ab Oberschenkelhöhe oder einem Funktionsverlust eines Beines ab Oberschenkelhöhe ohne die Möglichkeit der prothetischen oder </w:t>
      </w:r>
      <w:proofErr w:type="spellStart"/>
      <w:r w:rsidRPr="0081451D">
        <w:t>orthetischen</w:t>
      </w:r>
      <w:proofErr w:type="spellEnd"/>
      <w:r w:rsidRPr="0081451D">
        <w:t xml:space="preserve"> Versorgung werden die Voraussetzungen in der Regel vorliegen. Die immer besser werdenden Möglichkeiten prothetischer oder </w:t>
      </w:r>
      <w:proofErr w:type="spellStart"/>
      <w:r w:rsidRPr="0081451D">
        <w:t>orthetischer</w:t>
      </w:r>
      <w:proofErr w:type="spellEnd"/>
      <w:r w:rsidRPr="0081451D">
        <w:t xml:space="preserve"> Versorgung beeinflussen aber die tatsächliche Teilhabebeeinträchtigung und können deshalb nicht unberücksichtigt bleiben. Auch Menschen, die sich in der Vergangenheit dauerhaft nur mit fremder Hilfe oder mit großer Anstrengung außerhalb ihres Kraftfah</w:t>
      </w:r>
      <w:r w:rsidRPr="0081451D">
        <w:t>r</w:t>
      </w:r>
      <w:r w:rsidRPr="0081451D">
        <w:t>zeuges bewegen konnten wie insbesondere Doppelunterschenkelamputierte, könnten durch modernere Prothesen oder Orthesen in die Lage versetzt werden, sich ohne fremde Hilfe und ohne Anstrengung außerhalb ihres Kraftfahrzeuges zu bewegen. Ihre Beei</w:t>
      </w:r>
      <w:r w:rsidRPr="0081451D">
        <w:t>n</w:t>
      </w:r>
      <w:r w:rsidRPr="0081451D">
        <w:t>trächtigung verringert sich und ihre Teilhabe am Leben in der Gesellschaft ist auch ohne den Nachteilsausgleich „</w:t>
      </w:r>
      <w:proofErr w:type="spellStart"/>
      <w:r w:rsidRPr="0081451D">
        <w:t>aG</w:t>
      </w:r>
      <w:proofErr w:type="spellEnd"/>
      <w:r w:rsidRPr="0081451D">
        <w:t>“ möglich. Sie gehören dann nicht mehr zum berechtigten Personenkreis. Das ist aber mit Rücksicht auf die stärker beeinträchtigten Menschen a</w:t>
      </w:r>
      <w:r w:rsidRPr="0081451D">
        <w:t>n</w:t>
      </w:r>
      <w:r w:rsidRPr="0081451D">
        <w:t>gemessen.</w:t>
      </w:r>
    </w:p>
    <w:p w:rsidR="0081451D" w:rsidRDefault="0081451D" w:rsidP="0081451D">
      <w:pPr>
        <w:pStyle w:val="Text"/>
      </w:pPr>
      <w:r w:rsidRPr="0081451D">
        <w:t>Die 89. Arbeits- und Sozialministerkonferenz (2012) hat die Bundesministerin für Arbeit und Soziales gebeten, in einer Bund-Länder-Arbeitsgruppe Vorschläge für eine Neub</w:t>
      </w:r>
      <w:r w:rsidRPr="0081451D">
        <w:t>e</w:t>
      </w:r>
      <w:r w:rsidRPr="0081451D">
        <w:t>stimmung des berechtigten Personenkreises zu erarbeiten. Diese Arbeitsgruppe bestand im Wesentlichen aus Vertreterinnen und Vertretern der Verkehrs- und Sozialressorts von Bund und Ländern, einzelnen Mitgliedern des Ärztlichen Sachverständigenbeirats Verso</w:t>
      </w:r>
      <w:r w:rsidRPr="0081451D">
        <w:t>r</w:t>
      </w:r>
      <w:r w:rsidRPr="0081451D">
        <w:t>gungsmedizin und vom Deutschen Behindertenrat benannten Personen. Die Arbeitsgru</w:t>
      </w:r>
      <w:r w:rsidRPr="0081451D">
        <w:t>p</w:t>
      </w:r>
      <w:r w:rsidRPr="0081451D">
        <w:t>pe teilt die obigen Erwägungen.</w:t>
      </w:r>
    </w:p>
    <w:p w:rsidR="0081451D" w:rsidRDefault="0081451D" w:rsidP="0081451D">
      <w:pPr>
        <w:pStyle w:val="VerweisBegrndung"/>
      </w:pPr>
      <w:r w:rsidRPr="0081451D">
        <w:t>Zu Nummer</w:t>
      </w:r>
      <w:r w:rsidR="005817F5">
        <w:t> </w:t>
      </w:r>
      <w:r w:rsidRPr="0081451D">
        <w:t>15 (§</w:t>
      </w:r>
      <w:r w:rsidR="005817F5">
        <w:t> </w:t>
      </w:r>
      <w:r w:rsidRPr="0081451D">
        <w:t>148)</w:t>
      </w:r>
    </w:p>
    <w:p w:rsidR="0081451D" w:rsidRDefault="0081451D" w:rsidP="0081451D">
      <w:pPr>
        <w:pStyle w:val="Text"/>
      </w:pPr>
      <w:r w:rsidRPr="0081451D">
        <w:t>Redaktionelle Änderung zu der durch das Gesetz zur Änderung des Neunten Buches S</w:t>
      </w:r>
      <w:r w:rsidRPr="0081451D">
        <w:t>o</w:t>
      </w:r>
      <w:r w:rsidRPr="0081451D">
        <w:t>zialgesetzbuch vom 5. Dezember 2012 (BGBl.</w:t>
      </w:r>
      <w:r w:rsidR="005817F5">
        <w:t> </w:t>
      </w:r>
      <w:r w:rsidRPr="0081451D">
        <w:t>I S.</w:t>
      </w:r>
      <w:r w:rsidR="005817F5">
        <w:t> </w:t>
      </w:r>
      <w:r w:rsidRPr="0081451D">
        <w:t>2480) erfolgten Änderung der Ersta</w:t>
      </w:r>
      <w:r w:rsidRPr="0081451D">
        <w:t>t</w:t>
      </w:r>
      <w:r w:rsidRPr="0081451D">
        <w:t>tung von Fahrgeldausfällen im öffentlichen Personennahverkehr.</w:t>
      </w:r>
    </w:p>
    <w:p w:rsidR="0081451D" w:rsidRDefault="0081451D" w:rsidP="0081451D">
      <w:pPr>
        <w:pStyle w:val="VerweisBegrndung"/>
      </w:pPr>
      <w:r w:rsidRPr="0081451D">
        <w:t>Zu Nummer</w:t>
      </w:r>
      <w:r w:rsidR="005817F5">
        <w:t> </w:t>
      </w:r>
      <w:r w:rsidRPr="0081451D">
        <w:t>16 (§</w:t>
      </w:r>
      <w:r w:rsidR="005817F5">
        <w:t> </w:t>
      </w:r>
      <w:r w:rsidRPr="0081451D">
        <w:t>154)</w:t>
      </w:r>
    </w:p>
    <w:p w:rsidR="0081451D" w:rsidRDefault="0081451D" w:rsidP="0081451D">
      <w:pPr>
        <w:pStyle w:val="Text"/>
      </w:pPr>
      <w:r w:rsidRPr="0081451D">
        <w:t>Redaktionelle Folge der Änderung des §</w:t>
      </w:r>
      <w:r w:rsidR="005817F5">
        <w:t> </w:t>
      </w:r>
      <w:r w:rsidRPr="0081451D">
        <w:t>70 durch das Gesetz zum Vorschlag für einen Beschluss des Rates über einen Dreigliedrigen Sozialgipfel für Wachstum und Beschäft</w:t>
      </w:r>
      <w:r w:rsidRPr="0081451D">
        <w:t>i</w:t>
      </w:r>
      <w:r w:rsidRPr="0081451D">
        <w:t>gung und zur Aufhebung des Beschlusses 2003/174/EG (Artikel</w:t>
      </w:r>
      <w:r w:rsidR="005817F5">
        <w:t> </w:t>
      </w:r>
      <w:r w:rsidRPr="0081451D">
        <w:t>1a des Gesetzes vom 7. Januar 2015, BGBl. 2015 II S.</w:t>
      </w:r>
      <w:r w:rsidR="005817F5">
        <w:t> </w:t>
      </w:r>
      <w:r w:rsidRPr="0081451D">
        <w:t>15).</w:t>
      </w:r>
    </w:p>
    <w:p w:rsidR="0081451D" w:rsidRDefault="0081451D" w:rsidP="0081451D">
      <w:pPr>
        <w:pStyle w:val="VerweisBegrndung"/>
      </w:pPr>
      <w:r w:rsidRPr="0081451D">
        <w:t>Zu Nummer</w:t>
      </w:r>
      <w:r w:rsidR="005817F5">
        <w:t> </w:t>
      </w:r>
      <w:r w:rsidRPr="0081451D">
        <w:t>17 (§</w:t>
      </w:r>
      <w:r w:rsidR="005817F5">
        <w:t> </w:t>
      </w:r>
      <w:r w:rsidRPr="0081451D">
        <w:t>158)</w:t>
      </w:r>
    </w:p>
    <w:p w:rsidR="0081451D" w:rsidRDefault="0081451D" w:rsidP="0081451D">
      <w:pPr>
        <w:pStyle w:val="Text"/>
      </w:pPr>
      <w:r w:rsidRPr="0081451D">
        <w:t>Die Wahrnehmung der Interessen der schwerbehinderten Menschen des Militärischen Abschirmdienstes einschließlich seines Geschäftsbereichs „aus einer Hand“ hat sich in der Vergangenheit bewährt. Dies war jedoch nur über eine äußerst großzügige Auslegung der Vorschriften zur Zusammenfassung von Dienststellen zur Wahl einer Schwerbehi</w:t>
      </w:r>
      <w:r w:rsidRPr="0081451D">
        <w:t>n</w:t>
      </w:r>
      <w:r w:rsidRPr="0081451D">
        <w:t>dertenvertretung möglich. Insbesondere hat sich wegen der bundesweiten Dislozierung des Militärischen Abschirmdienstes das Herstellen des Benehmens zur Zusammenfa</w:t>
      </w:r>
      <w:r w:rsidRPr="0081451D">
        <w:t>s</w:t>
      </w:r>
      <w:r w:rsidRPr="0081451D">
        <w:t>sung mit den jeweils zuständigen Integrationsämtern der verschiedenen Bundesländer als besonders schwierig und zeitaufwändig erwiesen. Mit dieser Neuregelung steht die Wahl der Schwerbehindertenvertretung für den Bereich des Militärischen Abschirmdienstes nunmehr auf einer eindeutigen gesetzlichen Grundlage, die auch den besonderen Siche</w:t>
      </w:r>
      <w:r w:rsidRPr="0081451D">
        <w:t>r</w:t>
      </w:r>
      <w:r w:rsidRPr="0081451D">
        <w:t>heitsbedürfnissen des Dienstes Rechnung trägt.</w:t>
      </w:r>
    </w:p>
    <w:p w:rsidR="0081451D" w:rsidRDefault="0081451D" w:rsidP="0081451D">
      <w:pPr>
        <w:pStyle w:val="VerweisBegrndung"/>
      </w:pPr>
      <w:r w:rsidRPr="0081451D">
        <w:lastRenderedPageBreak/>
        <w:t>Zu Nummer</w:t>
      </w:r>
      <w:r w:rsidR="005817F5">
        <w:t> </w:t>
      </w:r>
      <w:r w:rsidRPr="0081451D">
        <w:t>18 (§</w:t>
      </w:r>
      <w:r w:rsidR="005817F5">
        <w:t> </w:t>
      </w:r>
      <w:r w:rsidRPr="0081451D">
        <w:t>159)</w:t>
      </w:r>
    </w:p>
    <w:p w:rsidR="0081451D" w:rsidRDefault="0081451D" w:rsidP="0081451D">
      <w:pPr>
        <w:pStyle w:val="Text"/>
      </w:pPr>
      <w:r w:rsidRPr="0081451D">
        <w:t>Die Übergangsregelung stellt sicher, dass die Verbindlichkeit bestehender Integration</w:t>
      </w:r>
      <w:r w:rsidRPr="0081451D">
        <w:t>s</w:t>
      </w:r>
      <w:r w:rsidRPr="0081451D">
        <w:t>vereinbarungen durch die Neufassung des §</w:t>
      </w:r>
      <w:r w:rsidR="005817F5">
        <w:t> </w:t>
      </w:r>
      <w:r w:rsidRPr="0081451D">
        <w:t>83 nicht beeinträchtigt wird. Insbesondere soll die Neufassung nicht bewirken, dass zwingend erneut über bereits bestehende Ve</w:t>
      </w:r>
      <w:r w:rsidRPr="0081451D">
        <w:t>r</w:t>
      </w:r>
      <w:r w:rsidRPr="0081451D">
        <w:t>einbarungen zu verhandeln ist.</w:t>
      </w:r>
    </w:p>
    <w:p w:rsidR="0081451D" w:rsidRDefault="0081451D" w:rsidP="0081451D">
      <w:pPr>
        <w:pStyle w:val="VerweisBegrndung"/>
      </w:pPr>
      <w:r w:rsidRPr="0081451D">
        <w:t>Zu Artikel</w:t>
      </w:r>
      <w:r w:rsidR="005817F5">
        <w:t> </w:t>
      </w:r>
      <w:r w:rsidRPr="0081451D">
        <w:t>3 (Änderung des Ersten Buches Sozialgesetzbuch)</w:t>
      </w:r>
    </w:p>
    <w:p w:rsidR="0081451D" w:rsidRDefault="0081451D" w:rsidP="0081451D">
      <w:pPr>
        <w:pStyle w:val="VerweisBegrndung"/>
      </w:pPr>
      <w:r w:rsidRPr="0081451D">
        <w:t>Zu Nummer</w:t>
      </w:r>
      <w:r w:rsidR="005817F5">
        <w:t> </w:t>
      </w:r>
      <w:r w:rsidRPr="0081451D">
        <w:t>1 (§</w:t>
      </w:r>
      <w:r w:rsidR="005817F5">
        <w:t> </w:t>
      </w:r>
      <w:r w:rsidRPr="0081451D">
        <w:t>35)</w:t>
      </w:r>
    </w:p>
    <w:p w:rsidR="0081451D" w:rsidRDefault="0081451D" w:rsidP="0081451D">
      <w:pPr>
        <w:pStyle w:val="Text"/>
      </w:pPr>
      <w:r w:rsidRPr="0081451D">
        <w:t>Folgeänderung aus dem Wegfall der bisherigen §§</w:t>
      </w:r>
      <w:r w:rsidR="005817F5">
        <w:t> </w:t>
      </w:r>
      <w:r w:rsidRPr="0081451D">
        <w:t>22-25 SGB IX (gemeinsame Servic</w:t>
      </w:r>
      <w:r w:rsidRPr="0081451D">
        <w:t>e</w:t>
      </w:r>
      <w:r w:rsidRPr="0081451D">
        <w:t>stellen).</w:t>
      </w:r>
    </w:p>
    <w:p w:rsidR="0081451D" w:rsidRDefault="0081451D" w:rsidP="0081451D">
      <w:pPr>
        <w:pStyle w:val="VerweisBegrndung"/>
      </w:pPr>
      <w:r w:rsidRPr="0081451D">
        <w:t>Zu Artikel</w:t>
      </w:r>
      <w:r w:rsidR="005817F5">
        <w:t> </w:t>
      </w:r>
      <w:r w:rsidRPr="0081451D">
        <w:t>4 (Änderung des Zweiten Buches)</w:t>
      </w:r>
    </w:p>
    <w:p w:rsidR="0081451D" w:rsidRDefault="0081451D" w:rsidP="0081451D">
      <w:pPr>
        <w:pStyle w:val="VerweisBegrndung"/>
      </w:pPr>
      <w:r w:rsidRPr="0081451D">
        <w:t>Zu Nummer</w:t>
      </w:r>
      <w:r w:rsidR="005817F5">
        <w:t> </w:t>
      </w:r>
      <w:r w:rsidRPr="0081451D">
        <w:t>1 (§</w:t>
      </w:r>
      <w:r w:rsidR="005817F5">
        <w:t> </w:t>
      </w:r>
      <w:r w:rsidRPr="0081451D">
        <w:t>21)</w:t>
      </w:r>
    </w:p>
    <w:p w:rsidR="0081451D" w:rsidRDefault="0081451D" w:rsidP="0081451D">
      <w:pPr>
        <w:pStyle w:val="Text"/>
      </w:pPr>
      <w:r w:rsidRPr="0081451D">
        <w:t>Änderung der Verweisung auf Grund der Verschiebung der Paragraphen in Teil 1 des Neunten Buches.</w:t>
      </w:r>
    </w:p>
    <w:p w:rsidR="0081451D" w:rsidRDefault="0081451D" w:rsidP="0081451D">
      <w:pPr>
        <w:pStyle w:val="VerweisBegrndung"/>
      </w:pPr>
      <w:r w:rsidRPr="0081451D">
        <w:t>Zu Nummer</w:t>
      </w:r>
      <w:r w:rsidR="005817F5">
        <w:t> </w:t>
      </w:r>
      <w:r w:rsidRPr="0081451D">
        <w:t>2 (§</w:t>
      </w:r>
      <w:r w:rsidR="005817F5">
        <w:t> </w:t>
      </w:r>
      <w:r w:rsidRPr="0081451D">
        <w:t>23)</w:t>
      </w:r>
    </w:p>
    <w:p w:rsidR="0081451D" w:rsidRDefault="0081451D" w:rsidP="0081451D">
      <w:pPr>
        <w:pStyle w:val="Text"/>
      </w:pPr>
      <w:r w:rsidRPr="0081451D">
        <w:t>Änderung der Verweisung auf Grund der Verschiebung der Paragraphen im Schwerb</w:t>
      </w:r>
      <w:r w:rsidRPr="0081451D">
        <w:t>e</w:t>
      </w:r>
      <w:r w:rsidRPr="0081451D">
        <w:t>hindertenrecht des Neunten Buches.</w:t>
      </w:r>
    </w:p>
    <w:p w:rsidR="0081451D" w:rsidRDefault="0081451D" w:rsidP="0081451D">
      <w:pPr>
        <w:pStyle w:val="VerweisBegrndung"/>
      </w:pPr>
      <w:r w:rsidRPr="0081451D">
        <w:t>Zu Artikel</w:t>
      </w:r>
      <w:r w:rsidR="005817F5">
        <w:t> </w:t>
      </w:r>
      <w:r w:rsidRPr="0081451D">
        <w:t>5 (Änderung des Dritten Buches Sozialgesetzbuch)</w:t>
      </w:r>
    </w:p>
    <w:p w:rsidR="0081451D" w:rsidRDefault="0081451D" w:rsidP="0081451D">
      <w:pPr>
        <w:pStyle w:val="VerweisBegrndung"/>
      </w:pPr>
      <w:r w:rsidRPr="0081451D">
        <w:t>Zu Nummer</w:t>
      </w:r>
      <w:r w:rsidR="005817F5">
        <w:t> </w:t>
      </w:r>
      <w:r w:rsidRPr="0081451D">
        <w:t>1 (Inhaltsübersicht)</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w:t>
      </w:r>
    </w:p>
    <w:p w:rsidR="0081451D" w:rsidRDefault="0081451D" w:rsidP="0081451D">
      <w:pPr>
        <w:pStyle w:val="VerweisBegrndung"/>
      </w:pPr>
      <w:r w:rsidRPr="0081451D">
        <w:t>Zu Nummer</w:t>
      </w:r>
      <w:r w:rsidR="005817F5">
        <w:t> </w:t>
      </w:r>
      <w:r w:rsidRPr="0081451D">
        <w:t>2 (§</w:t>
      </w:r>
      <w:r w:rsidR="005817F5">
        <w:t> </w:t>
      </w:r>
      <w:r w:rsidRPr="0081451D">
        <w:t>73)</w:t>
      </w:r>
    </w:p>
    <w:p w:rsidR="0081451D" w:rsidRDefault="0081451D" w:rsidP="0081451D">
      <w:pPr>
        <w:pStyle w:val="Text"/>
      </w:pPr>
      <w:r w:rsidRPr="0081451D">
        <w:t>Änderung der Verweisung in Folge der Verschiebung der Paragraphen im Schwerbehi</w:t>
      </w:r>
      <w:r w:rsidRPr="0081451D">
        <w:t>n</w:t>
      </w:r>
      <w:r w:rsidRPr="0081451D">
        <w:t>dertenrecht des Neunten Buches.</w:t>
      </w:r>
    </w:p>
    <w:p w:rsidR="0081451D" w:rsidRDefault="0081451D" w:rsidP="0081451D">
      <w:pPr>
        <w:pStyle w:val="VerweisBegrndung"/>
      </w:pPr>
      <w:r w:rsidRPr="0081451D">
        <w:t>Zu Nummer</w:t>
      </w:r>
      <w:r w:rsidR="005817F5">
        <w:t> </w:t>
      </w:r>
      <w:r w:rsidRPr="0081451D">
        <w:t>3a (§</w:t>
      </w:r>
      <w:r w:rsidR="005817F5">
        <w:t> </w:t>
      </w:r>
      <w:r w:rsidRPr="0081451D">
        <w:t>90)</w:t>
      </w:r>
    </w:p>
    <w:p w:rsidR="0081451D" w:rsidRDefault="0081451D" w:rsidP="0081451D">
      <w:pPr>
        <w:pStyle w:val="Text"/>
      </w:pPr>
      <w:r w:rsidRPr="0081451D">
        <w:t>Änderung der Verweisung in Folge der Verschiebung der Paragraphen im Schwerbehi</w:t>
      </w:r>
      <w:r w:rsidRPr="0081451D">
        <w:t>n</w:t>
      </w:r>
      <w:r w:rsidRPr="0081451D">
        <w:t>dertenrecht des Neunten Buches.</w:t>
      </w:r>
    </w:p>
    <w:p w:rsidR="0081451D" w:rsidRDefault="0081451D" w:rsidP="0081451D">
      <w:pPr>
        <w:pStyle w:val="VerweisBegrndung"/>
      </w:pPr>
      <w:r w:rsidRPr="0081451D">
        <w:t>Zu Nummer</w:t>
      </w:r>
      <w:r w:rsidR="005817F5">
        <w:t> </w:t>
      </w:r>
      <w:r w:rsidRPr="0081451D">
        <w:t>3b (§</w:t>
      </w:r>
      <w:r w:rsidR="005817F5">
        <w:t> </w:t>
      </w:r>
      <w:r w:rsidRPr="0081451D">
        <w:t>90)</w:t>
      </w:r>
    </w:p>
    <w:p w:rsidR="0081451D" w:rsidRDefault="0081451D" w:rsidP="0081451D">
      <w:pPr>
        <w:pStyle w:val="Text"/>
      </w:pPr>
      <w:r w:rsidRPr="0081451D">
        <w:t>Änderung der Verweisung in Folge der Verschiebung des Schwerbehindertenrechts in Teil 3 des Neunten Buches.</w:t>
      </w:r>
    </w:p>
    <w:p w:rsidR="0081451D" w:rsidRDefault="0081451D" w:rsidP="0081451D">
      <w:pPr>
        <w:pStyle w:val="VerweisBegrndung"/>
      </w:pPr>
      <w:r w:rsidRPr="0081451D">
        <w:t>Zu Nummer</w:t>
      </w:r>
      <w:r w:rsidR="005817F5">
        <w:t> </w:t>
      </w:r>
      <w:r w:rsidRPr="0081451D">
        <w:t>4 (§</w:t>
      </w:r>
      <w:r w:rsidR="005817F5">
        <w:t> </w:t>
      </w:r>
      <w:r w:rsidRPr="0081451D">
        <w:t>117)</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w:t>
      </w:r>
    </w:p>
    <w:p w:rsidR="0081451D" w:rsidRDefault="0081451D" w:rsidP="0081451D">
      <w:pPr>
        <w:pStyle w:val="VerweisBegrndung"/>
      </w:pPr>
      <w:r w:rsidRPr="0081451D">
        <w:t>Zu Nummer</w:t>
      </w:r>
      <w:r w:rsidR="005817F5">
        <w:t> </w:t>
      </w:r>
      <w:r w:rsidRPr="0081451D">
        <w:t>5 (§</w:t>
      </w:r>
      <w:r w:rsidR="005817F5">
        <w:t> </w:t>
      </w:r>
      <w:r w:rsidRPr="0081451D">
        <w:t>118)</w:t>
      </w:r>
    </w:p>
    <w:p w:rsidR="0081451D" w:rsidRDefault="0081451D" w:rsidP="0081451D">
      <w:pPr>
        <w:pStyle w:val="Text"/>
      </w:pPr>
      <w:r w:rsidRPr="0081451D">
        <w:t>Seit dem 1. Januar 2008 gibt es statt eines Ermessensanspruchs einen Rechtsanspruch auf die Leistungsform des Persönlichen Budgets. Im Rahmen der Rechtsbereinigung wird nun dieser Rechtsanspruch in §</w:t>
      </w:r>
      <w:r w:rsidR="005817F5">
        <w:t> </w:t>
      </w:r>
      <w:r w:rsidRPr="0081451D">
        <w:t>118 Satz</w:t>
      </w:r>
      <w:r w:rsidR="005817F5">
        <w:t> </w:t>
      </w:r>
      <w:r w:rsidRPr="0081451D">
        <w:t>2 SGB III verankert.</w:t>
      </w:r>
    </w:p>
    <w:p w:rsidR="0081451D" w:rsidRDefault="0081451D" w:rsidP="0081451D">
      <w:pPr>
        <w:pStyle w:val="VerweisBegrndung"/>
      </w:pPr>
      <w:r w:rsidRPr="0081451D">
        <w:t>Zu Nummer</w:t>
      </w:r>
      <w:r w:rsidR="005817F5">
        <w:t> </w:t>
      </w:r>
      <w:r w:rsidRPr="0081451D">
        <w:t>6a (§</w:t>
      </w:r>
      <w:r w:rsidR="005817F5">
        <w:t> </w:t>
      </w:r>
      <w:r w:rsidRPr="0081451D">
        <w:t>119)</w:t>
      </w:r>
    </w:p>
    <w:p w:rsidR="0081451D" w:rsidRDefault="0081451D" w:rsidP="0081451D">
      <w:pPr>
        <w:pStyle w:val="Text"/>
      </w:pPr>
      <w:r w:rsidRPr="0081451D">
        <w:t>Änderung der Verweisung in Folge der neuen Einordnung der Leistungen zur Teilhabe am Arbeitsleben in Teil 1 des Neunten Buches.</w:t>
      </w:r>
    </w:p>
    <w:p w:rsidR="0081451D" w:rsidRDefault="0081451D" w:rsidP="0081451D">
      <w:pPr>
        <w:pStyle w:val="VerweisBegrndung"/>
      </w:pPr>
      <w:r w:rsidRPr="0081451D">
        <w:t>Zu Nummer</w:t>
      </w:r>
      <w:r w:rsidR="005817F5">
        <w:t> </w:t>
      </w:r>
      <w:r w:rsidRPr="0081451D">
        <w:t>6b (§</w:t>
      </w:r>
      <w:r w:rsidR="005817F5">
        <w:t> </w:t>
      </w:r>
      <w:r w:rsidRPr="0081451D">
        <w:t>119)</w:t>
      </w:r>
    </w:p>
    <w:p w:rsidR="0081451D" w:rsidRDefault="0081451D" w:rsidP="0081451D">
      <w:pPr>
        <w:pStyle w:val="Text"/>
      </w:pPr>
      <w:r w:rsidRPr="0081451D">
        <w:t>Änderung der Verweisung in Folge der Neuordnung der Kapitel in Teil 1 des Neunten B</w:t>
      </w:r>
      <w:r w:rsidRPr="0081451D">
        <w:t>u</w:t>
      </w:r>
      <w:r w:rsidRPr="0081451D">
        <w:t>ches.</w:t>
      </w:r>
    </w:p>
    <w:p w:rsidR="0081451D" w:rsidRDefault="0081451D" w:rsidP="0081451D">
      <w:pPr>
        <w:pStyle w:val="VerweisBegrndung"/>
      </w:pPr>
      <w:r w:rsidRPr="0081451D">
        <w:lastRenderedPageBreak/>
        <w:t>Zu Nummer</w:t>
      </w:r>
      <w:r w:rsidR="005817F5">
        <w:t> </w:t>
      </w:r>
      <w:r w:rsidRPr="0081451D">
        <w:t>7a (§</w:t>
      </w:r>
      <w:r w:rsidR="005817F5">
        <w:t> </w:t>
      </w:r>
      <w:r w:rsidRPr="0081451D">
        <w:t>125)</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w:t>
      </w:r>
    </w:p>
    <w:p w:rsidR="0081451D" w:rsidRDefault="0081451D" w:rsidP="0081451D">
      <w:pPr>
        <w:pStyle w:val="VerweisBegrndung"/>
      </w:pPr>
      <w:r w:rsidRPr="0081451D">
        <w:t>Zu Nummer</w:t>
      </w:r>
      <w:r w:rsidR="005817F5">
        <w:t> </w:t>
      </w:r>
      <w:r w:rsidRPr="0081451D">
        <w:t>7b (§</w:t>
      </w:r>
      <w:r w:rsidR="005817F5">
        <w:t> </w:t>
      </w:r>
      <w:r w:rsidRPr="0081451D">
        <w:t>125)</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w:t>
      </w:r>
    </w:p>
    <w:p w:rsidR="0081451D" w:rsidRDefault="0081451D" w:rsidP="0081451D">
      <w:pPr>
        <w:pStyle w:val="VerweisBegrndung"/>
      </w:pPr>
      <w:r w:rsidRPr="0081451D">
        <w:t>Zu Nummer</w:t>
      </w:r>
      <w:r w:rsidR="005817F5">
        <w:t> </w:t>
      </w:r>
      <w:r w:rsidRPr="0081451D">
        <w:t>8 (§</w:t>
      </w:r>
      <w:r w:rsidR="005817F5">
        <w:t> </w:t>
      </w:r>
      <w:r w:rsidRPr="0081451D">
        <w:t>126)</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w:t>
      </w:r>
    </w:p>
    <w:p w:rsidR="0081451D" w:rsidRDefault="0081451D" w:rsidP="0081451D">
      <w:pPr>
        <w:pStyle w:val="VerweisBegrndung"/>
      </w:pPr>
      <w:r w:rsidRPr="0081451D">
        <w:t>Zu Nummer</w:t>
      </w:r>
      <w:r w:rsidR="005817F5">
        <w:t> </w:t>
      </w:r>
      <w:r w:rsidRPr="0081451D">
        <w:t>9 (§</w:t>
      </w:r>
      <w:r w:rsidR="005817F5">
        <w:t> </w:t>
      </w:r>
      <w:r w:rsidRPr="0081451D">
        <w:t>127)</w:t>
      </w:r>
    </w:p>
    <w:p w:rsidR="0081451D" w:rsidRDefault="0081451D" w:rsidP="0081451D">
      <w:pPr>
        <w:pStyle w:val="Text"/>
      </w:pPr>
      <w:r w:rsidRPr="0081451D">
        <w:t>Änderung der Verweisungen in Folge der neuen Einordnung der Leistungen zur Teilhabe am Arbeitsleben in Teil 1 des Neunten Buches.</w:t>
      </w:r>
    </w:p>
    <w:p w:rsidR="0081451D" w:rsidRDefault="0081451D" w:rsidP="0081451D">
      <w:pPr>
        <w:pStyle w:val="VerweisBegrndung"/>
      </w:pPr>
      <w:r w:rsidRPr="0081451D">
        <w:t>Zu Nummer</w:t>
      </w:r>
      <w:r w:rsidR="005817F5">
        <w:t> </w:t>
      </w:r>
      <w:r w:rsidRPr="0081451D">
        <w:t>10 (§</w:t>
      </w:r>
      <w:r w:rsidR="005817F5">
        <w:t> </w:t>
      </w:r>
      <w:r w:rsidRPr="0081451D">
        <w:t>346)</w:t>
      </w:r>
    </w:p>
    <w:p w:rsidR="0081451D" w:rsidRDefault="0081451D" w:rsidP="0081451D">
      <w:pPr>
        <w:pStyle w:val="Text"/>
      </w:pPr>
      <w:r w:rsidRPr="0081451D">
        <w:t>Folgeänderungen aus der Zulassung anderer Leistungsanbieter als Alternativen zu Wer</w:t>
      </w:r>
      <w:r w:rsidRPr="0081451D">
        <w:t>k</w:t>
      </w:r>
      <w:r w:rsidRPr="0081451D">
        <w:t>stätten für behinderte Menschen im Neunten Buch und der Verschiebung der Paragr</w:t>
      </w:r>
      <w:r w:rsidRPr="0081451D">
        <w:t>a</w:t>
      </w:r>
      <w:r w:rsidRPr="0081451D">
        <w:t>phen im Schwerbehindertenrecht des Neunten Buches.</w:t>
      </w:r>
    </w:p>
    <w:p w:rsidR="0081451D" w:rsidRDefault="0081451D" w:rsidP="0081451D">
      <w:pPr>
        <w:pStyle w:val="VerweisBegrndung"/>
      </w:pPr>
      <w:r w:rsidRPr="0081451D">
        <w:t>Zu Artikel</w:t>
      </w:r>
      <w:r w:rsidR="005817F5">
        <w:t> </w:t>
      </w:r>
      <w:r w:rsidRPr="0081451D">
        <w:t>6 (Änderung des Fünften Buches Sozialgesetzbuch)</w:t>
      </w:r>
    </w:p>
    <w:p w:rsidR="0081451D" w:rsidRDefault="0081451D" w:rsidP="0081451D">
      <w:pPr>
        <w:pStyle w:val="VerweisBegrndung"/>
      </w:pPr>
      <w:r w:rsidRPr="0081451D">
        <w:t>Zu Nummer</w:t>
      </w:r>
      <w:r w:rsidR="005817F5">
        <w:t> </w:t>
      </w:r>
      <w:r w:rsidRPr="0081451D">
        <w:t>1 (§</w:t>
      </w:r>
      <w:r w:rsidR="005817F5">
        <w:t> </w:t>
      </w:r>
      <w:r w:rsidRPr="0081451D">
        <w:t>2)</w:t>
      </w:r>
    </w:p>
    <w:p w:rsidR="0081451D" w:rsidRDefault="0081451D" w:rsidP="0081451D">
      <w:pPr>
        <w:pStyle w:val="Text"/>
      </w:pPr>
      <w:r w:rsidRPr="0081451D">
        <w:t>Seit dem 1. Januar 2008 gibt es statt eines Ermessensanspruchs einen Rechtsanspruch auf die Leistungsform des Persönlichen Budgets. Im Rahmen der Rechtsbereinigung wird nun dieser Rechtsanspruch in §</w:t>
      </w:r>
      <w:r w:rsidR="005817F5">
        <w:t> </w:t>
      </w:r>
      <w:r w:rsidRPr="0081451D">
        <w:t>2 Absatz</w:t>
      </w:r>
      <w:r w:rsidR="005817F5">
        <w:t> </w:t>
      </w:r>
      <w:r w:rsidRPr="0081451D">
        <w:t>2 Satz</w:t>
      </w:r>
      <w:r w:rsidR="005817F5">
        <w:t> </w:t>
      </w:r>
      <w:r w:rsidRPr="0081451D">
        <w:t>2 SGB V verankert.</w:t>
      </w:r>
    </w:p>
    <w:p w:rsidR="0081451D" w:rsidRDefault="0081451D" w:rsidP="0081451D">
      <w:pPr>
        <w:pStyle w:val="VerweisBegrndung"/>
      </w:pPr>
      <w:r w:rsidRPr="0081451D">
        <w:t>Zu Nummer</w:t>
      </w:r>
      <w:r w:rsidR="005817F5">
        <w:t> </w:t>
      </w:r>
      <w:r w:rsidRPr="0081451D">
        <w:t>2 (§</w:t>
      </w:r>
      <w:r w:rsidR="005817F5">
        <w:t> </w:t>
      </w:r>
      <w:r w:rsidRPr="0081451D">
        <w:t>5)</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 Behinderte Menschen, die bei einem anderen Leistungsanbieter tätig sind, sollen wie behinderte Menschen, die in einer Wer</w:t>
      </w:r>
      <w:r w:rsidRPr="0081451D">
        <w:t>k</w:t>
      </w:r>
      <w:r w:rsidRPr="0081451D">
        <w:t>statt für behinderte Menschen tätig sind, gleichermaßen zum versicherungspflichtigen Personenkreis nach dem Fünften Buch gehören. Darüber hinaus Änderung der Verwe</w:t>
      </w:r>
      <w:r w:rsidRPr="0081451D">
        <w:t>i</w:t>
      </w:r>
      <w:r w:rsidRPr="0081451D">
        <w:t>sung in Folge der Verschiebung der Paragraphen im Schwerbehindertenrecht des Neu</w:t>
      </w:r>
      <w:r w:rsidRPr="0081451D">
        <w:t>n</w:t>
      </w:r>
      <w:r w:rsidRPr="0081451D">
        <w:t>ten Buches.</w:t>
      </w:r>
    </w:p>
    <w:p w:rsidR="0081451D" w:rsidRDefault="0081451D" w:rsidP="0081451D">
      <w:pPr>
        <w:pStyle w:val="VerweisBegrndung"/>
      </w:pPr>
      <w:r w:rsidRPr="0081451D">
        <w:t>Zu Nummer</w:t>
      </w:r>
      <w:r w:rsidR="005817F5">
        <w:t> </w:t>
      </w:r>
      <w:r w:rsidRPr="0081451D">
        <w:t>3 (§</w:t>
      </w:r>
      <w:r w:rsidR="005817F5">
        <w:t> </w:t>
      </w:r>
      <w:r w:rsidRPr="0081451D">
        <w:t>9)</w:t>
      </w:r>
    </w:p>
    <w:p w:rsidR="0081451D" w:rsidRDefault="0081451D" w:rsidP="0081451D">
      <w:pPr>
        <w:pStyle w:val="Text"/>
      </w:pPr>
      <w:r w:rsidRPr="0081451D">
        <w:t>Änderung der Verweisung in Folge der Verschiebung der Paragraphen im Schwerbehi</w:t>
      </w:r>
      <w:r w:rsidRPr="0081451D">
        <w:t>n</w:t>
      </w:r>
      <w:r w:rsidRPr="0081451D">
        <w:t>dertenrecht des Neunten Buches.</w:t>
      </w:r>
    </w:p>
    <w:p w:rsidR="0081451D" w:rsidRDefault="0081451D" w:rsidP="0081451D">
      <w:pPr>
        <w:pStyle w:val="VerweisBegrndung"/>
      </w:pPr>
      <w:r w:rsidRPr="0081451D">
        <w:t>Zu Nummer</w:t>
      </w:r>
      <w:r w:rsidR="005817F5">
        <w:t> </w:t>
      </w:r>
      <w:r w:rsidRPr="0081451D">
        <w:t>4a (§</w:t>
      </w:r>
      <w:r w:rsidR="005817F5">
        <w:t> </w:t>
      </w:r>
      <w:r w:rsidRPr="0081451D">
        <w:t>13)</w:t>
      </w:r>
    </w:p>
    <w:p w:rsidR="0081451D" w:rsidRDefault="0081451D" w:rsidP="0081451D">
      <w:pPr>
        <w:pStyle w:val="Text"/>
      </w:pPr>
      <w:r w:rsidRPr="0081451D">
        <w:t>Redaktionelle Folgeänderung aufgrund der Neufassung der Vorschriften zur Koordini</w:t>
      </w:r>
      <w:r w:rsidRPr="0081451D">
        <w:t>e</w:t>
      </w:r>
      <w:r w:rsidRPr="0081451D">
        <w:t>rung der Leistungen und zur Selbstbeschaffung von Leistungen zur Teilhabe nach Kapitel 4 im SGB IX, Teil 1.</w:t>
      </w:r>
    </w:p>
    <w:p w:rsidR="0081451D" w:rsidRDefault="0081451D" w:rsidP="0081451D">
      <w:pPr>
        <w:pStyle w:val="VerweisBegrndung"/>
      </w:pPr>
      <w:r w:rsidRPr="0081451D">
        <w:t>Zu Nummer</w:t>
      </w:r>
      <w:r w:rsidR="005817F5">
        <w:t> </w:t>
      </w:r>
      <w:r w:rsidRPr="0081451D">
        <w:t>4b (§</w:t>
      </w:r>
      <w:r w:rsidR="005817F5">
        <w:t> </w:t>
      </w:r>
      <w:r w:rsidRPr="0081451D">
        <w:t>13)</w:t>
      </w:r>
    </w:p>
    <w:p w:rsidR="0081451D" w:rsidRDefault="0081451D" w:rsidP="0081451D">
      <w:pPr>
        <w:pStyle w:val="Text"/>
      </w:pPr>
      <w:r w:rsidRPr="0081451D">
        <w:t>Redaktionelle Folgeänderung aufgrund der Neufassung der Vorschriften zur Koordini</w:t>
      </w:r>
      <w:r w:rsidRPr="0081451D">
        <w:t>e</w:t>
      </w:r>
      <w:r w:rsidRPr="0081451D">
        <w:t>rung der Leistungen zwischen den Rehabilitationsträgern nach Kapitel 4 im SGB IX, Teil 1.</w:t>
      </w:r>
    </w:p>
    <w:p w:rsidR="0081451D" w:rsidRDefault="0081451D" w:rsidP="0081451D">
      <w:pPr>
        <w:pStyle w:val="VerweisBegrndung"/>
      </w:pPr>
      <w:r w:rsidRPr="0081451D">
        <w:t>Zu Nummer</w:t>
      </w:r>
      <w:r w:rsidR="005817F5">
        <w:t> </w:t>
      </w:r>
      <w:r w:rsidRPr="0081451D">
        <w:t>5 (§</w:t>
      </w:r>
      <w:r w:rsidR="005817F5">
        <w:t> </w:t>
      </w:r>
      <w:r w:rsidRPr="0081451D">
        <w:t>40)</w:t>
      </w:r>
    </w:p>
    <w:p w:rsidR="0081451D" w:rsidRDefault="0081451D" w:rsidP="0081451D">
      <w:pPr>
        <w:pStyle w:val="Text"/>
      </w:pPr>
      <w:r w:rsidRPr="0081451D">
        <w:t>Redaktionelle Folgeänderung aufgrund der Neuverortung des Wunsch- und Wahlrechts in §</w:t>
      </w:r>
      <w:r w:rsidR="005817F5">
        <w:t> </w:t>
      </w:r>
      <w:r w:rsidRPr="0081451D">
        <w:t>8 SGB IX.</w:t>
      </w:r>
    </w:p>
    <w:p w:rsidR="0081451D" w:rsidRDefault="0081451D" w:rsidP="0081451D">
      <w:pPr>
        <w:pStyle w:val="VerweisBegrndung"/>
      </w:pPr>
      <w:r w:rsidRPr="0081451D">
        <w:t>Zu Nummer</w:t>
      </w:r>
      <w:r w:rsidR="005817F5">
        <w:t> </w:t>
      </w:r>
      <w:r w:rsidRPr="0081451D">
        <w:t>6 (§</w:t>
      </w:r>
      <w:r w:rsidR="005817F5">
        <w:t> </w:t>
      </w:r>
      <w:r w:rsidRPr="0081451D">
        <w:t>251)</w:t>
      </w:r>
    </w:p>
    <w:p w:rsidR="0081451D" w:rsidRDefault="0081451D" w:rsidP="0081451D">
      <w:pPr>
        <w:pStyle w:val="Text"/>
      </w:pPr>
      <w:r w:rsidRPr="0081451D">
        <w:t>Folgeänderung aus der Zulassung anderer Leistungsanbieter als Alternativen zu Wer</w:t>
      </w:r>
      <w:r w:rsidRPr="0081451D">
        <w:t>k</w:t>
      </w:r>
      <w:r w:rsidRPr="0081451D">
        <w:t xml:space="preserve">stätten für behinderte Menschen im Neunten Buch. Für die behinderten Menschen, die bei </w:t>
      </w:r>
      <w:r w:rsidRPr="0081451D">
        <w:lastRenderedPageBreak/>
        <w:t>einem anderen Leistungsanbieter tätig sind, sollen die Vorschriften zur Beitragstragung und zur Beitragserstattung, die bei einer Tätigkeit in einer Werkstatt für behinderte Me</w:t>
      </w:r>
      <w:r w:rsidRPr="0081451D">
        <w:t>n</w:t>
      </w:r>
      <w:r w:rsidRPr="0081451D">
        <w:t>schen Anwendung finden, gleichermaßen gelten.</w:t>
      </w:r>
    </w:p>
    <w:p w:rsidR="0081451D" w:rsidRDefault="0081451D" w:rsidP="0081451D">
      <w:pPr>
        <w:pStyle w:val="VerweisBegrndung"/>
      </w:pPr>
      <w:r w:rsidRPr="0081451D">
        <w:t>Zu Nummer</w:t>
      </w:r>
      <w:r w:rsidR="005817F5">
        <w:t> </w:t>
      </w:r>
      <w:r w:rsidRPr="0081451D">
        <w:t>7 (§</w:t>
      </w:r>
      <w:r w:rsidR="005817F5">
        <w:t> </w:t>
      </w:r>
      <w:r w:rsidRPr="0081451D">
        <w:t>275)</w:t>
      </w:r>
    </w:p>
    <w:p w:rsidR="0081451D" w:rsidRDefault="0081451D" w:rsidP="0081451D">
      <w:pPr>
        <w:pStyle w:val="Text"/>
      </w:pPr>
      <w:r w:rsidRPr="0081451D">
        <w:t>Redaktionelle Folgeänderung aufgrund der Neufassung der Vorschriften zur Koordini</w:t>
      </w:r>
      <w:r w:rsidRPr="0081451D">
        <w:t>e</w:t>
      </w:r>
      <w:r w:rsidRPr="0081451D">
        <w:t>rung der Leistungen zwischen den Rehabilitationsträgern nach Kapitel 4 im SGB IX, Teil 1.</w:t>
      </w:r>
    </w:p>
    <w:p w:rsidR="0081451D" w:rsidRDefault="0081451D" w:rsidP="0081451D">
      <w:pPr>
        <w:pStyle w:val="VerweisBegrndung"/>
      </w:pPr>
      <w:r w:rsidRPr="0081451D">
        <w:t>Zu Artikel</w:t>
      </w:r>
      <w:r w:rsidR="005817F5">
        <w:t> </w:t>
      </w:r>
      <w:r w:rsidRPr="0081451D">
        <w:t>7 (Änderung des Sechsten Buches Sozialgesetzbuch)</w:t>
      </w:r>
    </w:p>
    <w:p w:rsidR="0081451D" w:rsidRDefault="0081451D" w:rsidP="0081451D">
      <w:pPr>
        <w:pStyle w:val="VerweisBegrndung"/>
      </w:pPr>
      <w:r w:rsidRPr="0081451D">
        <w:t>Zu Nummer</w:t>
      </w:r>
      <w:r w:rsidR="005817F5">
        <w:t> </w:t>
      </w:r>
      <w:r w:rsidRPr="0081451D">
        <w:t>1</w:t>
      </w:r>
    </w:p>
    <w:p w:rsidR="0081451D" w:rsidRDefault="0081451D" w:rsidP="0081451D">
      <w:pPr>
        <w:pStyle w:val="Text"/>
      </w:pPr>
      <w:r w:rsidRPr="0081451D">
        <w:t>Seit dem 1. Januar 2008 gibt es statt eines Ermessensanspruchs einen Rechtsanspruch auf die Leistungsform des Persönlichen Budgets. Im Rahmen der Rechtsbereinigung wird nun dieser Rechtsanspruch in §</w:t>
      </w:r>
      <w:r w:rsidR="005817F5">
        <w:t> </w:t>
      </w:r>
      <w:r w:rsidRPr="0081451D">
        <w:t>13 Absatz</w:t>
      </w:r>
      <w:r w:rsidR="005817F5">
        <w:t> </w:t>
      </w:r>
      <w:r w:rsidRPr="0081451D">
        <w:t>1 Satz</w:t>
      </w:r>
      <w:r w:rsidR="005817F5">
        <w:t> </w:t>
      </w:r>
      <w:r w:rsidRPr="0081451D">
        <w:t>2 SGB VI verankert.</w:t>
      </w:r>
    </w:p>
    <w:p w:rsidR="0081451D" w:rsidRDefault="0081451D" w:rsidP="0081451D">
      <w:pPr>
        <w:pStyle w:val="VerweisBegrndung"/>
      </w:pPr>
      <w:r w:rsidRPr="0081451D">
        <w:t>Zu Nummer</w:t>
      </w:r>
      <w:r w:rsidR="005817F5">
        <w:t> </w:t>
      </w:r>
      <w:r w:rsidRPr="0081451D">
        <w:t>1 (§</w:t>
      </w:r>
      <w:r w:rsidR="005817F5">
        <w:t> </w:t>
      </w:r>
      <w:r w:rsidRPr="0081451D">
        <w:t>1)</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 Behinderte Menschen, die bei einem anderen Leistungsanbieter tätig sind, sollen wie behinderte Menschen, die in einer Wer</w:t>
      </w:r>
      <w:r w:rsidRPr="0081451D">
        <w:t>k</w:t>
      </w:r>
      <w:r w:rsidRPr="0081451D">
        <w:t>statt für behinderte Menschen tätig sind, gleichermaßen zum versicherungspflichtigen Personenkreis nach dem Sechsten Buch gehören.</w:t>
      </w:r>
    </w:p>
    <w:p w:rsidR="0081451D" w:rsidRDefault="0081451D" w:rsidP="0081451D">
      <w:pPr>
        <w:pStyle w:val="VerweisBegrndung"/>
      </w:pPr>
      <w:r w:rsidRPr="0081451D">
        <w:t>Zu Nummer</w:t>
      </w:r>
      <w:r w:rsidR="005817F5">
        <w:t> </w:t>
      </w:r>
      <w:r w:rsidRPr="0081451D">
        <w:t>2 (§</w:t>
      </w:r>
      <w:r w:rsidR="005817F5">
        <w:t> </w:t>
      </w:r>
      <w:r w:rsidRPr="0081451D">
        <w:t>13)</w:t>
      </w:r>
    </w:p>
    <w:p w:rsidR="0081451D" w:rsidRDefault="0081451D" w:rsidP="0081451D">
      <w:pPr>
        <w:pStyle w:val="Text"/>
      </w:pPr>
      <w:r w:rsidRPr="0081451D">
        <w:t>Seit dem 1. Januar 2008 gibt es statt eines Ermessensanspruchs einen Rechtsanspruch auf die Leistungsform des Persönlichen Budgets. Im Rahmen der Rechtsbereinigung wird nun dieser Rechtsanspruch in §</w:t>
      </w:r>
      <w:r w:rsidR="005817F5">
        <w:t> </w:t>
      </w:r>
      <w:r w:rsidRPr="0081451D">
        <w:t>26 Absatz</w:t>
      </w:r>
      <w:r w:rsidR="005817F5">
        <w:t> </w:t>
      </w:r>
      <w:r w:rsidRPr="0081451D">
        <w:t>1 Satz</w:t>
      </w:r>
      <w:r w:rsidR="005817F5">
        <w:t> </w:t>
      </w:r>
      <w:r w:rsidRPr="0081451D">
        <w:t>2 SGB VII verankert.  </w:t>
      </w:r>
    </w:p>
    <w:p w:rsidR="0081451D" w:rsidRDefault="0081451D" w:rsidP="0081451D">
      <w:pPr>
        <w:pStyle w:val="VerweisBegrndung"/>
      </w:pPr>
      <w:r w:rsidRPr="0081451D">
        <w:t>Zu Nummer</w:t>
      </w:r>
      <w:r w:rsidR="005817F5">
        <w:t> </w:t>
      </w:r>
      <w:r w:rsidRPr="0081451D">
        <w:t>3 (§</w:t>
      </w:r>
      <w:r w:rsidR="005817F5">
        <w:t> </w:t>
      </w:r>
      <w:r w:rsidRPr="0081451D">
        <w:t>16)</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 Der Träger der Rentenversicherung kann damit Rehabilitationsträger auch in den Fällen sein, in denen der behinderte Mensch Leistungen der beruflichen Bildung bei einem anderen Leistungsanbieter in Anspruch nimmt.</w:t>
      </w:r>
    </w:p>
    <w:p w:rsidR="0081451D" w:rsidRDefault="0081451D" w:rsidP="0081451D">
      <w:pPr>
        <w:pStyle w:val="VerweisBegrndung"/>
      </w:pPr>
      <w:r w:rsidRPr="0081451D">
        <w:t>Zu Nummer</w:t>
      </w:r>
      <w:r w:rsidR="005817F5">
        <w:t> </w:t>
      </w:r>
      <w:r w:rsidRPr="0081451D">
        <w:t>4 (§</w:t>
      </w:r>
      <w:r w:rsidR="005817F5">
        <w:t> </w:t>
      </w:r>
      <w:r w:rsidRPr="0081451D">
        <w:t>21)</w:t>
      </w:r>
    </w:p>
    <w:p w:rsidR="0081451D" w:rsidRDefault="0081451D" w:rsidP="0081451D">
      <w:pPr>
        <w:pStyle w:val="Text"/>
      </w:pPr>
      <w:r w:rsidRPr="0081451D">
        <w:t>[Va3 ergänzen]</w:t>
      </w:r>
    </w:p>
    <w:p w:rsidR="0081451D" w:rsidRDefault="0081451D" w:rsidP="0081451D">
      <w:pPr>
        <w:pStyle w:val="VerweisBegrndung"/>
      </w:pPr>
      <w:r w:rsidRPr="0081451D">
        <w:t>Zu Nummer</w:t>
      </w:r>
      <w:r w:rsidR="005817F5">
        <w:t> </w:t>
      </w:r>
      <w:r w:rsidRPr="0081451D">
        <w:t>5 (§</w:t>
      </w:r>
      <w:r w:rsidR="005817F5">
        <w:t> </w:t>
      </w:r>
      <w:r w:rsidRPr="0081451D">
        <w:t>28)</w:t>
      </w:r>
    </w:p>
    <w:p w:rsidR="0081451D" w:rsidRDefault="0081451D" w:rsidP="0081451D">
      <w:pPr>
        <w:pStyle w:val="Text"/>
      </w:pPr>
      <w:r w:rsidRPr="0081451D">
        <w:t>[Va3 ergänzen]</w:t>
      </w:r>
    </w:p>
    <w:p w:rsidR="0081451D" w:rsidRDefault="0081451D" w:rsidP="0081451D">
      <w:pPr>
        <w:pStyle w:val="VerweisBegrndung"/>
      </w:pPr>
      <w:r w:rsidRPr="0081451D">
        <w:t>Zu Nummer</w:t>
      </w:r>
      <w:r w:rsidR="005817F5">
        <w:t> </w:t>
      </w:r>
      <w:r w:rsidRPr="0081451D">
        <w:t>6 (§</w:t>
      </w:r>
      <w:r w:rsidR="005817F5">
        <w:t> </w:t>
      </w:r>
      <w:r w:rsidRPr="0081451D">
        <w:t>32)</w:t>
      </w:r>
    </w:p>
    <w:p w:rsidR="0081451D" w:rsidRDefault="0081451D" w:rsidP="0081451D">
      <w:pPr>
        <w:pStyle w:val="Text"/>
      </w:pPr>
      <w:r w:rsidRPr="0081451D">
        <w:t>[Va3 ergänzen]</w:t>
      </w:r>
    </w:p>
    <w:p w:rsidR="0081451D" w:rsidRDefault="0081451D" w:rsidP="0081451D">
      <w:pPr>
        <w:pStyle w:val="VerweisBegrndung"/>
      </w:pPr>
      <w:r w:rsidRPr="0081451D">
        <w:t>Zu Nummer</w:t>
      </w:r>
      <w:r w:rsidR="005817F5">
        <w:t> </w:t>
      </w:r>
      <w:r w:rsidRPr="0081451D">
        <w:t>7 (§</w:t>
      </w:r>
      <w:r w:rsidR="005817F5">
        <w:t> </w:t>
      </w:r>
      <w:r w:rsidRPr="0081451D">
        <w:t>162)</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 Für die behinderten Menschen, die bei einem anderen Leistungsanbieter tätig sind, sollen die Vorschriften zur Höhe der be</w:t>
      </w:r>
      <w:r w:rsidRPr="0081451D">
        <w:t>i</w:t>
      </w:r>
      <w:r w:rsidRPr="0081451D">
        <w:t>tragspflichtigen Einnahmen Beschäftigter, die bei einer Tätigkeit in einer Werkstatt für behinderte Menschen Anwendung finden, gleichermaßen gelten.</w:t>
      </w:r>
    </w:p>
    <w:p w:rsidR="0081451D" w:rsidRDefault="0081451D" w:rsidP="0081451D">
      <w:pPr>
        <w:pStyle w:val="VerweisBegrndung"/>
      </w:pPr>
      <w:r w:rsidRPr="0081451D">
        <w:t>Zu Nummer</w:t>
      </w:r>
      <w:r w:rsidR="005817F5">
        <w:t> </w:t>
      </w:r>
      <w:r w:rsidRPr="0081451D">
        <w:t>8a (§</w:t>
      </w:r>
      <w:r w:rsidR="005817F5">
        <w:t> </w:t>
      </w:r>
      <w:r w:rsidRPr="0081451D">
        <w:t>168)</w:t>
      </w:r>
    </w:p>
    <w:p w:rsidR="0081451D" w:rsidRDefault="0081451D" w:rsidP="0081451D">
      <w:pPr>
        <w:pStyle w:val="Text"/>
      </w:pPr>
      <w:r w:rsidRPr="0081451D">
        <w:t>Folgeänderung aus der Zulassung anderer Leistungsanbieter als Alternativen zu Wer</w:t>
      </w:r>
      <w:r w:rsidRPr="0081451D">
        <w:t>k</w:t>
      </w:r>
      <w:r w:rsidRPr="0081451D">
        <w:t>stätten für behinderte Menschen im Neunten Buch. Für die behinderten Menschen, die bei einem anderen Leistungsanbieter tätig sind, sollen die Vorschriften zur Beitragstragung, die bei einer Tätigkeit in einer Werkstatt für behinderte Menschen Anwendung finden, gleichermaßen gelten.</w:t>
      </w:r>
    </w:p>
    <w:p w:rsidR="00ED5F23" w:rsidRDefault="00ED5F23" w:rsidP="00ED5F23">
      <w:pPr>
        <w:pStyle w:val="VerweisBegrndung"/>
      </w:pPr>
      <w:r w:rsidRPr="00ED5F23">
        <w:lastRenderedPageBreak/>
        <w:t>Zu Nummer</w:t>
      </w:r>
      <w:r w:rsidR="005817F5">
        <w:t> </w:t>
      </w:r>
      <w:r w:rsidRPr="00ED5F23">
        <w:t>8b (§</w:t>
      </w:r>
      <w:r w:rsidR="005817F5">
        <w:t> </w:t>
      </w:r>
      <w:r w:rsidRPr="00ED5F23">
        <w:t>168)</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 Für die behinderten Menschen, die im Anschluss an eine Beschäftigung bei einem anderen Leistungsanbieter in einem Inklus</w:t>
      </w:r>
      <w:r w:rsidRPr="00ED5F23">
        <w:t>i</w:t>
      </w:r>
      <w:r w:rsidRPr="00ED5F23">
        <w:t>onsprojekt im Sinne des §</w:t>
      </w:r>
      <w:r w:rsidR="005817F5">
        <w:t> </w:t>
      </w:r>
      <w:r w:rsidRPr="00ED5F23">
        <w:t>132 des Neunten Buches beschäftigt sind, sollen die Vorschri</w:t>
      </w:r>
      <w:r w:rsidRPr="00ED5F23">
        <w:t>f</w:t>
      </w:r>
      <w:r w:rsidRPr="00ED5F23">
        <w:t>ten zur Beitragstragung, die bei einer vorangehenden Tätigkeit in einer Werkstatt für b</w:t>
      </w:r>
      <w:r w:rsidRPr="00ED5F23">
        <w:t>e</w:t>
      </w:r>
      <w:r w:rsidRPr="00ED5F23">
        <w:t>hinderte Menschen Anwendung finden, gleichermaßen gelten.</w:t>
      </w:r>
    </w:p>
    <w:p w:rsidR="00ED5F23" w:rsidRDefault="00ED5F23" w:rsidP="00ED5F23">
      <w:pPr>
        <w:pStyle w:val="VerweisBegrndung"/>
      </w:pPr>
      <w:r w:rsidRPr="00ED5F23">
        <w:t>Zu Nummer</w:t>
      </w:r>
      <w:r w:rsidR="005817F5">
        <w:t> </w:t>
      </w:r>
      <w:r w:rsidRPr="00ED5F23">
        <w:t>8c (§</w:t>
      </w:r>
      <w:r w:rsidR="005817F5">
        <w:t> </w:t>
      </w:r>
      <w:r w:rsidRPr="00ED5F23">
        <w:t>168)</w:t>
      </w:r>
    </w:p>
    <w:p w:rsidR="00ED5F23" w:rsidRDefault="00ED5F23" w:rsidP="00ED5F23">
      <w:pPr>
        <w:pStyle w:val="Text"/>
      </w:pPr>
      <w:r w:rsidRPr="00ED5F23">
        <w:t>[Va2 ergänzen]</w:t>
      </w:r>
    </w:p>
    <w:p w:rsidR="00ED5F23" w:rsidRDefault="00ED5F23" w:rsidP="00ED5F23">
      <w:pPr>
        <w:pStyle w:val="VerweisBegrndung"/>
      </w:pPr>
      <w:r w:rsidRPr="00ED5F23">
        <w:t>Zu Nummer</w:t>
      </w:r>
      <w:r w:rsidR="005817F5">
        <w:t> </w:t>
      </w:r>
      <w:r w:rsidRPr="00ED5F23">
        <w:t>9 (§</w:t>
      </w:r>
      <w:r w:rsidR="005817F5">
        <w:t> </w:t>
      </w:r>
      <w:r w:rsidRPr="00ED5F23">
        <w:t>176)</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w:t>
      </w:r>
    </w:p>
    <w:p w:rsidR="00ED5F23" w:rsidRDefault="00ED5F23" w:rsidP="00ED5F23">
      <w:pPr>
        <w:pStyle w:val="VerweisBegrndung"/>
      </w:pPr>
      <w:r w:rsidRPr="00ED5F23">
        <w:t>Zu Nummer</w:t>
      </w:r>
      <w:r w:rsidR="005817F5">
        <w:t> </w:t>
      </w:r>
      <w:r w:rsidRPr="00ED5F23">
        <w:t>10aa (§</w:t>
      </w:r>
      <w:r w:rsidR="005817F5">
        <w:t> </w:t>
      </w:r>
      <w:r w:rsidRPr="00ED5F23">
        <w:t>179)</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 Für die anderen Leistungsanbieter sollen die Vorschriften zur Beitragserstattung durch den Bund, die bei einer Tätigkeit in einer Werkstatt für behinderte Menschen Anwendung finden, gleichermaßen gelten.</w:t>
      </w:r>
    </w:p>
    <w:p w:rsidR="00ED5F23" w:rsidRDefault="00ED5F23" w:rsidP="00ED5F23">
      <w:pPr>
        <w:pStyle w:val="VerweisBegrndung"/>
      </w:pPr>
      <w:r w:rsidRPr="00ED5F23">
        <w:t>Zu Nummer</w:t>
      </w:r>
      <w:r w:rsidR="005817F5">
        <w:t> </w:t>
      </w:r>
      <w:r w:rsidRPr="00ED5F23">
        <w:t>10bb (§</w:t>
      </w:r>
      <w:r w:rsidR="005817F5">
        <w:t> </w:t>
      </w:r>
      <w:r w:rsidRPr="00ED5F23">
        <w:t>179)</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 Für die anderen Leistungsanbieter sollen die Vorschriften zur Beitragserstattung durch die Kostenträger, die bei einer Täti</w:t>
      </w:r>
      <w:r w:rsidRPr="00ED5F23">
        <w:t>g</w:t>
      </w:r>
      <w:r w:rsidRPr="00ED5F23">
        <w:t>keit in einer Werkstatt für behinderte Menschen Anwendung finden, gleichermaßen ge</w:t>
      </w:r>
      <w:r w:rsidRPr="00ED5F23">
        <w:t>l</w:t>
      </w:r>
      <w:r w:rsidRPr="00ED5F23">
        <w:t>ten.</w:t>
      </w:r>
    </w:p>
    <w:p w:rsidR="00ED5F23" w:rsidRDefault="00ED5F23" w:rsidP="00ED5F23">
      <w:pPr>
        <w:pStyle w:val="VerweisBegrndung"/>
      </w:pPr>
      <w:r w:rsidRPr="00ED5F23">
        <w:t>Zu Nummer</w:t>
      </w:r>
      <w:r w:rsidR="005817F5">
        <w:t> </w:t>
      </w:r>
      <w:r w:rsidRPr="00ED5F23">
        <w:t>10cc (§</w:t>
      </w:r>
      <w:r w:rsidR="005817F5">
        <w:t> </w:t>
      </w:r>
      <w:r w:rsidRPr="00ED5F23">
        <w:t>179)</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 Für die behinderten Menschen, die im Anschluss an eine Beschäftigung bei einem anderen Leistungsanbieter in einem Inklus</w:t>
      </w:r>
      <w:r w:rsidRPr="00ED5F23">
        <w:t>i</w:t>
      </w:r>
      <w:r w:rsidRPr="00ED5F23">
        <w:t>onsprojekt im Sinne des [§ XXX] des Neunten Buches beschäftigt sind, sollen die Vo</w:t>
      </w:r>
      <w:r w:rsidRPr="00ED5F23">
        <w:t>r</w:t>
      </w:r>
      <w:r w:rsidRPr="00ED5F23">
        <w:t>schriften zur Beitragserstattung, die bei einer vorangehenden Tätigkeit in einer Werkstatt für behinderte Menschen Anwendung finden, gleichermaßen gelten.</w:t>
      </w:r>
    </w:p>
    <w:p w:rsidR="00ED5F23" w:rsidRDefault="00ED5F23" w:rsidP="00ED5F23">
      <w:pPr>
        <w:pStyle w:val="VerweisBegrndung"/>
      </w:pPr>
      <w:r w:rsidRPr="00ED5F23">
        <w:t>Zu Nummer</w:t>
      </w:r>
      <w:r w:rsidR="005817F5">
        <w:t> </w:t>
      </w:r>
      <w:r w:rsidRPr="00ED5F23">
        <w:t>10b (§</w:t>
      </w:r>
      <w:r w:rsidR="005817F5">
        <w:t> </w:t>
      </w:r>
      <w:r w:rsidRPr="00ED5F23">
        <w:t>179)</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w:t>
      </w:r>
    </w:p>
    <w:p w:rsidR="00ED5F23" w:rsidRDefault="00ED5F23" w:rsidP="00ED5F23">
      <w:pPr>
        <w:pStyle w:val="VerweisBegrndung"/>
      </w:pPr>
      <w:r w:rsidRPr="00ED5F23">
        <w:t>Zu Nummer</w:t>
      </w:r>
      <w:r w:rsidR="005817F5">
        <w:t> </w:t>
      </w:r>
      <w:r w:rsidRPr="00ED5F23">
        <w:t>11 (§</w:t>
      </w:r>
      <w:r w:rsidR="005817F5">
        <w:t> </w:t>
      </w:r>
      <w:r w:rsidRPr="00ED5F23">
        <w:t>180)</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 Darüber hinaus Änderung der B</w:t>
      </w:r>
      <w:r w:rsidRPr="00ED5F23">
        <w:t>e</w:t>
      </w:r>
      <w:r w:rsidRPr="00ED5F23">
        <w:t>zeichnung „Integrationsprojekte“ in „Inklusionsprojekte.</w:t>
      </w:r>
    </w:p>
    <w:p w:rsidR="00ED5F23" w:rsidRDefault="00ED5F23" w:rsidP="00ED5F23">
      <w:pPr>
        <w:pStyle w:val="VerweisBegrndung"/>
      </w:pPr>
      <w:r w:rsidRPr="00ED5F23">
        <w:t>Zu Artikel</w:t>
      </w:r>
      <w:r w:rsidR="005817F5">
        <w:t> </w:t>
      </w:r>
      <w:r w:rsidRPr="00ED5F23">
        <w:t>8 (Änderung des Siebten Buches Sozialgesetzbuch)</w:t>
      </w:r>
    </w:p>
    <w:p w:rsidR="00ED5F23" w:rsidRDefault="00ED5F23" w:rsidP="00ED5F23">
      <w:pPr>
        <w:pStyle w:val="VerweisBegrndung"/>
      </w:pPr>
      <w:r w:rsidRPr="00ED5F23">
        <w:t>Zu Nummer</w:t>
      </w:r>
      <w:r w:rsidR="005817F5">
        <w:t> </w:t>
      </w:r>
      <w:r w:rsidRPr="00ED5F23">
        <w:t>1 (§</w:t>
      </w:r>
      <w:r w:rsidR="005817F5">
        <w:t> </w:t>
      </w:r>
      <w:r w:rsidRPr="00ED5F23">
        <w:t>2)</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 Im Übrigen Änderung der Verweisung in Folge der Verschiebung der Paragraphen im Schwerbehindertenrecht des Neunten Buches.</w:t>
      </w:r>
    </w:p>
    <w:p w:rsidR="00ED5F23" w:rsidRDefault="00ED5F23" w:rsidP="00ED5F23">
      <w:pPr>
        <w:pStyle w:val="VerweisBegrndung"/>
      </w:pPr>
      <w:r w:rsidRPr="00ED5F23">
        <w:t>Zu Nummer</w:t>
      </w:r>
      <w:r w:rsidR="005817F5">
        <w:t> </w:t>
      </w:r>
      <w:r w:rsidRPr="00ED5F23">
        <w:t>2 (§</w:t>
      </w:r>
      <w:r w:rsidR="005817F5">
        <w:t> </w:t>
      </w:r>
      <w:r w:rsidRPr="00ED5F23">
        <w:t>26)</w:t>
      </w:r>
    </w:p>
    <w:p w:rsidR="00ED5F23" w:rsidRDefault="00ED5F23" w:rsidP="00ED5F23">
      <w:pPr>
        <w:pStyle w:val="Text"/>
      </w:pPr>
      <w:r w:rsidRPr="00ED5F23">
        <w:t>Seit dem 1. Januar 2008 gibt es statt eines Ermessensanspruchs einen Rechtsanspruch auf die Leistungsform des Persönlichen Budgets. Im Rahmen der Rechtsbereinigung wird nun dieser Rechtsanspruch in §</w:t>
      </w:r>
      <w:r w:rsidR="005817F5">
        <w:t> </w:t>
      </w:r>
      <w:r w:rsidRPr="00ED5F23">
        <w:t>26 Absatz</w:t>
      </w:r>
      <w:r w:rsidR="005817F5">
        <w:t> </w:t>
      </w:r>
      <w:r w:rsidRPr="00ED5F23">
        <w:t>1 Satz</w:t>
      </w:r>
      <w:r w:rsidR="005817F5">
        <w:t> </w:t>
      </w:r>
      <w:r w:rsidRPr="00ED5F23">
        <w:t>2 SGB VII verankert.</w:t>
      </w:r>
    </w:p>
    <w:p w:rsidR="00ED5F23" w:rsidRDefault="00ED5F23" w:rsidP="00ED5F23">
      <w:pPr>
        <w:pStyle w:val="VerweisBegrndung"/>
      </w:pPr>
      <w:r w:rsidRPr="00ED5F23">
        <w:lastRenderedPageBreak/>
        <w:t>Zu Nummer</w:t>
      </w:r>
      <w:r w:rsidR="005817F5">
        <w:t> </w:t>
      </w:r>
      <w:r w:rsidRPr="00ED5F23">
        <w:t>3 (§</w:t>
      </w:r>
      <w:r w:rsidR="005817F5">
        <w:t> </w:t>
      </w:r>
      <w:r w:rsidRPr="00ED5F23">
        <w:t>35)</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sowie der Schaffung des Leistungstatbestandes des Budgets für Arbeit im Neunten Buch. Der Träger der Unfallversicherung ist heute bereits Träger der Leistungen im Eingangsverfahren und im Berufsbildungsbereich sowie auch im Arbeitsbereich der Werkstätten für behinderte Menschen. Er soll die Leistungen zur beru</w:t>
      </w:r>
      <w:r w:rsidRPr="00ED5F23">
        <w:t>f</w:t>
      </w:r>
      <w:r w:rsidRPr="00ED5F23">
        <w:t>lichen Bildung und zur Beschäftigung auch erbringen, wenn der leistungsberechtigte b</w:t>
      </w:r>
      <w:r w:rsidRPr="00ED5F23">
        <w:t>e</w:t>
      </w:r>
      <w:r w:rsidRPr="00ED5F23">
        <w:t>hinderte Mensch die jeweilige Leistung nicht in einer Werkstatt für behinderte Menschen, sondern bei einem anderen Leistungsanbieter in Anspruch nehmen will. Der Träger der Unfallversicherung soll auch Leistungen für das Budget für Arbeit erbringen, wenn ein behinderter Mensch anstelle einer Beschäftigung in einer Werkstatt oder bei einem and</w:t>
      </w:r>
      <w:r w:rsidRPr="00ED5F23">
        <w:t>e</w:t>
      </w:r>
      <w:r w:rsidRPr="00ED5F23">
        <w:t>ren Leistungsanbieter eine sozialversicherungspflichtige Beschäftigung auf dem allgeme</w:t>
      </w:r>
      <w:r w:rsidRPr="00ED5F23">
        <w:t>i</w:t>
      </w:r>
      <w:r w:rsidRPr="00ED5F23">
        <w:t>nen Arbeitsmarkt aufnehmen möchte.</w:t>
      </w:r>
    </w:p>
    <w:p w:rsidR="00ED5F23" w:rsidRDefault="00ED5F23" w:rsidP="00ED5F23">
      <w:pPr>
        <w:pStyle w:val="VerweisBegrndung"/>
      </w:pPr>
      <w:r w:rsidRPr="00ED5F23">
        <w:t>Zu Nummer</w:t>
      </w:r>
      <w:r w:rsidR="005817F5">
        <w:t> </w:t>
      </w:r>
      <w:r w:rsidRPr="00ED5F23">
        <w:t>4 (§</w:t>
      </w:r>
      <w:r w:rsidR="005817F5">
        <w:t> </w:t>
      </w:r>
      <w:r w:rsidRPr="00ED5F23">
        <w:t>39)</w:t>
      </w:r>
    </w:p>
    <w:p w:rsidR="00ED5F23" w:rsidRDefault="00ED5F23" w:rsidP="00ED5F23">
      <w:pPr>
        <w:pStyle w:val="Text"/>
      </w:pPr>
      <w:r w:rsidRPr="00ED5F23">
        <w:t>[ergänzen]</w:t>
      </w:r>
    </w:p>
    <w:p w:rsidR="00ED5F23" w:rsidRDefault="00ED5F23" w:rsidP="00ED5F23">
      <w:pPr>
        <w:pStyle w:val="VerweisBegrndung"/>
      </w:pPr>
      <w:r w:rsidRPr="00ED5F23">
        <w:t>Zu Nummer</w:t>
      </w:r>
      <w:r w:rsidR="005817F5">
        <w:t> </w:t>
      </w:r>
      <w:r w:rsidRPr="00ED5F23">
        <w:t>5 (§</w:t>
      </w:r>
      <w:r w:rsidR="005817F5">
        <w:t> </w:t>
      </w:r>
      <w:r w:rsidRPr="00ED5F23">
        <w:t>162)</w:t>
      </w:r>
    </w:p>
    <w:p w:rsidR="00ED5F23" w:rsidRDefault="00ED5F23" w:rsidP="00ED5F23">
      <w:pPr>
        <w:pStyle w:val="Text"/>
      </w:pPr>
      <w:r w:rsidRPr="00ED5F23">
        <w:t>Folge der Änderung und Verschiebung des §</w:t>
      </w:r>
      <w:r w:rsidR="005817F5">
        <w:t> </w:t>
      </w:r>
      <w:r w:rsidRPr="00ED5F23">
        <w:t>83 des Neunten Buches.</w:t>
      </w:r>
    </w:p>
    <w:p w:rsidR="00ED5F23" w:rsidRDefault="00ED5F23" w:rsidP="00ED5F23">
      <w:pPr>
        <w:pStyle w:val="VerweisBegrndung"/>
      </w:pPr>
      <w:r w:rsidRPr="00ED5F23">
        <w:t>Zu Artikel</w:t>
      </w:r>
      <w:r w:rsidR="005817F5">
        <w:t> </w:t>
      </w:r>
      <w:r w:rsidRPr="00ED5F23">
        <w:t>9 (Änderung des Achten Buches Sozialgesetzbuch)</w:t>
      </w:r>
    </w:p>
    <w:p w:rsidR="00ED5F23" w:rsidRDefault="00ED5F23" w:rsidP="00ED5F23">
      <w:pPr>
        <w:pStyle w:val="VerweisBegrndung"/>
      </w:pPr>
      <w:r w:rsidRPr="00ED5F23">
        <w:t>Zu Nummer</w:t>
      </w:r>
      <w:r w:rsidR="005817F5">
        <w:t> </w:t>
      </w:r>
      <w:r w:rsidRPr="00ED5F23">
        <w:t>1</w:t>
      </w:r>
    </w:p>
    <w:p w:rsidR="00ED5F23" w:rsidRDefault="00ED5F23" w:rsidP="00ED5F23">
      <w:pPr>
        <w:pStyle w:val="Text"/>
      </w:pPr>
      <w:r w:rsidRPr="00ED5F23">
        <w:t>Seit dem 1. Januar 2008 gibt es statt eines Ermessensanspruchs einen Rechtsanspruch auf die Leistungsform des Persönlichen Budgets. Im Rahmen der Rechtsbereinigung wird nun dieser Rechtsanspruch in §</w:t>
      </w:r>
      <w:r w:rsidR="005817F5">
        <w:t> </w:t>
      </w:r>
      <w:r w:rsidRPr="00ED5F23">
        <w:t>35a Absatz</w:t>
      </w:r>
      <w:r w:rsidR="005817F5">
        <w:t> </w:t>
      </w:r>
      <w:r w:rsidRPr="00ED5F23">
        <w:t>5 SGB VIII verankert.</w:t>
      </w:r>
    </w:p>
    <w:p w:rsidR="00ED5F23" w:rsidRDefault="00ED5F23" w:rsidP="00ED5F23">
      <w:pPr>
        <w:pStyle w:val="VerweisBegrndung"/>
      </w:pPr>
      <w:r w:rsidRPr="00ED5F23">
        <w:t>Zu Artikel</w:t>
      </w:r>
      <w:r w:rsidR="005817F5">
        <w:t> </w:t>
      </w:r>
      <w:r w:rsidRPr="00ED5F23">
        <w:t>10 (Änderung des Elften Buches Sozialgesetzbuch)</w:t>
      </w:r>
    </w:p>
    <w:p w:rsidR="00ED5F23" w:rsidRDefault="00ED5F23" w:rsidP="00ED5F23">
      <w:pPr>
        <w:pStyle w:val="VerweisBegrndung"/>
      </w:pPr>
      <w:r w:rsidRPr="00ED5F23">
        <w:t>Zu Nummer</w:t>
      </w:r>
      <w:r w:rsidR="005817F5">
        <w:t> </w:t>
      </w:r>
      <w:r w:rsidRPr="00ED5F23">
        <w:t>1 (§</w:t>
      </w:r>
      <w:r w:rsidR="005817F5">
        <w:t> </w:t>
      </w:r>
      <w:r w:rsidRPr="00ED5F23">
        <w:t>7a)</w:t>
      </w:r>
    </w:p>
    <w:p w:rsidR="00ED5F23" w:rsidRDefault="00ED5F23" w:rsidP="00ED5F23">
      <w:pPr>
        <w:pStyle w:val="Text"/>
      </w:pPr>
      <w:r w:rsidRPr="00ED5F23">
        <w:t>Folgeänderung aus dem Wegfall der bisherigen §§</w:t>
      </w:r>
      <w:r w:rsidR="005817F5">
        <w:t> </w:t>
      </w:r>
      <w:r w:rsidRPr="00ED5F23">
        <w:t>22-25 SGB IX (gemeinsame Servic</w:t>
      </w:r>
      <w:r w:rsidRPr="00ED5F23">
        <w:t>e</w:t>
      </w:r>
      <w:r w:rsidRPr="00ED5F23">
        <w:t>stellen)</w:t>
      </w:r>
    </w:p>
    <w:p w:rsidR="00ED5F23" w:rsidRDefault="00ED5F23" w:rsidP="00ED5F23">
      <w:pPr>
        <w:pStyle w:val="VerweisBegrndung"/>
      </w:pPr>
      <w:r w:rsidRPr="00ED5F23">
        <w:t>Zu Nummer</w:t>
      </w:r>
      <w:r w:rsidR="005817F5">
        <w:t> </w:t>
      </w:r>
      <w:r w:rsidRPr="00ED5F23">
        <w:t>2 (§</w:t>
      </w:r>
      <w:r w:rsidR="005817F5">
        <w:t> </w:t>
      </w:r>
      <w:r w:rsidRPr="00ED5F23">
        <w:t>20)</w:t>
      </w:r>
    </w:p>
    <w:p w:rsidR="00ED5F23" w:rsidRDefault="00ED5F23" w:rsidP="00ED5F23">
      <w:pPr>
        <w:pStyle w:val="Text"/>
      </w:pPr>
      <w:r w:rsidRPr="00ED5F23">
        <w:t>Folgeänderung aus der Zulassung anderer Leistungsanbieter als Alternativen zu Wer</w:t>
      </w:r>
      <w:r w:rsidRPr="00ED5F23">
        <w:t>k</w:t>
      </w:r>
      <w:r w:rsidRPr="00ED5F23">
        <w:t>stätten für behinderte Menschen im Neunten Buch. Behinderte Menschen, die bei einem anderen Leistungsanbieter tätig sind, sollen wie behinderte Menschen, die in einer Wer</w:t>
      </w:r>
      <w:r w:rsidRPr="00ED5F23">
        <w:t>k</w:t>
      </w:r>
      <w:r w:rsidRPr="00ED5F23">
        <w:t>statt für behinderte Menschen tätig sind, gleichermaßen zum versicherungspflichtigen Personenkreis nach dem Elften Buch gehören.</w:t>
      </w:r>
    </w:p>
    <w:p w:rsidR="00ED5F23" w:rsidRDefault="00ED5F23" w:rsidP="00ED5F23">
      <w:pPr>
        <w:pStyle w:val="VerweisBegrndung"/>
      </w:pPr>
      <w:r w:rsidRPr="00ED5F23">
        <w:t>Zu Nummer</w:t>
      </w:r>
      <w:r w:rsidR="005817F5">
        <w:t> </w:t>
      </w:r>
      <w:r w:rsidRPr="00ED5F23">
        <w:t>3 (§</w:t>
      </w:r>
      <w:r w:rsidR="005817F5">
        <w:t> </w:t>
      </w:r>
      <w:r w:rsidRPr="00ED5F23">
        <w:t>35a)</w:t>
      </w:r>
    </w:p>
    <w:p w:rsidR="00ED5F23" w:rsidRDefault="00ED5F23" w:rsidP="00ED5F23">
      <w:pPr>
        <w:pStyle w:val="Text"/>
      </w:pPr>
      <w:r w:rsidRPr="00ED5F23">
        <w:t>Seit dem 1. Januar 2008 gibt es statt eines Ermessensanspruchs einen Rechtsanspruch auf die Leistungsform des Persönlichen Budgets. Im Rahmen der Rechtsbereinigung wird nun dieser Rechtsanspruch in §</w:t>
      </w:r>
      <w:r w:rsidR="005817F5">
        <w:t> </w:t>
      </w:r>
      <w:r w:rsidRPr="00ED5F23">
        <w:t>35a Absatz</w:t>
      </w:r>
      <w:r w:rsidR="005817F5">
        <w:t> </w:t>
      </w:r>
      <w:r w:rsidRPr="00ED5F23">
        <w:t>1 Satz</w:t>
      </w:r>
      <w:r w:rsidR="005817F5">
        <w:t> </w:t>
      </w:r>
      <w:r w:rsidRPr="00ED5F23">
        <w:t>1 SGB XI verankert.</w:t>
      </w:r>
    </w:p>
    <w:p w:rsidR="00ED5F23" w:rsidRDefault="00ED5F23" w:rsidP="00ED5F23">
      <w:pPr>
        <w:pStyle w:val="VerweisBegrndung"/>
      </w:pPr>
      <w:r w:rsidRPr="00ED5F23">
        <w:t>Zu Artikel</w:t>
      </w:r>
      <w:r w:rsidR="005817F5">
        <w:t> </w:t>
      </w:r>
      <w:r w:rsidRPr="00ED5F23">
        <w:t>11 (Änderung des Zwölften Buches Sozialgesetzbuch)</w:t>
      </w:r>
    </w:p>
    <w:p w:rsidR="00ED5F23" w:rsidRDefault="00ED5F23" w:rsidP="00ED5F23">
      <w:pPr>
        <w:pStyle w:val="VerweisBegrndung"/>
      </w:pPr>
      <w:r w:rsidRPr="00ED5F23">
        <w:t>Zu Nummer</w:t>
      </w:r>
      <w:r w:rsidR="005817F5">
        <w:t> </w:t>
      </w:r>
      <w:r w:rsidRPr="00ED5F23">
        <w:t>1 (Inhaltsverzeichnis)</w:t>
      </w:r>
    </w:p>
    <w:p w:rsidR="00ED5F23" w:rsidRDefault="00ED5F23" w:rsidP="00ED5F23">
      <w:pPr>
        <w:pStyle w:val="VerweisBegrndung"/>
      </w:pPr>
      <w:r w:rsidRPr="00ED5F23">
        <w:t>Zu Nummer</w:t>
      </w:r>
      <w:r w:rsidR="005817F5">
        <w:t> </w:t>
      </w:r>
      <w:r w:rsidRPr="00ED5F23">
        <w:t>1a:</w:t>
      </w:r>
    </w:p>
    <w:p w:rsidR="00ED5F23" w:rsidRDefault="00ED5F23" w:rsidP="00ED5F23">
      <w:pPr>
        <w:pStyle w:val="Text"/>
      </w:pPr>
      <w:r w:rsidRPr="00ED5F23">
        <w:t>Redaktionelle Folgeänderung zur Neufassung der Vorschrift.</w:t>
      </w:r>
    </w:p>
    <w:p w:rsidR="00ED5F23" w:rsidRDefault="00ED5F23" w:rsidP="00ED5F23">
      <w:pPr>
        <w:pStyle w:val="VerweisBegrndung"/>
      </w:pPr>
      <w:r w:rsidRPr="00ED5F23">
        <w:t>Zu Nummer</w:t>
      </w:r>
      <w:r w:rsidR="005817F5">
        <w:t> </w:t>
      </w:r>
      <w:r w:rsidRPr="00ED5F23">
        <w:t>1b:</w:t>
      </w:r>
    </w:p>
    <w:p w:rsidR="00ED5F23" w:rsidRDefault="00ED5F23" w:rsidP="00ED5F23">
      <w:pPr>
        <w:pStyle w:val="Text"/>
      </w:pPr>
      <w:r w:rsidRPr="00ED5F23">
        <w:t>Redaktionelle Folgeänderung zur Neufassung zur Streichung der Vorschrift.</w:t>
      </w:r>
    </w:p>
    <w:p w:rsidR="00ED5F23" w:rsidRDefault="00ED5F23" w:rsidP="00ED5F23">
      <w:pPr>
        <w:pStyle w:val="VerweisBegrndung"/>
      </w:pPr>
      <w:r w:rsidRPr="00ED5F23">
        <w:t>Zu Nummer</w:t>
      </w:r>
      <w:r w:rsidR="005817F5">
        <w:t> </w:t>
      </w:r>
      <w:r w:rsidRPr="00ED5F23">
        <w:t>2 (§</w:t>
      </w:r>
      <w:r w:rsidR="005817F5">
        <w:t> </w:t>
      </w:r>
      <w:r w:rsidRPr="00ED5F23">
        <w:t>4)</w:t>
      </w:r>
    </w:p>
    <w:p w:rsidR="00ED5F23" w:rsidRDefault="00ED5F23" w:rsidP="00ED5F23">
      <w:pPr>
        <w:pStyle w:val="Text"/>
      </w:pPr>
      <w:r w:rsidRPr="00ED5F23">
        <w:t>Folgeänderung aus dem Wegfall der bisherigen §§</w:t>
      </w:r>
      <w:r w:rsidR="005817F5">
        <w:t> </w:t>
      </w:r>
      <w:r w:rsidRPr="00ED5F23">
        <w:t>22-25 SGB IX (gemeinsame Servic</w:t>
      </w:r>
      <w:r w:rsidRPr="00ED5F23">
        <w:t>e</w:t>
      </w:r>
      <w:r w:rsidRPr="00ED5F23">
        <w:t>stellen)</w:t>
      </w:r>
    </w:p>
    <w:p w:rsidR="00ED5F23" w:rsidRDefault="00ED5F23" w:rsidP="00ED5F23">
      <w:pPr>
        <w:pStyle w:val="VerweisBegrndung"/>
      </w:pPr>
      <w:r w:rsidRPr="00ED5F23">
        <w:lastRenderedPageBreak/>
        <w:t>Zu Nummer</w:t>
      </w:r>
      <w:r w:rsidR="005817F5">
        <w:t> </w:t>
      </w:r>
      <w:r w:rsidRPr="00ED5F23">
        <w:t>3 (§</w:t>
      </w:r>
      <w:r w:rsidR="005817F5">
        <w:t> </w:t>
      </w:r>
      <w:r w:rsidRPr="00ED5F23">
        <w:t>13)</w:t>
      </w:r>
    </w:p>
    <w:p w:rsidR="00ED5F23" w:rsidRDefault="00ED5F23" w:rsidP="00ED5F23">
      <w:pPr>
        <w:pStyle w:val="Text"/>
      </w:pPr>
      <w:r w:rsidRPr="00ED5F23">
        <w:t>Nach §</w:t>
      </w:r>
      <w:r w:rsidR="005817F5">
        <w:t> </w:t>
      </w:r>
      <w:r w:rsidRPr="00ED5F23">
        <w:t>13 SGB XII hat die Leistungserbringung außerhalb von Einrichtungen Vorrang vor der Erbringung in teilstationären oder stationären Einrichtungen. Durch die Änderung wird klargestellt, dass die Leistungserbringung innerhalb und außerhalb von Einrichtungen nur von Bedeutung ist für Leistungen nach dem Fünften bis Neunten Kapitel des SGB XII. Dies sind nach Aufhebung der Eingliederungshilfe nach dem Sechsten Kapitel des SGB XII zum 31.12.2019 die Hilfe zur Pflege nach dem Sechsten Kapitel, die Hilfe zur Übe</w:t>
      </w:r>
      <w:r w:rsidRPr="00ED5F23">
        <w:t>r</w:t>
      </w:r>
      <w:r w:rsidRPr="00ED5F23">
        <w:t>windung besonderer sozialer Schwierigkeiten nach dem Achten Kapitel und die Hilfe in anderen Lebenslagen nach dem Neunten Kapitel des SGB XII.</w:t>
      </w:r>
    </w:p>
    <w:p w:rsidR="00ED5F23" w:rsidRDefault="00ED5F23" w:rsidP="00ED5F23">
      <w:pPr>
        <w:pStyle w:val="VerweisBegrndung"/>
      </w:pPr>
      <w:r w:rsidRPr="00ED5F23">
        <w:t>Zu Nummer</w:t>
      </w:r>
      <w:r w:rsidR="005817F5">
        <w:t> </w:t>
      </w:r>
      <w:r w:rsidRPr="00ED5F23">
        <w:t>4 (§</w:t>
      </w:r>
      <w:r w:rsidR="005817F5">
        <w:t> </w:t>
      </w:r>
      <w:r w:rsidRPr="00ED5F23">
        <w:t>15)</w:t>
      </w:r>
    </w:p>
    <w:p w:rsidR="00ED5F23" w:rsidRDefault="00ED5F23" w:rsidP="00ED5F23">
      <w:pPr>
        <w:pStyle w:val="Text"/>
      </w:pPr>
      <w:r w:rsidRPr="00ED5F23">
        <w:t>Folgeänderung zur Neuregelung der Eingliederungshilfe im Neunten Buch durch das BTHG.</w:t>
      </w:r>
    </w:p>
    <w:p w:rsidR="00ED5F23" w:rsidRDefault="00ED5F23" w:rsidP="00ED5F23">
      <w:pPr>
        <w:pStyle w:val="VerweisBegrndung"/>
      </w:pPr>
      <w:r w:rsidRPr="00ED5F23">
        <w:t>Zu Nummer</w:t>
      </w:r>
      <w:r w:rsidR="005817F5">
        <w:t> </w:t>
      </w:r>
      <w:r w:rsidRPr="00ED5F23">
        <w:t>5 (§</w:t>
      </w:r>
      <w:r w:rsidR="005817F5">
        <w:t> </w:t>
      </w:r>
      <w:r w:rsidRPr="00ED5F23">
        <w:t>19)</w:t>
      </w:r>
    </w:p>
    <w:p w:rsidR="00ED5F23" w:rsidRDefault="00ED5F23" w:rsidP="00ED5F23">
      <w:pPr>
        <w:pStyle w:val="Text"/>
      </w:pPr>
      <w:r w:rsidRPr="00ED5F23">
        <w:t>Folgeänderung zur Neuregelung der Eingliederungshilfe im Neunten Buch durch das BTHG.</w:t>
      </w:r>
    </w:p>
    <w:p w:rsidR="00ED5F23" w:rsidRDefault="00ED5F23" w:rsidP="00ED5F23">
      <w:pPr>
        <w:pStyle w:val="VerweisBegrndung"/>
      </w:pPr>
      <w:r w:rsidRPr="00ED5F23">
        <w:t>Zu Nummer</w:t>
      </w:r>
      <w:r w:rsidR="005817F5">
        <w:t> </w:t>
      </w:r>
      <w:r w:rsidRPr="00ED5F23">
        <w:t>6 (§</w:t>
      </w:r>
      <w:r w:rsidR="005817F5">
        <w:t> </w:t>
      </w:r>
      <w:r w:rsidRPr="00ED5F23">
        <w:t>27)</w:t>
      </w:r>
    </w:p>
    <w:p w:rsidR="00ED5F23" w:rsidRDefault="00ED5F23" w:rsidP="00ED5F23">
      <w:pPr>
        <w:pStyle w:val="Text"/>
      </w:pPr>
      <w:r w:rsidRPr="00ED5F23">
        <w:t>Die Neufassung von §</w:t>
      </w:r>
      <w:r w:rsidR="005817F5">
        <w:t> </w:t>
      </w:r>
      <w:r w:rsidRPr="00ED5F23">
        <w:t>27 Absatz</w:t>
      </w:r>
      <w:r w:rsidR="005817F5">
        <w:t> </w:t>
      </w:r>
      <w:r w:rsidRPr="00ED5F23">
        <w:t>3, der sogenannten kleinen Haushaltshilfe, hat system</w:t>
      </w:r>
      <w:r w:rsidRPr="00ED5F23">
        <w:t>a</w:t>
      </w:r>
      <w:r w:rsidRPr="00ED5F23">
        <w:t>tische und redaktionelle Gründe. Zum einen wird in Satz</w:t>
      </w:r>
      <w:r w:rsidR="005817F5">
        <w:t> </w:t>
      </w:r>
      <w:r w:rsidRPr="00ED5F23">
        <w:t xml:space="preserve">1 klargestellt, </w:t>
      </w:r>
      <w:proofErr w:type="gramStart"/>
      <w:r w:rsidRPr="00ED5F23">
        <w:t>dass</w:t>
      </w:r>
      <w:proofErr w:type="gramEnd"/>
      <w:r w:rsidRPr="00ED5F23">
        <w:t xml:space="preserve"> es um Täti</w:t>
      </w:r>
      <w:r w:rsidRPr="00ED5F23">
        <w:t>g</w:t>
      </w:r>
      <w:r w:rsidRPr="00ED5F23">
        <w:t>keiten im Haushalt geht, für die trotz fehlender Hilfebedürftigkeit Leistungen nach dem Dritten Kapitel SGB XII beantragt werden können. Hierzu gehören Fälle, in denen der Haushalt weitergeführt werden kann, wenn für einzelne Tätigkeiten von Personen, die nicht zum Haushalt gehören, Unterstützung geleistet wird. Dies ist beispielsweise erfo</w:t>
      </w:r>
      <w:r w:rsidRPr="00ED5F23">
        <w:t>r</w:t>
      </w:r>
      <w:r w:rsidRPr="00ED5F23">
        <w:t>derlich, wenn Personen aufgrund körperlicher Einschränkungen größere Einkäufe nicht mehr bewältigen können oder aufgrund gesundheitlicher Einschränkungen einzelne Ve</w:t>
      </w:r>
      <w:r w:rsidRPr="00ED5F23">
        <w:t>r</w:t>
      </w:r>
      <w:r w:rsidRPr="00ED5F23">
        <w:t>richtungen im Haushalt nicht mehr allein vornehmen können (zum Beispiel: Fenster pu</w:t>
      </w:r>
      <w:r w:rsidRPr="00ED5F23">
        <w:t>t</w:t>
      </w:r>
      <w:r w:rsidRPr="00ED5F23">
        <w:t>zen, Gardinen ab- und aufhängen) können.</w:t>
      </w:r>
    </w:p>
    <w:p w:rsidR="00ED5F23" w:rsidRDefault="00ED5F23" w:rsidP="00ED5F23">
      <w:pPr>
        <w:pStyle w:val="Text"/>
      </w:pPr>
      <w:r w:rsidRPr="00ED5F23">
        <w:t>Durch die Neufassung wird zudem die Formulierung des geltenden Rechts präzisiert und an vergleichbare Regelungen im SGB XII, so zum Beispiel bei der Einkommensgrenze für Leistungen nach dem Fünften bis Neunten Kapitel des SGB XII nach §</w:t>
      </w:r>
      <w:r w:rsidR="005817F5">
        <w:t> </w:t>
      </w:r>
      <w:r w:rsidRPr="00ED5F23">
        <w:t>85 SGB XII, ang</w:t>
      </w:r>
      <w:r w:rsidRPr="00ED5F23">
        <w:t>e</w:t>
      </w:r>
      <w:r w:rsidRPr="00ED5F23">
        <w:t>glichen. Diese Leistungsberechtigten erhalten einen angemessenen Zuschuss.</w:t>
      </w:r>
    </w:p>
    <w:p w:rsidR="00ED5F23" w:rsidRDefault="00ED5F23" w:rsidP="00ED5F23">
      <w:pPr>
        <w:pStyle w:val="Text"/>
      </w:pPr>
      <w:r w:rsidRPr="00ED5F23">
        <w:t>Eine weitere Präzisierung enthält Satz</w:t>
      </w:r>
      <w:r w:rsidR="005817F5">
        <w:t> </w:t>
      </w:r>
      <w:r w:rsidRPr="00ED5F23">
        <w:t>2 der Neufassung von §</w:t>
      </w:r>
      <w:r w:rsidR="005817F5">
        <w:t> </w:t>
      </w:r>
      <w:r w:rsidRPr="00ED5F23">
        <w:t>27 Absatz</w:t>
      </w:r>
      <w:r w:rsidR="005817F5">
        <w:t> </w:t>
      </w:r>
      <w:r w:rsidRPr="00ED5F23">
        <w:t>3 SGB XII. D</w:t>
      </w:r>
      <w:r w:rsidRPr="00ED5F23">
        <w:t>a</w:t>
      </w:r>
      <w:r w:rsidRPr="00ED5F23">
        <w:t>nach wird nur ein angemessener Zuschuss geleistet. Die Angemessenheit orientiert sich an finanziellen Anerkennungen für dem Grunde nach unentgeltliche Hilfen, weil die erfo</w:t>
      </w:r>
      <w:r w:rsidRPr="00ED5F23">
        <w:t>r</w:t>
      </w:r>
      <w:r w:rsidRPr="00ED5F23">
        <w:t>derliche Unterstützung vor allem im Rahmen verwandtschaftlicher oder nachbarschaftl</w:t>
      </w:r>
      <w:r w:rsidRPr="00ED5F23">
        <w:t>i</w:t>
      </w:r>
      <w:r w:rsidRPr="00ED5F23">
        <w:t>cher Hilfen geleistet wird. Aufwendungen für sonstige, insbesondere professionelle Hilf</w:t>
      </w:r>
      <w:r w:rsidRPr="00ED5F23">
        <w:t>s</w:t>
      </w:r>
      <w:r w:rsidRPr="00ED5F23">
        <w:t>kräfte stellen demnach den Ausnahmefall dar.</w:t>
      </w:r>
    </w:p>
    <w:p w:rsidR="00ED5F23" w:rsidRDefault="00ED5F23" w:rsidP="00ED5F23">
      <w:pPr>
        <w:pStyle w:val="Text"/>
      </w:pPr>
      <w:r w:rsidRPr="00ED5F23">
        <w:t>Durch die Einführung von Assistenzkräften in §</w:t>
      </w:r>
      <w:r w:rsidR="005817F5">
        <w:t> </w:t>
      </w:r>
      <w:r w:rsidRPr="00ED5F23">
        <w:t>78 SGB IX für Personen, die Einglied</w:t>
      </w:r>
      <w:r w:rsidRPr="00ED5F23">
        <w:t>e</w:t>
      </w:r>
      <w:r w:rsidRPr="00ED5F23">
        <w:t>rungshilfe nach Teil 2 des SGB IX erhalten, ist eine Abgrenzung zwischen Unterstü</w:t>
      </w:r>
      <w:r w:rsidRPr="00ED5F23">
        <w:t>t</w:t>
      </w:r>
      <w:r w:rsidRPr="00ED5F23">
        <w:t>zungsleistungen nach dieser Norm und §</w:t>
      </w:r>
      <w:r w:rsidR="005817F5">
        <w:t> </w:t>
      </w:r>
      <w:r w:rsidRPr="00ED5F23">
        <w:t>27 Absatz</w:t>
      </w:r>
      <w:r w:rsidR="005817F5">
        <w:t> </w:t>
      </w:r>
      <w:r w:rsidRPr="00ED5F23">
        <w:t>3 SGB XII erforderlich, um Doppe</w:t>
      </w:r>
      <w:r w:rsidRPr="00ED5F23">
        <w:t>l</w:t>
      </w:r>
      <w:r w:rsidRPr="00ED5F23">
        <w:t>leistungen zu vermeiden. Deshalb sollen nach Satz</w:t>
      </w:r>
      <w:r w:rsidR="005817F5">
        <w:t> </w:t>
      </w:r>
      <w:r w:rsidRPr="00ED5F23">
        <w:t>3 des neuzufassenden Absatzes 3 von §</w:t>
      </w:r>
      <w:r w:rsidR="005817F5">
        <w:t> </w:t>
      </w:r>
      <w:r w:rsidRPr="00ED5F23">
        <w:t>27 SGB XII Personen mit einem Anspruch auf Assistenzleistungen nach §</w:t>
      </w:r>
      <w:r w:rsidR="005817F5">
        <w:t> </w:t>
      </w:r>
      <w:r w:rsidRPr="00ED5F23">
        <w:t>78 SGB IX keinen Anspruch auf die kleine Haushaltshilfe nach §</w:t>
      </w:r>
      <w:r w:rsidR="005817F5">
        <w:t> </w:t>
      </w:r>
      <w:r w:rsidRPr="00ED5F23">
        <w:t>27 Absatz</w:t>
      </w:r>
      <w:r w:rsidR="005817F5">
        <w:t> </w:t>
      </w:r>
      <w:r w:rsidRPr="00ED5F23">
        <w:t>3 SGB XII haben. Für alle übrigen Personen bleibt es beim geltenden Recht.</w:t>
      </w:r>
    </w:p>
    <w:p w:rsidR="00ED5F23" w:rsidRDefault="00ED5F23" w:rsidP="00ED5F23">
      <w:pPr>
        <w:pStyle w:val="VerweisBegrndung"/>
      </w:pPr>
      <w:r w:rsidRPr="00ED5F23">
        <w:t>Zu Nummer</w:t>
      </w:r>
      <w:r w:rsidR="005817F5">
        <w:t> </w:t>
      </w:r>
      <w:r w:rsidRPr="00ED5F23">
        <w:t>7a (§</w:t>
      </w:r>
      <w:r w:rsidR="005817F5">
        <w:t> </w:t>
      </w:r>
      <w:r w:rsidRPr="00ED5F23">
        <w:t>27b)</w:t>
      </w:r>
    </w:p>
    <w:p w:rsidR="00ED5F23" w:rsidRDefault="00ED5F23" w:rsidP="00ED5F23">
      <w:pPr>
        <w:pStyle w:val="Text"/>
      </w:pPr>
      <w:r w:rsidRPr="00ED5F23">
        <w:t>Durch die Neufassung von Absatz</w:t>
      </w:r>
      <w:r w:rsidR="005817F5">
        <w:t> </w:t>
      </w:r>
      <w:r w:rsidRPr="00ED5F23">
        <w:t>1 beschränkt sich der Anwendungsbereich für die B</w:t>
      </w:r>
      <w:r w:rsidRPr="00ED5F23">
        <w:t>e</w:t>
      </w:r>
      <w:r w:rsidRPr="00ED5F23">
        <w:t>stimmung des notwendigen Lebensunterhalts in Einrichtungen nach §</w:t>
      </w:r>
      <w:r w:rsidR="005817F5">
        <w:t> </w:t>
      </w:r>
      <w:r w:rsidRPr="00ED5F23">
        <w:t>27b SGB XII auf Leistungsberechtigte nach dem Dritten und Vierten Kapitel des SGB XII, die zugleich Lei</w:t>
      </w:r>
      <w:r w:rsidRPr="00ED5F23">
        <w:t>s</w:t>
      </w:r>
      <w:r w:rsidRPr="00ED5F23">
        <w:t>tungen nach dem Siebten, Achten oder Neunten Kapitel des SGB XII in einer Einrichtung erhalten. Damit erhalten Leistungsberechtigte mit Anspruch auf Leistungen der Einglied</w:t>
      </w:r>
      <w:r w:rsidRPr="00ED5F23">
        <w:t>e</w:t>
      </w:r>
      <w:r w:rsidRPr="00ED5F23">
        <w:t>rungshilfe künftig immer dieselben Leistungen zur Sicherung des Lebensunterhalts, die Leistungsberechtigte außerhalb von Einrichtungen erhalten. Der Bedarf bemisst sich en</w:t>
      </w:r>
      <w:r w:rsidRPr="00ED5F23">
        <w:t>t</w:t>
      </w:r>
      <w:r w:rsidRPr="00ED5F23">
        <w:lastRenderedPageBreak/>
        <w:t xml:space="preserve">sprechend der allgemeinen geltenden Vorschriften über die Regelbedarfe, Mehrbedarfe, Sonderbedarfe sowie die tatsächlichen, angemessenen Aufwendungen für Unterkunft und Heizung. Damit erhalten sie vergleichbar allen anderen Leistungsberechtigten außerhalb von </w:t>
      </w:r>
      <w:proofErr w:type="gramStart"/>
      <w:r w:rsidRPr="00ED5F23">
        <w:t>besonderen</w:t>
      </w:r>
      <w:proofErr w:type="gramEnd"/>
      <w:r w:rsidRPr="00ED5F23">
        <w:t xml:space="preserve"> Einrichtung die Möglichkeit vollständig über die ihnen zur Verfügung st</w:t>
      </w:r>
      <w:r w:rsidRPr="00ED5F23">
        <w:t>e</w:t>
      </w:r>
      <w:r w:rsidRPr="00ED5F23">
        <w:t>henden Geldleistungen frei zu entscheiden.</w:t>
      </w:r>
    </w:p>
    <w:p w:rsidR="00ED5F23" w:rsidRDefault="00ED5F23" w:rsidP="00ED5F23">
      <w:pPr>
        <w:pStyle w:val="Text"/>
      </w:pPr>
      <w:r w:rsidRPr="00ED5F23">
        <w:t>Gegenüber der bislang geltenden Regelung in §</w:t>
      </w:r>
      <w:r w:rsidR="005817F5">
        <w:t> </w:t>
      </w:r>
      <w:r w:rsidRPr="00ED5F23">
        <w:t>27b Absatz</w:t>
      </w:r>
      <w:r w:rsidR="005817F5">
        <w:t> </w:t>
      </w:r>
      <w:r w:rsidRPr="00ED5F23">
        <w:t>1 werden weiterhin der bi</w:t>
      </w:r>
      <w:r w:rsidRPr="00ED5F23">
        <w:t>s</w:t>
      </w:r>
      <w:r w:rsidRPr="00ED5F23">
        <w:t>her gebräuchliche „Leistungen“ durch den präziseren Begriff „Bedarfe“ ersetzt. Dadurch wird dem Umstand Rechnung getragen, dass sich der sozialhilferechtliche Bedarf aus einzelnen Bedarfen zusammensetzt, es aber keine einzelnen Leistungen für einzelne B</w:t>
      </w:r>
      <w:r w:rsidRPr="00ED5F23">
        <w:t>e</w:t>
      </w:r>
      <w:r w:rsidRPr="00ED5F23">
        <w:t>darfe gibt. Ferner wird bei der Verweisung auf die Bedarfe nach §</w:t>
      </w:r>
      <w:r w:rsidR="005817F5">
        <w:t> </w:t>
      </w:r>
      <w:r w:rsidRPr="00ED5F23">
        <w:t>42 SGB XII berücksic</w:t>
      </w:r>
      <w:r w:rsidRPr="00ED5F23">
        <w:t>h</w:t>
      </w:r>
      <w:r w:rsidRPr="00ED5F23">
        <w:t>tigt, dass sich die Bedarfe für Unterkunft und Heizung stationär untergebrachte Leistung</w:t>
      </w:r>
      <w:r w:rsidRPr="00ED5F23">
        <w:t>s</w:t>
      </w:r>
      <w:r w:rsidRPr="00ED5F23">
        <w:t>berechtigte aufgrund der Neufassung von §</w:t>
      </w:r>
      <w:r w:rsidR="005817F5">
        <w:t> </w:t>
      </w:r>
      <w:r w:rsidRPr="00ED5F23">
        <w:t>42 Nummer</w:t>
      </w:r>
      <w:r w:rsidR="005817F5">
        <w:t> </w:t>
      </w:r>
      <w:r w:rsidRPr="00ED5F23">
        <w:t>4 nach deren Buchstabe b ergibt.</w:t>
      </w:r>
    </w:p>
    <w:p w:rsidR="00ED5F23" w:rsidRDefault="00ED5F23" w:rsidP="00ED5F23">
      <w:pPr>
        <w:pStyle w:val="VerweisBegrndung"/>
      </w:pPr>
      <w:r w:rsidRPr="00ED5F23">
        <w:t>Zu Nummer</w:t>
      </w:r>
      <w:r w:rsidR="005817F5">
        <w:t> </w:t>
      </w:r>
      <w:r w:rsidRPr="00ED5F23">
        <w:t>7b (§</w:t>
      </w:r>
      <w:r w:rsidR="005817F5">
        <w:t> </w:t>
      </w:r>
      <w:r w:rsidRPr="00ED5F23">
        <w:t>27b)</w:t>
      </w:r>
    </w:p>
    <w:p w:rsidR="00ED5F23" w:rsidRDefault="00ED5F23" w:rsidP="00ED5F23">
      <w:pPr>
        <w:pStyle w:val="Text"/>
      </w:pPr>
      <w:r w:rsidRPr="00ED5F23">
        <w:t>Die Einfügung der Wörter „in einer stationären Einrichtung nach Absatz</w:t>
      </w:r>
      <w:r w:rsidR="005817F5">
        <w:t> </w:t>
      </w:r>
      <w:r w:rsidRPr="00ED5F23">
        <w:t>1“ in Absatz</w:t>
      </w:r>
      <w:r w:rsidR="005817F5">
        <w:t> </w:t>
      </w:r>
      <w:r w:rsidRPr="00ED5F23">
        <w:t>2 Satz</w:t>
      </w:r>
      <w:r w:rsidR="005817F5">
        <w:t> </w:t>
      </w:r>
      <w:r w:rsidRPr="00ED5F23">
        <w:t>1 stellt eine Folgeänderung zur Neufassung von Absatz</w:t>
      </w:r>
      <w:r w:rsidR="005817F5">
        <w:t> </w:t>
      </w:r>
      <w:r w:rsidRPr="00ED5F23">
        <w:t>1 dar und dient der Klarste</w:t>
      </w:r>
      <w:r w:rsidRPr="00ED5F23">
        <w:t>l</w:t>
      </w:r>
      <w:r w:rsidRPr="00ED5F23">
        <w:t>lung: Auch der Regelungsinhalt von §</w:t>
      </w:r>
      <w:r w:rsidR="005817F5">
        <w:t> </w:t>
      </w:r>
      <w:r w:rsidRPr="00ED5F23">
        <w:t>27b Absatz</w:t>
      </w:r>
      <w:r w:rsidR="005817F5">
        <w:t> </w:t>
      </w:r>
      <w:r w:rsidRPr="00ED5F23">
        <w:t>2 SGB XII beschränkt sich durch die Änderung auf Leistungsberechtigte, die in einer stationären Einrichtung Leistungen nach dem Siebten, Achten oder Neunten Kapitel des SGB XII erhalten.</w:t>
      </w:r>
    </w:p>
    <w:p w:rsidR="00ED5F23" w:rsidRDefault="00ED5F23" w:rsidP="00ED5F23">
      <w:pPr>
        <w:pStyle w:val="VerweisBegrndung"/>
      </w:pPr>
      <w:r w:rsidRPr="00ED5F23">
        <w:t>Zu Nummer</w:t>
      </w:r>
      <w:r w:rsidR="005817F5">
        <w:t> </w:t>
      </w:r>
      <w:r w:rsidRPr="00ED5F23">
        <w:t>8a (§</w:t>
      </w:r>
      <w:r w:rsidR="005817F5">
        <w:t> </w:t>
      </w:r>
      <w:r w:rsidRPr="00ED5F23">
        <w:t>30)</w:t>
      </w:r>
    </w:p>
    <w:p w:rsidR="00ED5F23" w:rsidRDefault="00ED5F23" w:rsidP="00ED5F23">
      <w:pPr>
        <w:pStyle w:val="Text"/>
      </w:pPr>
      <w:r w:rsidRPr="00ED5F23">
        <w:t>In Absatz</w:t>
      </w:r>
      <w:r w:rsidR="005817F5">
        <w:t> </w:t>
      </w:r>
      <w:r w:rsidRPr="00ED5F23">
        <w:t>1 wird als redaktionelle Folgeänderung der Neustrukturierung des SGB IX, durch die das Schwerbehindertenrecht mit §</w:t>
      </w:r>
      <w:r w:rsidR="005817F5">
        <w:t> </w:t>
      </w:r>
      <w:r w:rsidRPr="00ED5F23">
        <w:t>69 SGB IX in Teil 3 des SGB IX verschoben wird, die Verweisung entsprechend angepasst.</w:t>
      </w:r>
    </w:p>
    <w:p w:rsidR="00ED5F23" w:rsidRDefault="00ED5F23" w:rsidP="00ED5F23">
      <w:pPr>
        <w:pStyle w:val="VerweisBegrndung"/>
      </w:pPr>
      <w:r w:rsidRPr="00ED5F23">
        <w:t>Zu Nummer</w:t>
      </w:r>
      <w:r w:rsidR="005817F5">
        <w:t> </w:t>
      </w:r>
      <w:r w:rsidRPr="00ED5F23">
        <w:t>8b (§</w:t>
      </w:r>
      <w:r w:rsidR="005817F5">
        <w:t> </w:t>
      </w:r>
      <w:r w:rsidRPr="00ED5F23">
        <w:t>30)</w:t>
      </w:r>
    </w:p>
    <w:p w:rsidR="00ED5F23" w:rsidRDefault="00ED5F23" w:rsidP="00ED5F23">
      <w:pPr>
        <w:pStyle w:val="Text"/>
      </w:pPr>
      <w:r w:rsidRPr="00ED5F23">
        <w:t>Durch die Neufassung von Absatz</w:t>
      </w:r>
      <w:r w:rsidR="005817F5">
        <w:t> </w:t>
      </w:r>
      <w:r w:rsidRPr="00ED5F23">
        <w:t>4 wird dessen Inhalt durch eine Verweisung auf den neu einzufügenden §</w:t>
      </w:r>
      <w:r w:rsidR="005817F5">
        <w:t> </w:t>
      </w:r>
      <w:r w:rsidRPr="00ED5F23">
        <w:t>42a Absatz</w:t>
      </w:r>
      <w:r w:rsidR="005817F5">
        <w:t> </w:t>
      </w:r>
      <w:r w:rsidRPr="00ED5F23">
        <w:t>2 ersetzt, der den Inhalt als Vorschrift des Vierten Kap</w:t>
      </w:r>
      <w:r w:rsidRPr="00ED5F23">
        <w:t>i</w:t>
      </w:r>
      <w:r w:rsidRPr="00ED5F23">
        <w:t>tels des SGB XII übernimmt. Weil nach dem Vierten Kapitel des SGB XII nur volljährige Personen leistungsberechtigt sind, werden in Absatz</w:t>
      </w:r>
      <w:r w:rsidR="005817F5">
        <w:t> </w:t>
      </w:r>
      <w:r w:rsidRPr="00ED5F23">
        <w:t>4 für Leistungsberechtigte nach dem Dritten Kapitel des SGB XII - wie in der geltenden Fassung - zusätzlich Menschen mit Behinderungen ab Vollendung des 15. Lebensjahres einbezogen.</w:t>
      </w:r>
    </w:p>
    <w:p w:rsidR="00ED5F23" w:rsidRDefault="00ED5F23" w:rsidP="00ED5F23">
      <w:pPr>
        <w:pStyle w:val="VerweisBegrndung"/>
      </w:pPr>
      <w:r w:rsidRPr="00ED5F23">
        <w:t>Zu Nummer</w:t>
      </w:r>
      <w:r w:rsidR="005817F5">
        <w:t> </w:t>
      </w:r>
      <w:r w:rsidRPr="00ED5F23">
        <w:t>8c (§</w:t>
      </w:r>
      <w:r w:rsidR="005817F5">
        <w:t> </w:t>
      </w:r>
      <w:r w:rsidRPr="00ED5F23">
        <w:t>30)</w:t>
      </w:r>
    </w:p>
    <w:p w:rsidR="00ED5F23" w:rsidRDefault="00ED5F23" w:rsidP="00ED5F23">
      <w:pPr>
        <w:pStyle w:val="Text"/>
      </w:pPr>
      <w:r w:rsidRPr="00ED5F23">
        <w:t>Durch die Verweisung im neu angefügten Absatz</w:t>
      </w:r>
      <w:r w:rsidR="005817F5">
        <w:t> </w:t>
      </w:r>
      <w:r w:rsidRPr="00ED5F23">
        <w:t>8 haben auch Leistungsberechtigte nach dem Dritten Kapitel des SGB XII einen Anspruch auf einen Mehrbedarf für gemei</w:t>
      </w:r>
      <w:r w:rsidRPr="00ED5F23">
        <w:t>n</w:t>
      </w:r>
      <w:r w:rsidRPr="00ED5F23">
        <w:t>same Mittagsverpflegung in einer Werkstatt für behinderte Menschen und vergleichbare Angebote nach Absatz</w:t>
      </w:r>
      <w:r w:rsidR="005817F5">
        <w:t> </w:t>
      </w:r>
      <w:r w:rsidRPr="00ED5F23">
        <w:t>3 des neu einzufügenden §</w:t>
      </w:r>
      <w:r w:rsidR="005817F5">
        <w:t> </w:t>
      </w:r>
      <w:r w:rsidRPr="00ED5F23">
        <w:t>42a SGB XII.</w:t>
      </w:r>
    </w:p>
    <w:p w:rsidR="00ED5F23" w:rsidRDefault="00ED5F23" w:rsidP="00ED5F23">
      <w:pPr>
        <w:pStyle w:val="VerweisBegrndung"/>
      </w:pPr>
      <w:r w:rsidRPr="00ED5F23">
        <w:t>Zu Nummer</w:t>
      </w:r>
      <w:r w:rsidR="005817F5">
        <w:t> </w:t>
      </w:r>
      <w:r w:rsidRPr="00ED5F23">
        <w:t>9a (§</w:t>
      </w:r>
      <w:r w:rsidR="005817F5">
        <w:t> </w:t>
      </w:r>
      <w:r w:rsidRPr="00ED5F23">
        <w:t>42)</w:t>
      </w:r>
    </w:p>
    <w:p w:rsidR="00ED5F23" w:rsidRDefault="00ED5F23" w:rsidP="00ED5F23">
      <w:pPr>
        <w:pStyle w:val="Text"/>
      </w:pPr>
      <w:r w:rsidRPr="00ED5F23">
        <w:t>Die Änderung in §</w:t>
      </w:r>
      <w:r w:rsidR="005817F5">
        <w:t> </w:t>
      </w:r>
      <w:r w:rsidRPr="00ED5F23">
        <w:t>42 Nummer</w:t>
      </w:r>
      <w:r w:rsidR="005817F5">
        <w:t> </w:t>
      </w:r>
      <w:r w:rsidRPr="00ED5F23">
        <w:t>2 stellt eine Folgeänderung zur Einfügung eines §</w:t>
      </w:r>
      <w:r w:rsidR="005817F5">
        <w:t> </w:t>
      </w:r>
      <w:r w:rsidRPr="00ED5F23">
        <w:t>42a SGB XII dar, in dem ergänzend zu der Vorschrift für Mehrbedarfe im Dritten Kapitel des SGB XII (§</w:t>
      </w:r>
      <w:r w:rsidR="005817F5">
        <w:t> </w:t>
      </w:r>
      <w:r w:rsidRPr="00ED5F23">
        <w:t>30 SGB XII) die Mehrbedarfe für Leistungsberechtigte nach dem Vierten Kap</w:t>
      </w:r>
      <w:r w:rsidRPr="00ED5F23">
        <w:t>i</w:t>
      </w:r>
      <w:r w:rsidRPr="00ED5F23">
        <w:t>tel des SGB XII geregelt werden.</w:t>
      </w:r>
    </w:p>
    <w:p w:rsidR="00ED5F23" w:rsidRDefault="00ED5F23" w:rsidP="00ED5F23">
      <w:pPr>
        <w:pStyle w:val="VerweisBegrndung"/>
      </w:pPr>
      <w:r w:rsidRPr="00ED5F23">
        <w:t>Zu Nummer</w:t>
      </w:r>
      <w:r w:rsidR="005817F5">
        <w:t> </w:t>
      </w:r>
      <w:r w:rsidRPr="00ED5F23">
        <w:t>9b (§</w:t>
      </w:r>
      <w:r w:rsidR="005817F5">
        <w:t> </w:t>
      </w:r>
      <w:r w:rsidRPr="00ED5F23">
        <w:t>42)</w:t>
      </w:r>
    </w:p>
    <w:p w:rsidR="00ED5F23" w:rsidRDefault="00ED5F23" w:rsidP="00ED5F23">
      <w:pPr>
        <w:pStyle w:val="Text"/>
      </w:pPr>
      <w:r w:rsidRPr="00ED5F23">
        <w:t>Die Aufteilung der Nummer in zwei Buchstaben dient der besseren Übersichtlichkeit der Bedarfe für Unterkunft und Heizung innerhalb und außerhalb von Einrichtungen.</w:t>
      </w:r>
    </w:p>
    <w:p w:rsidR="00ED5F23" w:rsidRDefault="00ED5F23" w:rsidP="00ED5F23">
      <w:pPr>
        <w:pStyle w:val="Text"/>
      </w:pPr>
      <w:r w:rsidRPr="00ED5F23">
        <w:t>Nr.</w:t>
      </w:r>
      <w:r w:rsidR="005817F5">
        <w:t> </w:t>
      </w:r>
      <w:r w:rsidRPr="00ED5F23">
        <w:t>4 Buchstabe a enthält die Verweisung auf die Regelung zu Bedarfen für Unterkunft und Heizung im Vierten Kapitel des SGB XII im neu einzufügenden §</w:t>
      </w:r>
      <w:r w:rsidR="005817F5">
        <w:t> </w:t>
      </w:r>
      <w:r w:rsidRPr="00ED5F23">
        <w:t>42b SGB XII. In Buchstabe b ist der bisherige Inhalt von Nummer</w:t>
      </w:r>
      <w:r w:rsidR="005817F5">
        <w:t> </w:t>
      </w:r>
      <w:r w:rsidRPr="00ED5F23">
        <w:t>4, letzter Satzteil, enthalten. Dieser r</w:t>
      </w:r>
      <w:r w:rsidRPr="00ED5F23">
        <w:t>e</w:t>
      </w:r>
      <w:r w:rsidRPr="00ED5F23">
        <w:t>gelt Bedarfe für Unterkunft und Heizung für Leistungsberechtigte nach dem Vierten Kap</w:t>
      </w:r>
      <w:r w:rsidRPr="00ED5F23">
        <w:t>i</w:t>
      </w:r>
      <w:r w:rsidRPr="00ED5F23">
        <w:t xml:space="preserve">tel des SGB XII, die in stationären Einrichtungen untergebracht sind. Durch die Trennung von Fachleistung und Lebensunterhalt sind dies noch Leistungsberechtigte, die neben Leistungen der Grundsicherung im Alter und bei Erwerbsminderung zugleich Leistungen nach dem Siebten, Achten oder Neunten Kapitel SGB XII in vollstationären Einrichtungen </w:t>
      </w:r>
      <w:r w:rsidRPr="00ED5F23">
        <w:lastRenderedPageBreak/>
        <w:t>erhalten. Darüber hinaus wird bei der Bestimmung der zuständigen Träger die Verwe</w:t>
      </w:r>
      <w:r w:rsidRPr="00ED5F23">
        <w:t>i</w:t>
      </w:r>
      <w:r w:rsidRPr="00ED5F23">
        <w:t>sung von §</w:t>
      </w:r>
      <w:r w:rsidR="005817F5">
        <w:t> </w:t>
      </w:r>
      <w:r w:rsidRPr="00ED5F23">
        <w:t>98 SGB XII in § 46b SGB XII geändert. Damit wird dem mit der Erhöhung des vom Bund zu erstattenden Anteils von 75 Prozent der Nettoausgaben im Jahr 2013 durch das Gesetz zur Änderung des Zwölften Buches Sozialgesetzbuch (vom 20. Dezember 2012, BGBl.</w:t>
      </w:r>
      <w:r w:rsidR="005817F5">
        <w:t> </w:t>
      </w:r>
      <w:r w:rsidRPr="00ED5F23">
        <w:t>I S.</w:t>
      </w:r>
      <w:r w:rsidR="005817F5">
        <w:t> </w:t>
      </w:r>
      <w:r w:rsidRPr="00ED5F23">
        <w:t>2783) einhergehenden Eintritt von Bundesauftragsverwaltung und der damit in Zusammenhang stehenden Einführung einer eigenständigen Zuständigkeitsreg</w:t>
      </w:r>
      <w:r w:rsidRPr="00ED5F23">
        <w:t>e</w:t>
      </w:r>
      <w:r w:rsidRPr="00ED5F23">
        <w:t>lung für die das Vierte Kapitel des SGB XII ausführenden Träger in §</w:t>
      </w:r>
      <w:r w:rsidR="005817F5">
        <w:t> </w:t>
      </w:r>
      <w:r w:rsidRPr="00ED5F23">
        <w:t>46b Rechnung g</w:t>
      </w:r>
      <w:r w:rsidRPr="00ED5F23">
        <w:t>e</w:t>
      </w:r>
      <w:r w:rsidRPr="00ED5F23">
        <w:t>tragen. Die entsprechende Änderung in §</w:t>
      </w:r>
      <w:r w:rsidR="005817F5">
        <w:t> </w:t>
      </w:r>
      <w:r w:rsidRPr="00ED5F23">
        <w:t>42 Nummer</w:t>
      </w:r>
      <w:r w:rsidR="005817F5">
        <w:t> </w:t>
      </w:r>
      <w:r w:rsidRPr="00ED5F23">
        <w:t>4 SGB XII ist seinerzeit unterbli</w:t>
      </w:r>
      <w:r w:rsidRPr="00ED5F23">
        <w:t>e</w:t>
      </w:r>
      <w:r w:rsidRPr="00ED5F23">
        <w:t>ben und wird hiermit nachgeholt.</w:t>
      </w:r>
    </w:p>
    <w:p w:rsidR="00ED5F23" w:rsidRDefault="00ED5F23" w:rsidP="00ED5F23">
      <w:pPr>
        <w:pStyle w:val="VerweisBegrndung"/>
      </w:pPr>
      <w:r w:rsidRPr="00ED5F23">
        <w:t>Zu Nummer</w:t>
      </w:r>
      <w:r w:rsidR="005817F5">
        <w:t> </w:t>
      </w:r>
      <w:r w:rsidRPr="00ED5F23">
        <w:t>10 (§</w:t>
      </w:r>
      <w:r w:rsidR="005817F5">
        <w:t> </w:t>
      </w:r>
      <w:r w:rsidRPr="00ED5F23">
        <w:t>42a)</w:t>
      </w:r>
    </w:p>
    <w:p w:rsidR="00ED5F23" w:rsidRDefault="00ED5F23" w:rsidP="00ED5F23">
      <w:pPr>
        <w:pStyle w:val="Text"/>
      </w:pPr>
      <w:r w:rsidRPr="00ED5F23">
        <w:t>Mit §</w:t>
      </w:r>
      <w:r w:rsidR="005817F5">
        <w:t> </w:t>
      </w:r>
      <w:r w:rsidRPr="00ED5F23">
        <w:t>42a SGB XII werden die Mehrbedarfe, die im Zusammenhang mit Leistungen der neu geregelten Eingliederungshilfe stehen aus §</w:t>
      </w:r>
      <w:r w:rsidR="005817F5">
        <w:t> </w:t>
      </w:r>
      <w:r w:rsidRPr="00ED5F23">
        <w:t>30 SGB XII herausgelöst und system</w:t>
      </w:r>
      <w:r w:rsidRPr="00ED5F23">
        <w:t>a</w:t>
      </w:r>
      <w:r w:rsidRPr="00ED5F23">
        <w:t>tisch im das Vierte Kapitel des SGB XII verankert. Zugleich wird für die Inanspruchnahme gemeinschaftlicher Mittagessen in Werkstätten für behinderte Menschen oder bei tage</w:t>
      </w:r>
      <w:r w:rsidRPr="00ED5F23">
        <w:t>s</w:t>
      </w:r>
      <w:r w:rsidRPr="00ED5F23">
        <w:t>strukturierenden Angeboten ein Mehrbedarf geschaffen.</w:t>
      </w:r>
    </w:p>
    <w:p w:rsidR="00ED5F23" w:rsidRDefault="00ED5F23" w:rsidP="00ED5F23">
      <w:pPr>
        <w:pStyle w:val="Text"/>
      </w:pPr>
      <w:r w:rsidRPr="00ED5F23">
        <w:t>Durch Absatz</w:t>
      </w:r>
      <w:r w:rsidR="005817F5">
        <w:t> </w:t>
      </w:r>
      <w:r w:rsidRPr="00ED5F23">
        <w:t>1 werden Mehrbedarfe als Ergänzung zu den Regelbedarfen definiert. Dies bedeutet, dass die über die Regelbedarfe nicht abgedeckten Bedarfe unter den in §</w:t>
      </w:r>
      <w:r w:rsidR="005817F5">
        <w:t> </w:t>
      </w:r>
      <w:r w:rsidRPr="00ED5F23">
        <w:t>30 SGB XII sowie in den Absätzen 2 bis 4 von §</w:t>
      </w:r>
      <w:r w:rsidR="005817F5">
        <w:t> </w:t>
      </w:r>
      <w:r w:rsidRPr="00ED5F23">
        <w:t>42a SGB XII enthaltenen Voraussetzungen als Mehrbedarfe anerkannt werden.</w:t>
      </w:r>
    </w:p>
    <w:p w:rsidR="00ED5F23" w:rsidRDefault="00ED5F23" w:rsidP="00ED5F23">
      <w:pPr>
        <w:pStyle w:val="Text"/>
      </w:pPr>
      <w:r w:rsidRPr="00ED5F23">
        <w:t>Nach Absatz</w:t>
      </w:r>
      <w:r w:rsidR="005817F5">
        <w:t> </w:t>
      </w:r>
      <w:r w:rsidRPr="00ED5F23">
        <w:t>2 erhalten Leistungsberechtigte nach dem Vierten Kapitel des SGB XII, die zugleich Leistungen zur Teilhabe an Bildung nach §</w:t>
      </w:r>
      <w:r w:rsidR="005817F5">
        <w:t> </w:t>
      </w:r>
      <w:r w:rsidRPr="00ED5F23">
        <w:t>109 des SGB IX erhalten, einen Mehrbedarf. Dies entspricht inhaltlich dem Mehrbedarf nach §</w:t>
      </w:r>
      <w:r w:rsidR="005817F5">
        <w:t> </w:t>
      </w:r>
      <w:r w:rsidRPr="00ED5F23">
        <w:t>30 Absatz</w:t>
      </w:r>
      <w:r w:rsidR="005817F5">
        <w:t> </w:t>
      </w:r>
      <w:r w:rsidRPr="00ED5F23">
        <w:t>4 SGB XII in der geltenden Fassung; diese Vorschrift wird aufgehoben, der Inhalt also nach §</w:t>
      </w:r>
      <w:r w:rsidR="005817F5">
        <w:t> </w:t>
      </w:r>
      <w:r w:rsidRPr="00ED5F23">
        <w:t>42a Absatz</w:t>
      </w:r>
      <w:r w:rsidR="005817F5">
        <w:t> </w:t>
      </w:r>
      <w:r w:rsidRPr="00ED5F23">
        <w:t>2 SGB XII verschoben, weil der leistungsberechtigte Personenkreis vorwiegend nach dem Vierten Kapitel leistungsberechtigt ist.</w:t>
      </w:r>
    </w:p>
    <w:p w:rsidR="00ED5F23" w:rsidRDefault="00ED5F23" w:rsidP="00ED5F23">
      <w:pPr>
        <w:pStyle w:val="Text"/>
      </w:pPr>
      <w:r w:rsidRPr="00ED5F23">
        <w:t>Absatz</w:t>
      </w:r>
      <w:r w:rsidR="005817F5">
        <w:t> </w:t>
      </w:r>
      <w:r w:rsidRPr="00ED5F23">
        <w:t>3 enthält einen Mehrbedarf für Mehraufwendungen für eine gemeinschaftliche Mittagsverpflegung in einer Werkstatt für behinderte Menschen, bei einem anderen Lei</w:t>
      </w:r>
      <w:r w:rsidRPr="00ED5F23">
        <w:t>s</w:t>
      </w:r>
      <w:r w:rsidRPr="00ED5F23">
        <w:t>tungsanbieter oder im Rahmen vergleichbarer anderer tagesstrukturierender Angebote. Als Mehraufwand sind die tatsächlichen angemessenen Kosten abzüglich der ersparten Aufwendungen durch das wegfallende häusliche Mittagessen zu berücksichtigen. Die Höhe der ersparten Aufwendungen ergibt sich ebenso wie bei dem Mehrbedarf bei der gemeinschaftlichen Mittagsverpflegung in der Schule, einer Kindertageseinrichtung oder einer Kindertagespflege nach §</w:t>
      </w:r>
      <w:r w:rsidR="005817F5">
        <w:t> </w:t>
      </w:r>
      <w:r w:rsidRPr="00ED5F23">
        <w:t>34 Absatz</w:t>
      </w:r>
      <w:r w:rsidR="005817F5">
        <w:t> </w:t>
      </w:r>
      <w:r w:rsidRPr="00ED5F23">
        <w:t>6 SGB XII (Bildungs- und Teilhabepaket) aus § [einzusetzen: Vorschrift des neu zu verkündenden RBEG] des Regelbedarfs-Ermittlungsgesetzes. Die Abrechnung ist aus Verwaltungsvereinfachungsgründen ähnlich pauschaliert wie beim Schulmittagessen. Dabei sind bei einer Beschäftigung von 5 A</w:t>
      </w:r>
      <w:r w:rsidRPr="00ED5F23">
        <w:t>r</w:t>
      </w:r>
      <w:r w:rsidRPr="00ED5F23">
        <w:t>beitstagen pro Woche 220 Arbeitstage pro Kalenderjahr zugrunde zu legen. Sind weniger als fünf Arbeitstage pro Woche vereinbart, verringert sich die Anzahl der zugrunde zu l</w:t>
      </w:r>
      <w:r w:rsidRPr="00ED5F23">
        <w:t>e</w:t>
      </w:r>
      <w:r w:rsidRPr="00ED5F23">
        <w:t>genden Arbeitstage entsprechend.</w:t>
      </w:r>
    </w:p>
    <w:p w:rsidR="00ED5F23" w:rsidRDefault="00ED5F23" w:rsidP="00ED5F23">
      <w:pPr>
        <w:pStyle w:val="Text"/>
      </w:pPr>
      <w:r w:rsidRPr="00ED5F23">
        <w:t>Durch die in Absatz</w:t>
      </w:r>
      <w:r w:rsidR="005817F5">
        <w:t> </w:t>
      </w:r>
      <w:r w:rsidRPr="00ED5F23">
        <w:t>4 geregelte entsprechende Anwendung von §</w:t>
      </w:r>
      <w:r w:rsidR="005817F5">
        <w:t> </w:t>
      </w:r>
      <w:r w:rsidRPr="00ED5F23">
        <w:t>30 Absatz</w:t>
      </w:r>
      <w:r w:rsidR="005817F5">
        <w:t> </w:t>
      </w:r>
      <w:r w:rsidRPr="00ED5F23">
        <w:t>6 SGB XII auf den Mehrbedarf nach Absatz</w:t>
      </w:r>
      <w:r w:rsidR="005817F5">
        <w:t> </w:t>
      </w:r>
      <w:r w:rsidRPr="00ED5F23">
        <w:t>2 wird dieser Mehrbedarf ebenso wie nach altem Recht in die Begrenzung der sich insgesamt ergebenden Höhe von mehreren gleichzeitig bez</w:t>
      </w:r>
      <w:r w:rsidRPr="00ED5F23">
        <w:t>o</w:t>
      </w:r>
      <w:r w:rsidRPr="00ED5F23">
        <w:t>genen Mehrbedarfen einbezogen. Die Begrenzung auf die Höhe der maßgebenden R</w:t>
      </w:r>
      <w:r w:rsidRPr="00ED5F23">
        <w:t>e</w:t>
      </w:r>
      <w:r w:rsidRPr="00ED5F23">
        <w:t>gelbedarfsstufe gilt, ebenso wie bei der gemeinsamen Mittagsverpflegung in Schule und Kindertagesstätte, nicht für den Mehrbedarf für die gemeinsame Mittagsverpflegung in der Werkstatt für behinderte Menschen.</w:t>
      </w:r>
    </w:p>
    <w:p w:rsidR="00ED5F23" w:rsidRDefault="00ED5F23" w:rsidP="00ED5F23">
      <w:pPr>
        <w:pStyle w:val="VerweisBegrndung"/>
      </w:pPr>
      <w:r w:rsidRPr="00ED5F23">
        <w:t>Zu Nummer</w:t>
      </w:r>
      <w:r w:rsidR="005817F5">
        <w:t> </w:t>
      </w:r>
      <w:r w:rsidRPr="00ED5F23">
        <w:t>11 (§</w:t>
      </w:r>
      <w:r w:rsidR="005817F5">
        <w:t> </w:t>
      </w:r>
      <w:r w:rsidRPr="00ED5F23">
        <w:t>42b)</w:t>
      </w:r>
    </w:p>
    <w:p w:rsidR="00ED5F23" w:rsidRDefault="00ED5F23" w:rsidP="00ED5F23">
      <w:pPr>
        <w:pStyle w:val="Text"/>
      </w:pPr>
      <w:r w:rsidRPr="00ED5F23">
        <w:t>Mit §</w:t>
      </w:r>
      <w:r w:rsidR="005817F5">
        <w:t> </w:t>
      </w:r>
      <w:r w:rsidRPr="00ED5F23">
        <w:t>42b SGB XII wird eine Vorschrift in das Vierte Kapitel des SGB XII eingefügt, durch die die im Dritten Kapitel des SGB XII enthaltenen Vorschriften über Bedarfe für Unte</w:t>
      </w:r>
      <w:r w:rsidRPr="00ED5F23">
        <w:t>r</w:t>
      </w:r>
      <w:r w:rsidRPr="00ED5F23">
        <w:t>kunft und Heizung nach dem Vierten Abschnitt des Dritten Kapitels des SGB XII für a</w:t>
      </w:r>
      <w:r w:rsidRPr="00ED5F23">
        <w:t>n</w:t>
      </w:r>
      <w:r w:rsidRPr="00ED5F23">
        <w:t>wendbar erklärt und um Regelungen für besondere Wohnsituationen ergänzt werden.</w:t>
      </w:r>
    </w:p>
    <w:p w:rsidR="00ED5F23" w:rsidRDefault="00ED5F23" w:rsidP="00ED5F23">
      <w:pPr>
        <w:pStyle w:val="Text"/>
      </w:pPr>
      <w:r w:rsidRPr="00ED5F23">
        <w:t>Nach dem in Absatz</w:t>
      </w:r>
      <w:r w:rsidR="005817F5">
        <w:t> </w:t>
      </w:r>
      <w:r w:rsidRPr="00ED5F23">
        <w:t xml:space="preserve">1 geregelten Grundsatz richtet sich die Anerkennung von Bedarfen für Unterkunft und Heizung bei Leistungsberechtigten nach dem Vierten Kapitel des SGB </w:t>
      </w:r>
      <w:r w:rsidRPr="00ED5F23">
        <w:lastRenderedPageBreak/>
        <w:t>XII nach den entsprechenden Vorschriften im Vierten Abschnitt des Dritten Kapitels sowie nach §</w:t>
      </w:r>
      <w:r w:rsidR="005817F5">
        <w:t> </w:t>
      </w:r>
      <w:r w:rsidRPr="00ED5F23">
        <w:t>42 Nummer</w:t>
      </w:r>
      <w:r w:rsidR="005817F5">
        <w:t> </w:t>
      </w:r>
      <w:r w:rsidRPr="00ED5F23">
        <w:t>4 Buchstabe b, soweit in den folgenden Absätzen nichts Abweiche</w:t>
      </w:r>
      <w:r w:rsidRPr="00ED5F23">
        <w:t>n</w:t>
      </w:r>
      <w:r w:rsidRPr="00ED5F23">
        <w:t>des geregelt ist.</w:t>
      </w:r>
    </w:p>
    <w:p w:rsidR="00ED5F23" w:rsidRDefault="00ED5F23" w:rsidP="00ED5F23">
      <w:pPr>
        <w:pStyle w:val="Text"/>
      </w:pPr>
      <w:r w:rsidRPr="00ED5F23">
        <w:t>Absatz</w:t>
      </w:r>
      <w:r w:rsidR="005817F5">
        <w:t> </w:t>
      </w:r>
      <w:r w:rsidRPr="00ED5F23">
        <w:t>2 regelt in Abhängigkeit von der jeweiligen Wohnform Abweichungen vom Grun</w:t>
      </w:r>
      <w:r w:rsidRPr="00ED5F23">
        <w:t>d</w:t>
      </w:r>
      <w:r w:rsidRPr="00ED5F23">
        <w:t>satz, wonach tatsächliche Aufwendungen für Unterkunft und Heizung bis zur Angeme</w:t>
      </w:r>
      <w:r w:rsidRPr="00ED5F23">
        <w:t>s</w:t>
      </w:r>
      <w:r w:rsidRPr="00ED5F23">
        <w:t>senheit als Bedarf anzuerkennen sind. Danach sind für die in Satz</w:t>
      </w:r>
      <w:r w:rsidR="005817F5">
        <w:t> </w:t>
      </w:r>
      <w:r w:rsidRPr="00ED5F23">
        <w:t>2 definierten Wohnu</w:t>
      </w:r>
      <w:r w:rsidRPr="00ED5F23">
        <w:t>n</w:t>
      </w:r>
      <w:r w:rsidRPr="00ED5F23">
        <w:t xml:space="preserve">gen Besonderheiten je nach Art des </w:t>
      </w:r>
      <w:proofErr w:type="gramStart"/>
      <w:r w:rsidRPr="00ED5F23">
        <w:t>Mehrpersonenhaushalt</w:t>
      </w:r>
      <w:proofErr w:type="gramEnd"/>
      <w:r w:rsidRPr="00ED5F23">
        <w:t xml:space="preserve"> nach den Absätzen 3 und 4 zu beachten. Prägend für Wohnungen in diesem Sinne ist, dass diese in der Gesamtheit der zur Verfügung stehenden Räumen und ihrer Einrichtung und Ausstattung für eine selbständige Lebensführung bestimmt sind. Leben Leistungsberechtigte dagegen auße</w:t>
      </w:r>
      <w:r w:rsidRPr="00ED5F23">
        <w:t>r</w:t>
      </w:r>
      <w:r w:rsidRPr="00ED5F23">
        <w:t>halb von Wohnungen geltend die besonderen Angemessenheitsmaßstäbe nach Absatz</w:t>
      </w:r>
      <w:r w:rsidR="005817F5">
        <w:t> </w:t>
      </w:r>
      <w:r w:rsidRPr="00ED5F23">
        <w:t>6. Nach Absatz</w:t>
      </w:r>
      <w:r w:rsidR="005817F5">
        <w:t> </w:t>
      </w:r>
      <w:r w:rsidRPr="00ED5F23">
        <w:t>2 Satz</w:t>
      </w:r>
      <w:r w:rsidR="005817F5">
        <w:t> </w:t>
      </w:r>
      <w:r w:rsidRPr="00ED5F23">
        <w:t>3 muss diesen Wohnformen eine Nutzungsüberlassung entspr</w:t>
      </w:r>
      <w:r w:rsidRPr="00ED5F23">
        <w:t>e</w:t>
      </w:r>
      <w:r w:rsidRPr="00ED5F23">
        <w:t>chend dem Gesetz zur Regelung von Verträgen über Wohnraum mit Pflege- und Betre</w:t>
      </w:r>
      <w:r w:rsidRPr="00ED5F23">
        <w:t>u</w:t>
      </w:r>
      <w:r w:rsidRPr="00ED5F23">
        <w:t>ungsleistungen zugrunde liegen.</w:t>
      </w:r>
    </w:p>
    <w:p w:rsidR="00ED5F23" w:rsidRDefault="00ED5F23" w:rsidP="00ED5F23">
      <w:pPr>
        <w:pStyle w:val="Text"/>
      </w:pPr>
      <w:r w:rsidRPr="00ED5F23">
        <w:t>In Absatz</w:t>
      </w:r>
      <w:r w:rsidR="005817F5">
        <w:t> </w:t>
      </w:r>
      <w:r w:rsidRPr="00ED5F23">
        <w:t>3 wird eine spezielle Regelung für die Unterkunftskosten von Leistungsberec</w:t>
      </w:r>
      <w:r w:rsidRPr="00ED5F23">
        <w:t>h</w:t>
      </w:r>
      <w:r w:rsidRPr="00ED5F23">
        <w:t>tigten, die im Haushalt von ihren Verwandten ersten oder zweiten Grades leben, gescha</w:t>
      </w:r>
      <w:r w:rsidRPr="00ED5F23">
        <w:t>f</w:t>
      </w:r>
      <w:r w:rsidRPr="00ED5F23">
        <w:t>fen. Bei diesem Personenkreis handelt es sich in der Regel um Menschen mit Behind</w:t>
      </w:r>
      <w:r w:rsidRPr="00ED5F23">
        <w:t>e</w:t>
      </w:r>
      <w:r w:rsidRPr="00ED5F23">
        <w:t>rungen oder ältere Menschen, die im Haushalt naher Angehöriger leben und von diesen betreut werden. Hintergrund dieser Neuregelung ist eine Rechtsprechungsänderung durch das Bundessozialgericht im Jahr 2011 (Az. B 8 SO 18/09 R, B 8 SO 29/10 R). D</w:t>
      </w:r>
      <w:r w:rsidRPr="00ED5F23">
        <w:t>a</w:t>
      </w:r>
      <w:r w:rsidRPr="00ED5F23">
        <w:t>nach müssen Leistungsberechtigte für die Anerkennung von Aufwendungen für Kosten der Unterkunft und Heizung den Nachweis führen, dass sie rechtlich wirksam zur Zahlung eines Anteils an den Unterkunftskosten verpflichtet sind – z. B. durch Vorlage eines Mie</w:t>
      </w:r>
      <w:r w:rsidRPr="00ED5F23">
        <w:t>t</w:t>
      </w:r>
      <w:r w:rsidRPr="00ED5F23">
        <w:t>vertrags – und tatsächlich entsprechende Zahlungen leisten. In der Praxis stellt die geä</w:t>
      </w:r>
      <w:r w:rsidRPr="00ED5F23">
        <w:t>n</w:t>
      </w:r>
      <w:r w:rsidRPr="00ED5F23">
        <w:t>derte Rechtsprechung des Bundessozialgerichts für die Betroffenen einen erheblichen Aufwand dar und bereitet überwiegend zusätzliche Schwierigkeiten; so kann beispielswe</w:t>
      </w:r>
      <w:r w:rsidRPr="00ED5F23">
        <w:t>i</w:t>
      </w:r>
      <w:r w:rsidRPr="00ED5F23">
        <w:t>se zum Abschluss eines Mietvertrages die Bestellung eines Ergänzungspflegers durch das Betreuungsgericht notwendig sein. Aber auch für die Träger, die für die Leistungen nach dem Vierten Kapitel zuständig sind, bedeutet die Prüfung der Nachweise über Mie</w:t>
      </w:r>
      <w:r w:rsidRPr="00ED5F23">
        <w:t>t</w:t>
      </w:r>
      <w:r w:rsidRPr="00ED5F23">
        <w:t>vertrag und tatsächliche Zahlung des Mietzinses einen erheblichen Verwaltungsaufwand. Deshalb werden für den genannten Personenkreis Kosten der Unterkunft zukünftig in pauschalierter Form als Bedarf anerkannt. Die Höhe der Pauschale ergibt sich dabei aus der Differenz der angemessenen Aufwendungen für einen Mehrpersonenhaushalt en</w:t>
      </w:r>
      <w:r w:rsidRPr="00ED5F23">
        <w:t>t</w:t>
      </w:r>
      <w:r w:rsidRPr="00ED5F23">
        <w:t>sprechend der Anzahl der dort wohnenden Personen und für einen Haushalt mit einer um eins verringerten Personenzahl (Differenzmethode). Lebt die leistungsberechtigte Person also beispielsweise mit ihren Eltern zusammen, wird erst ermittelt, welche Kosten für e</w:t>
      </w:r>
      <w:r w:rsidRPr="00ED5F23">
        <w:t>i</w:t>
      </w:r>
      <w:r w:rsidRPr="00ED5F23">
        <w:t>nen Dreipersonenhaushalt angemessen sind, und von diesen im Anschluss die angeme</w:t>
      </w:r>
      <w:r w:rsidRPr="00ED5F23">
        <w:t>s</w:t>
      </w:r>
      <w:r w:rsidRPr="00ED5F23">
        <w:t>senen Kosten für einen Zweipersonenhaushalt subtrahiert. Den Differenzbetrag erhält die leistungsberechtigte Person als Bedarf anerkannt und zwar ohne einen Nachweis erbri</w:t>
      </w:r>
      <w:r w:rsidRPr="00ED5F23">
        <w:t>n</w:t>
      </w:r>
      <w:r w:rsidRPr="00ED5F23">
        <w:t>gen zu müssen, dass sie diese Aufwendungen auch tatsächlich trägt (vgl. Satz</w:t>
      </w:r>
      <w:r w:rsidR="005817F5">
        <w:t> </w:t>
      </w:r>
      <w:r w:rsidRPr="00ED5F23">
        <w:t>2). Sofern die Anerkennung der Kosten lediglich in dieser Höhe bei den anderen Bewohnern der Wohnung dazu führen würde, dass diese ihren eigenen Lebensunterhalt  einschließlich der ungedeckten Kosten der Unterkunft nicht mehr decken können, findet stattdessen die Regelung über die Anerkennung von Unterkunftskosten in Mehrpersonenhaushalten in Absatz</w:t>
      </w:r>
      <w:r w:rsidR="005817F5">
        <w:t> </w:t>
      </w:r>
      <w:r w:rsidRPr="00ED5F23">
        <w:t>4 Satz</w:t>
      </w:r>
      <w:r w:rsidR="005817F5">
        <w:t> </w:t>
      </w:r>
      <w:r w:rsidRPr="00ED5F23">
        <w:t>1 Anwendung.</w:t>
      </w:r>
    </w:p>
    <w:p w:rsidR="00ED5F23" w:rsidRDefault="00ED5F23" w:rsidP="00ED5F23">
      <w:pPr>
        <w:pStyle w:val="Text"/>
      </w:pPr>
      <w:r w:rsidRPr="00ED5F23">
        <w:t>Für Wohngemeinschaften wird in Absatz</w:t>
      </w:r>
      <w:r w:rsidR="005817F5">
        <w:t> </w:t>
      </w:r>
      <w:r w:rsidRPr="00ED5F23">
        <w:t>4 erstmals eine spezielle Regelung zur Ane</w:t>
      </w:r>
      <w:r w:rsidRPr="00ED5F23">
        <w:t>r</w:t>
      </w:r>
      <w:r w:rsidRPr="00ED5F23">
        <w:t>kennung von Bedarfen für Unterkunft und Heizung für diese Wohnform geschaffen. In diesen Fällen hat jede leistungsberechtigte Person einen Anspruch auf einen kopfteiligen Anteil an den Unterkunftskosten eines entsprechenden Mehrpersonenhaushalts. Das b</w:t>
      </w:r>
      <w:r w:rsidRPr="00ED5F23">
        <w:t>e</w:t>
      </w:r>
      <w:r w:rsidRPr="00ED5F23">
        <w:t>deutet, dass beispielsweise in einer 3er-WG nicht die angemessenen Unterkunftskosten für drei Einpersonenhaushalte anzuerkennen sind, sondern grundsätzlich die eines Dre</w:t>
      </w:r>
      <w:r w:rsidRPr="00ED5F23">
        <w:t>i</w:t>
      </w:r>
      <w:r w:rsidRPr="00ED5F23">
        <w:t>personenhaushalts. Eine Ausnahme besteht nach Satz</w:t>
      </w:r>
      <w:r w:rsidR="005817F5">
        <w:t> </w:t>
      </w:r>
      <w:r w:rsidRPr="00ED5F23">
        <w:t>2 des Absatzes, wenn die lei</w:t>
      </w:r>
      <w:r w:rsidRPr="00ED5F23">
        <w:t>s</w:t>
      </w:r>
      <w:r w:rsidRPr="00ED5F23">
        <w:t>tungsberechtigte Person mit dem Vermieter der Wohnung oder einem anderen Mieter einen gesonderten Mietvertrag über die ihr allein zur Nutzung überlassenen Räume und die gemeinschaftlich genutzte Mietfläche abgeschlossen hat. In diesen Fällen ist die mie</w:t>
      </w:r>
      <w:r w:rsidRPr="00ED5F23">
        <w:t>t</w:t>
      </w:r>
      <w:r w:rsidRPr="00ED5F23">
        <w:t xml:space="preserve">vertragliche Vereinbarung für die Anerkennung der Unterkunftskosten maßgebend, in der </w:t>
      </w:r>
      <w:r w:rsidRPr="00ED5F23">
        <w:lastRenderedPageBreak/>
        <w:t>Höhe jedoch begrenzt auf die angemessenen Aufwendungen für einen Einpersonenhau</w:t>
      </w:r>
      <w:r w:rsidRPr="00ED5F23">
        <w:t>s</w:t>
      </w:r>
      <w:r w:rsidRPr="00ED5F23">
        <w:t>halt. Dies gilt jedoch bei Mietverträgen mit einem anderen Mieter der Wohnung nur, wenn die vertraglich vereinbarte Miete zu der gesamten Wohnungsmiete in einem angemess</w:t>
      </w:r>
      <w:r w:rsidRPr="00ED5F23">
        <w:t>e</w:t>
      </w:r>
      <w:r w:rsidRPr="00ED5F23">
        <w:t>nen Verhältnis steht, vgl. Satz</w:t>
      </w:r>
      <w:r w:rsidR="005817F5">
        <w:t> </w:t>
      </w:r>
      <w:r w:rsidRPr="00ED5F23">
        <w:t>3 letzter Halbsatz. Übersteigen die tatsächlichen Aufwe</w:t>
      </w:r>
      <w:r w:rsidRPr="00ED5F23">
        <w:t>n</w:t>
      </w:r>
      <w:r w:rsidRPr="00ED5F23">
        <w:t>dungen die nach Absatz</w:t>
      </w:r>
      <w:r w:rsidR="005817F5">
        <w:t> </w:t>
      </w:r>
      <w:r w:rsidRPr="00ED5F23">
        <w:t>4 Satz</w:t>
      </w:r>
      <w:r w:rsidR="005817F5">
        <w:t> </w:t>
      </w:r>
      <w:r w:rsidRPr="00ED5F23">
        <w:t>1 und 2 angemessenen Aufwendungen, gilt nach Satz</w:t>
      </w:r>
      <w:r w:rsidR="005817F5">
        <w:t> </w:t>
      </w:r>
      <w:r w:rsidRPr="00ED5F23">
        <w:t>3 des Absatzes §</w:t>
      </w:r>
      <w:r w:rsidR="005817F5">
        <w:t> </w:t>
      </w:r>
      <w:r w:rsidRPr="00ED5F23">
        <w:t>35 Absatz</w:t>
      </w:r>
      <w:r w:rsidR="005817F5">
        <w:t> </w:t>
      </w:r>
      <w:r w:rsidRPr="00ED5F23">
        <w:t>2 Satz</w:t>
      </w:r>
      <w:r w:rsidR="005817F5">
        <w:t> </w:t>
      </w:r>
      <w:r w:rsidRPr="00ED5F23">
        <w:t>2; es sind dann die tatsächlichen Aufwendungen nur so lange als Bedarf anzuerkennen, wie es der leistungsberechtigten Person nicht möglich oder zuzumuten ist, die Aufwendungen zu senken.</w:t>
      </w:r>
    </w:p>
    <w:p w:rsidR="00ED5F23" w:rsidRDefault="00ED5F23" w:rsidP="00ED5F23">
      <w:pPr>
        <w:pStyle w:val="Text"/>
      </w:pPr>
      <w:r w:rsidRPr="00ED5F23">
        <w:t>Hat der nach §</w:t>
      </w:r>
      <w:r w:rsidR="005817F5">
        <w:t> </w:t>
      </w:r>
      <w:r w:rsidRPr="00ED5F23">
        <w:t>46b für die Ausführung des Vierten Kapitels zuständige Träger im Falle unangemessener Unterkunftskosten Anhaltspunkte dafür, dass die unangemessenen Unterkunftskosten ganz oder teilweise von einem anderen Leistungsträger zu überne</w:t>
      </w:r>
      <w:r w:rsidRPr="00ED5F23">
        <w:t>h</w:t>
      </w:r>
      <w:r w:rsidRPr="00ED5F23">
        <w:t>men sind, hat er nach Absatz</w:t>
      </w:r>
      <w:r w:rsidR="005817F5">
        <w:t> </w:t>
      </w:r>
      <w:r w:rsidRPr="00ED5F23">
        <w:t>5 auf eine Antragstellung bei diesem Träger hinzuwirken. Gemeint sind hier beispielsweise die Fälle, in denen die unangemessenen Kosten der Unterkunft daraus resultieren, dass in der Wohnung ein zusätzlicher Raum für eine Assi</w:t>
      </w:r>
      <w:r w:rsidRPr="00ED5F23">
        <w:t>s</w:t>
      </w:r>
      <w:r w:rsidRPr="00ED5F23">
        <w:t>tenzkraft zur Verfügung stehen muss. Die hierauf entfallenden Kosten sind dann über den Träger der Eingliederungshilfe nach § 78 Absatz</w:t>
      </w:r>
      <w:r w:rsidR="005817F5">
        <w:t> </w:t>
      </w:r>
      <w:r w:rsidRPr="00ED5F23">
        <w:t>3 des Neunten Buches SGB zu übe</w:t>
      </w:r>
      <w:r w:rsidRPr="00ED5F23">
        <w:t>r</w:t>
      </w:r>
      <w:r w:rsidRPr="00ED5F23">
        <w:t>nehmen.</w:t>
      </w:r>
    </w:p>
    <w:p w:rsidR="00ED5F23" w:rsidRDefault="00ED5F23" w:rsidP="00ED5F23">
      <w:pPr>
        <w:pStyle w:val="Text"/>
      </w:pPr>
      <w:r w:rsidRPr="00ED5F23">
        <w:t>Absatz</w:t>
      </w:r>
      <w:r w:rsidR="005817F5">
        <w:t> </w:t>
      </w:r>
      <w:r w:rsidRPr="00ED5F23">
        <w:t>6 regelt die Anerkennung von Bedarfen für Unterkunft und Heizung in Wohnfo</w:t>
      </w:r>
      <w:r w:rsidRPr="00ED5F23">
        <w:t>r</w:t>
      </w:r>
      <w:r w:rsidRPr="00ED5F23">
        <w:t>men nach Absatz</w:t>
      </w:r>
      <w:r w:rsidR="005817F5">
        <w:t> </w:t>
      </w:r>
      <w:r w:rsidRPr="00ED5F23">
        <w:t>2 Nummer</w:t>
      </w:r>
      <w:r w:rsidR="005817F5">
        <w:t> </w:t>
      </w:r>
      <w:r w:rsidRPr="00ED5F23">
        <w:t>2 gesondert, dass die geltenden Angemessenheitskriterien nur bedingt auf Wohnformen übertragbar sind, deren Angemessenheit sich weder nach Mietspiegeln noch nach frei auf dem Wohnungsmarkt verfügbaren Wohnungen bemessen lässt. In diesen Fällen werden die angemessenen tatsächlichen Aufwendungen für die allein genutzte Wohnfläche vollständig, für die zu zweit genutzte Wohnfläche hälftig und für die gemeinschaftliche Wohn- bzw. Nutzfläche anteilig (nach der Anzahl der Nutzer) als Bedarf berücksichtigt. Die angemessenen Aufwendungen für Heizung bemessen sich gemäß Satz</w:t>
      </w:r>
      <w:r w:rsidR="005817F5">
        <w:t> </w:t>
      </w:r>
      <w:r w:rsidRPr="00ED5F23">
        <w:t>2 des Absatzes nach den sich aus Satz</w:t>
      </w:r>
      <w:r w:rsidR="005817F5">
        <w:t> </w:t>
      </w:r>
      <w:r w:rsidRPr="00ED5F23">
        <w:t>1 ergebenden Anteilen an den G</w:t>
      </w:r>
      <w:r w:rsidRPr="00ED5F23">
        <w:t>e</w:t>
      </w:r>
      <w:r w:rsidRPr="00ED5F23">
        <w:t>samtkosten hierfür. Insgesamt dürfen die Aufwendungen für Unterkunft und Heizung g</w:t>
      </w:r>
      <w:r w:rsidRPr="00ED5F23">
        <w:t>e</w:t>
      </w:r>
      <w:r w:rsidRPr="00ED5F23">
        <w:t>mäß Satz</w:t>
      </w:r>
      <w:r w:rsidR="005817F5">
        <w:t> </w:t>
      </w:r>
      <w:r w:rsidRPr="00ED5F23">
        <w:t>3 nicht die angemessenen tatsächlichen Aufwendungen für einen Einpersone</w:t>
      </w:r>
      <w:r w:rsidRPr="00ED5F23">
        <w:t>n</w:t>
      </w:r>
      <w:r w:rsidRPr="00ED5F23">
        <w:t>haushalt im Zuständigkeitsbereich des nach §</w:t>
      </w:r>
      <w:r w:rsidR="005817F5">
        <w:t> </w:t>
      </w:r>
      <w:r w:rsidRPr="00ED5F23">
        <w:t>46b zuständigen Trägers überschreiten. Wird dieser Wert überschritten, können nach Satz</w:t>
      </w:r>
      <w:r w:rsidR="005817F5">
        <w:t> </w:t>
      </w:r>
      <w:r w:rsidRPr="00ED5F23">
        <w:t>4 bis zu 25 Prozent höhere Aufwe</w:t>
      </w:r>
      <w:r w:rsidRPr="00ED5F23">
        <w:t>n</w:t>
      </w:r>
      <w:r w:rsidRPr="00ED5F23">
        <w:t>dungen anerkannt werden, sofern diese von der leistungsberechtigten Person durch einen Mietvertrag nachgewiesen werden und im Verhältnis zu vergleichbaren Wohnformen a</w:t>
      </w:r>
      <w:r w:rsidRPr="00ED5F23">
        <w:t>n</w:t>
      </w:r>
      <w:r w:rsidRPr="00ED5F23">
        <w:t>gemessen sind. Durch die Begrenzung der Angemessenheit auf die angemessenen Ko</w:t>
      </w:r>
      <w:r w:rsidRPr="00ED5F23">
        <w:t>s</w:t>
      </w:r>
      <w:r w:rsidRPr="00ED5F23">
        <w:t>ten für einen Einpersonenhaushalt in Satz</w:t>
      </w:r>
      <w:r w:rsidR="005817F5">
        <w:t> </w:t>
      </w:r>
      <w:r w:rsidRPr="00ED5F23">
        <w:t xml:space="preserve">3 sollen </w:t>
      </w:r>
      <w:proofErr w:type="spellStart"/>
      <w:r w:rsidRPr="00ED5F23">
        <w:t>unplausible</w:t>
      </w:r>
      <w:proofErr w:type="spellEnd"/>
      <w:r w:rsidRPr="00ED5F23">
        <w:t xml:space="preserve"> Kostensteigerungen ve</w:t>
      </w:r>
      <w:r w:rsidRPr="00ED5F23">
        <w:t>r</w:t>
      </w:r>
      <w:r w:rsidRPr="00ED5F23">
        <w:t>mieden werden; zugleich orientiert sich die Angemessenheitsgrenze an den bislang in Einrichtungen pauschal als berücksichtigungsfähig angesehenen Aufwendungen für U</w:t>
      </w:r>
      <w:r w:rsidRPr="00ED5F23">
        <w:t>n</w:t>
      </w:r>
      <w:r w:rsidRPr="00ED5F23">
        <w:t>terkunft und Heizung. Anhaltspunkte dafür, dass die Begrenzung nach bisherigem Recht unangemessen war, bestehen nicht. Dass hiervon unter den Voraussetzungen des Sa</w:t>
      </w:r>
      <w:r w:rsidRPr="00ED5F23">
        <w:t>t</w:t>
      </w:r>
      <w:r w:rsidRPr="00ED5F23">
        <w:t>zes 4 in einem bestimmten Maße abgewichen werden kann, dient der flexibleren Han</w:t>
      </w:r>
      <w:r w:rsidRPr="00ED5F23">
        <w:t>d</w:t>
      </w:r>
      <w:r w:rsidRPr="00ED5F23">
        <w:t>habung der Vorschrift in der Praxis. Die Pflicht zum Nachweis der höheren Kosten durch den Mietvertrag soll dazu führen, dass Leistungserbringer die Miet- und Nebenkosten in dem Vertrag mit dem Bewohner aufschlüsseln und so die Einbeziehung artfremder Ko</w:t>
      </w:r>
      <w:r w:rsidRPr="00ED5F23">
        <w:t>s</w:t>
      </w:r>
      <w:r w:rsidRPr="00ED5F23">
        <w:t>ten (z.B. für Personal) verhindert wird. Ebenfalls einer besseren Transparenz dient die Pflicht in Satz</w:t>
      </w:r>
      <w:r w:rsidR="005817F5">
        <w:t> </w:t>
      </w:r>
      <w:r w:rsidRPr="00ED5F23">
        <w:t>5 des Absatzes, Strom und die dort genannten Kommunikationskosten auf die innerhalb der Unterkunft lebenden Personen aufzuteilen und getrennt auszuweisen.</w:t>
      </w:r>
    </w:p>
    <w:p w:rsidR="00ED5F23" w:rsidRDefault="00ED5F23" w:rsidP="00ED5F23">
      <w:pPr>
        <w:pStyle w:val="VerweisBegrndung"/>
      </w:pPr>
      <w:r w:rsidRPr="00ED5F23">
        <w:t>Zu Nummer</w:t>
      </w:r>
      <w:r w:rsidR="005817F5">
        <w:t> </w:t>
      </w:r>
      <w:r w:rsidRPr="00ED5F23">
        <w:t>12 (§</w:t>
      </w:r>
      <w:r w:rsidR="005817F5">
        <w:t> </w:t>
      </w:r>
      <w:r w:rsidRPr="00ED5F23">
        <w:t>60a)</w:t>
      </w:r>
    </w:p>
    <w:p w:rsidR="00ED5F23" w:rsidRDefault="00ED5F23" w:rsidP="00ED5F23">
      <w:pPr>
        <w:pStyle w:val="Text"/>
      </w:pPr>
      <w:r w:rsidRPr="00ED5F23">
        <w:t>Zusätzlich zum bestehenden §</w:t>
      </w:r>
      <w:r w:rsidR="005817F5">
        <w:t> </w:t>
      </w:r>
      <w:r w:rsidRPr="00ED5F23">
        <w:t>90 Absatz</w:t>
      </w:r>
      <w:r w:rsidR="005817F5">
        <w:t> </w:t>
      </w:r>
      <w:r w:rsidRPr="00ED5F23">
        <w:t>3 SGB XII gilt für Personen, die zumindest auch Leistungen der Eingliederungshilfe erhalten, im Vorgriff auf das Inkrafttreten der Neureg</w:t>
      </w:r>
      <w:r w:rsidRPr="00ED5F23">
        <w:t>e</w:t>
      </w:r>
      <w:r w:rsidRPr="00ED5F23">
        <w:t>lung der Eingliederungshilfe im SGB IX, die einen voraussetzungslosen Freibetrag in H</w:t>
      </w:r>
      <w:r w:rsidRPr="00ED5F23">
        <w:t>ö</w:t>
      </w:r>
      <w:r w:rsidRPr="00ED5F23">
        <w:t>he von 50.000 € vorsieht, ein zusätzlicher Vermögensfreibetrag von 25.000 € zur Siche</w:t>
      </w:r>
      <w:r w:rsidRPr="00ED5F23">
        <w:t>r</w:t>
      </w:r>
      <w:r w:rsidRPr="00ED5F23">
        <w:t>stellung einer angemessenen Lebensführung und einer angemessenen Alterssicherung.</w:t>
      </w:r>
    </w:p>
    <w:p w:rsidR="00ED5F23" w:rsidRDefault="00ED5F23" w:rsidP="00ED5F23">
      <w:pPr>
        <w:pStyle w:val="Text"/>
      </w:pPr>
      <w:r w:rsidRPr="00ED5F23">
        <w:t>Der zusätzliche Vermögensfreibetrag ergänzt die bisherige Härtefallregelung des §</w:t>
      </w:r>
      <w:r w:rsidR="005817F5">
        <w:t> </w:t>
      </w:r>
      <w:r w:rsidRPr="00ED5F23">
        <w:t>90 Absatz</w:t>
      </w:r>
      <w:r w:rsidR="005817F5">
        <w:t> </w:t>
      </w:r>
      <w:r w:rsidRPr="00ED5F23">
        <w:t>3 SGB XII. Für bisher schon aufgrund dieser Härtefallregelung nicht berücksichti</w:t>
      </w:r>
      <w:r w:rsidRPr="00ED5F23">
        <w:t>g</w:t>
      </w:r>
      <w:r w:rsidRPr="00ED5F23">
        <w:t>tes Vermögen, bleibt es bei der bisherigen Regelung.</w:t>
      </w:r>
    </w:p>
    <w:p w:rsidR="00ED5F23" w:rsidRDefault="00ED5F23" w:rsidP="00ED5F23">
      <w:pPr>
        <w:pStyle w:val="Text"/>
      </w:pPr>
      <w:r w:rsidRPr="00ED5F23">
        <w:lastRenderedPageBreak/>
        <w:t>Die Sicherstellung einer gleichberechtigten Teilhabe am gesellschaftlichen Leben stellt Personen, die Eingliederungshilfe erhalten, aufgrund ihrer Behinderung oftmals vor erhe</w:t>
      </w:r>
      <w:r w:rsidRPr="00ED5F23">
        <w:t>b</w:t>
      </w:r>
      <w:r w:rsidRPr="00ED5F23">
        <w:t>liche, insbesondere auch finanzielle Herausforderungen. Es wird daher davon ausgega</w:t>
      </w:r>
      <w:r w:rsidRPr="00ED5F23">
        <w:t>n</w:t>
      </w:r>
      <w:r w:rsidRPr="00ED5F23">
        <w:t>gen, dass für die Betroffenen pauschal ein Betrag 25.000 € zur Lebensführung bzw. zur Aufrechterhaltung einer Altersvorsorge angemessen ist und dass die Verwertung dieses Vermögens stets eine besondere Härte darstellt.</w:t>
      </w:r>
    </w:p>
    <w:p w:rsidR="00ED5F23" w:rsidRDefault="00ED5F23" w:rsidP="00ED5F23">
      <w:pPr>
        <w:pStyle w:val="Text"/>
      </w:pPr>
      <w:r w:rsidRPr="00ED5F23">
        <w:t>Im Vorgriff auf die Herauslösung der Eingliederungshilfe aus dem Fürsorgesystem, wird den Betroffenen daher bereits jetzt ermöglicht, einen Teil der Verbesserung bei der Ei</w:t>
      </w:r>
      <w:r w:rsidRPr="00ED5F23">
        <w:t>n</w:t>
      </w:r>
      <w:r w:rsidRPr="00ED5F23">
        <w:t>kommensanrechnung durch die Übergangsregelung anzusparen und Vermögen aufz</w:t>
      </w:r>
      <w:r w:rsidRPr="00ED5F23">
        <w:t>u</w:t>
      </w:r>
      <w:r w:rsidRPr="00ED5F23">
        <w:t>bauen bzw. bestehen zu lassen. Dies ermöglicht es den Betroffenen, selbstbestimmt und angemessen auf unvorhergesehene Lebensereignisse zu reagieren.</w:t>
      </w:r>
    </w:p>
    <w:p w:rsidR="00ED5F23" w:rsidRDefault="00ED5F23" w:rsidP="00ED5F23">
      <w:pPr>
        <w:pStyle w:val="VerweisBegrndung"/>
      </w:pPr>
      <w:r w:rsidRPr="00ED5F23">
        <w:t>Zu Nummer</w:t>
      </w:r>
      <w:r w:rsidR="005817F5">
        <w:t> </w:t>
      </w:r>
      <w:r w:rsidRPr="00ED5F23">
        <w:t>13 (§</w:t>
      </w:r>
      <w:r w:rsidR="005817F5">
        <w:t> </w:t>
      </w:r>
      <w:r w:rsidRPr="00ED5F23">
        <w:t>61)</w:t>
      </w:r>
    </w:p>
    <w:p w:rsidR="00ED5F23" w:rsidRDefault="00ED5F23" w:rsidP="00ED5F23">
      <w:pPr>
        <w:pStyle w:val="Text"/>
      </w:pPr>
      <w:r w:rsidRPr="00ED5F23">
        <w:t>In §</w:t>
      </w:r>
      <w:r w:rsidR="005817F5">
        <w:t> </w:t>
      </w:r>
      <w:r w:rsidRPr="00ED5F23">
        <w:t>61 SGB XII, der in Absatz</w:t>
      </w:r>
      <w:r w:rsidR="005817F5">
        <w:t> </w:t>
      </w:r>
      <w:r w:rsidRPr="00ED5F23">
        <w:t>1 den leistungsberechtigten Personenkreis in der Hilfe zur Pflege nach dem Siebten Kapitel des SGB XII bestimmt, wird der Begriff „behinderte Menschen“ durch „Menschen mit Behinderungen“ ersetzt.</w:t>
      </w:r>
    </w:p>
    <w:p w:rsidR="00ED5F23" w:rsidRDefault="00ED5F23" w:rsidP="00ED5F23">
      <w:pPr>
        <w:pStyle w:val="VerweisBegrndung"/>
      </w:pPr>
      <w:r w:rsidRPr="00ED5F23">
        <w:t>Zu Nummer</w:t>
      </w:r>
      <w:r w:rsidR="005817F5">
        <w:t> </w:t>
      </w:r>
      <w:r w:rsidRPr="00ED5F23">
        <w:t>14 (§</w:t>
      </w:r>
      <w:r w:rsidR="005817F5">
        <w:t> </w:t>
      </w:r>
      <w:r w:rsidRPr="00ED5F23">
        <w:t>66a)</w:t>
      </w:r>
    </w:p>
    <w:p w:rsidR="00ED5F23" w:rsidRDefault="00ED5F23" w:rsidP="00ED5F23">
      <w:pPr>
        <w:pStyle w:val="Text"/>
      </w:pPr>
      <w:r w:rsidRPr="00ED5F23">
        <w:t>Zusätzlich zum bestehenden §</w:t>
      </w:r>
      <w:r w:rsidR="005817F5">
        <w:t> </w:t>
      </w:r>
      <w:r w:rsidRPr="00ED5F23">
        <w:t>90 Absatz</w:t>
      </w:r>
      <w:r w:rsidR="005817F5">
        <w:t> </w:t>
      </w:r>
      <w:r w:rsidRPr="00ED5F23">
        <w:t>3 SGB XII gilt für Personen, die Leistungen der Hilfe zur Pflege erhalten, ein zusätzlicher Vermögensfreibetrag von 25.000 € zur Siche</w:t>
      </w:r>
      <w:r w:rsidRPr="00ED5F23">
        <w:t>r</w:t>
      </w:r>
      <w:r w:rsidRPr="00ED5F23">
        <w:t>stellung einer angemessenen Lebensführung und einer angemessenen Alterssicherung, wenn dieses Vermögen ganz oder überwiegend im Bezug erworben wird.</w:t>
      </w:r>
    </w:p>
    <w:p w:rsidR="00ED5F23" w:rsidRDefault="00ED5F23" w:rsidP="00ED5F23">
      <w:pPr>
        <w:pStyle w:val="Text"/>
      </w:pPr>
      <w:r w:rsidRPr="00ED5F23">
        <w:t>Personen, die Hilfe zur Pflege erhalten, benötigen für gewöhnliche und regelmäßig wi</w:t>
      </w:r>
      <w:r w:rsidRPr="00ED5F23">
        <w:t>e</w:t>
      </w:r>
      <w:r w:rsidRPr="00ED5F23">
        <w:t>derkehrende Verrichtungen im Ablauf des täglichen Lebens Unterstützung. Sie sind daher in vielen Fällen nicht in der Lage durch eigene Erwerbstätigkeit am gesellschaftlichen L</w:t>
      </w:r>
      <w:r w:rsidRPr="00ED5F23">
        <w:t>e</w:t>
      </w:r>
      <w:r w:rsidRPr="00ED5F23">
        <w:t>ben teilzunehmen. Mit der Regelung wird daher die Leistung von pflegebedürftigen Me</w:t>
      </w:r>
      <w:r w:rsidRPr="00ED5F23">
        <w:t>n</w:t>
      </w:r>
      <w:r w:rsidRPr="00ED5F23">
        <w:t>schen anerkannt, die trotz ihrer Einschränkung einer Erwerbstätigkeit nachgehen. Die Verwertung von Vermögen, das der Leistungsberechtigte während des Leistungsbezugs durch eigenen Arbeitseinsatz erworben hat, wird bis zu einem Betrag von 25.000 € als Härte definiert. Damit wird für die Betroffenen die Möglichkeit geschaffen, während des Leistungsbezugs durch eigenen Arbeitseinsatz erworbenes Einkommen als Vermögen behalten zu dürfen und so für sich selbst eine angemessene Alterssicherung bzw. L</w:t>
      </w:r>
      <w:r w:rsidRPr="00ED5F23">
        <w:t>e</w:t>
      </w:r>
      <w:r w:rsidRPr="00ED5F23">
        <w:t>bensführung aufrechterhalten zu können.</w:t>
      </w:r>
    </w:p>
    <w:p w:rsidR="00ED5F23" w:rsidRDefault="00ED5F23" w:rsidP="00ED5F23">
      <w:pPr>
        <w:pStyle w:val="Text"/>
      </w:pPr>
      <w:r w:rsidRPr="00ED5F23">
        <w:t>Es wird damit ein zusätzlicher Anreiz geschaffen, eine Erwerbstätigkeit aufzunehmen und so dem Teilhabegedanken Rechnung getragen. Vermögen aus anderen Quellen, etwa aus Unterhalt, Rente oder aus vor dem Leistungsbezug erworbenem Vermögen, wird deswegen vom Vermögensfreibetrag grundsätzlich nicht umfasst. Mit der Formulierung „ganz oder teilweise“ aus Erwerbseinkommen wird zugleich klargestellt, dass solche Ve</w:t>
      </w:r>
      <w:r w:rsidRPr="00ED5F23">
        <w:t>r</w:t>
      </w:r>
      <w:r w:rsidRPr="00ED5F23">
        <w:t>mögenswerte ausnahmsweise Berücksichtigung im Rahmen des neuen Freibetrags fi</w:t>
      </w:r>
      <w:r w:rsidRPr="00ED5F23">
        <w:t>n</w:t>
      </w:r>
      <w:r w:rsidRPr="00ED5F23">
        <w:t>den können, soweit diesen Vermögenswerten ein jedenfalls übersteigender Betrag aus Erwerbseinkommen gegenübersteht. Dies dient zum einen dazu, unbillige Härten für die Betroffenen im Einzelfall zu vermeiden und zum anderen dazu, die Prüfung hinsichtlich bestehender Vermögenswerte zu vereinfachen.</w:t>
      </w:r>
    </w:p>
    <w:p w:rsidR="00ED5F23" w:rsidRDefault="00ED5F23" w:rsidP="00ED5F23">
      <w:pPr>
        <w:pStyle w:val="Text"/>
      </w:pPr>
      <w:r w:rsidRPr="00ED5F23">
        <w:t>Der zusätzliche Vermögensfreibetrag ergänzt die bisherige Härtefallregelung des §</w:t>
      </w:r>
      <w:r w:rsidR="005817F5">
        <w:t> </w:t>
      </w:r>
      <w:r w:rsidRPr="00ED5F23">
        <w:t>90 Absatz</w:t>
      </w:r>
      <w:r w:rsidR="005817F5">
        <w:t> </w:t>
      </w:r>
      <w:r w:rsidRPr="00ED5F23">
        <w:t>3 SGB XII. Für bisher schon aufgrund dieser Härtefallregelung nicht berücksichti</w:t>
      </w:r>
      <w:r w:rsidRPr="00ED5F23">
        <w:t>g</w:t>
      </w:r>
      <w:r w:rsidRPr="00ED5F23">
        <w:t>tes Vermögen, etwa im Hinblick auf bei Erstantragstellung bestehendes Vermögen, bleibt es bei der bisherigen Regelung. Die Neuregelung sieht insofern lediglich vor, dass von dem betroffenen Personenkreis zusätzlich zum bisher geltenden Recht nicht verlangt werden kann, Vermögenswerte bis zu einer Höhe von 25.000 € einzusetzen, wenn diese durch eigene Arbeit während des Bezugs erworben wurden. </w:t>
      </w:r>
    </w:p>
    <w:p w:rsidR="00ED5F23" w:rsidRDefault="00ED5F23" w:rsidP="00ED5F23">
      <w:pPr>
        <w:pStyle w:val="VerweisBegrndung"/>
      </w:pPr>
      <w:r w:rsidRPr="00ED5F23">
        <w:t>Zu Nummer</w:t>
      </w:r>
      <w:r w:rsidR="005817F5">
        <w:t> </w:t>
      </w:r>
      <w:r w:rsidRPr="00ED5F23">
        <w:t>15 (§</w:t>
      </w:r>
      <w:r w:rsidR="005817F5">
        <w:t> </w:t>
      </w:r>
      <w:r w:rsidRPr="00ED5F23">
        <w:t>67)</w:t>
      </w:r>
    </w:p>
    <w:p w:rsidR="00ED5F23" w:rsidRDefault="00ED5F23" w:rsidP="00ED5F23">
      <w:pPr>
        <w:pStyle w:val="Text"/>
      </w:pPr>
      <w:r w:rsidRPr="00ED5F23">
        <w:t>Mit der Einfügung wird sichergestellt, dass nach der Neuregelung der Eingliederungshilfe im Neunten Buch die im Rahmen dessen erbrachten Leistungen weiterhin vorrangig g</w:t>
      </w:r>
      <w:r w:rsidRPr="00ED5F23">
        <w:t>e</w:t>
      </w:r>
      <w:r w:rsidRPr="00ED5F23">
        <w:t xml:space="preserve">genüber den Leistungen nach dem Achten Kapitel zu gewähren sind und Leistungen der </w:t>
      </w:r>
      <w:r w:rsidRPr="00ED5F23">
        <w:lastRenderedPageBreak/>
        <w:t>Hilfe zur Überwindung besonderer sozialer Schwierigkeiten nur gewährt werden können, soweit diese Leistungen nicht bereits durch Leistungen der Eingliederungshilfe erbracht werden oder erbracht werden können.</w:t>
      </w:r>
    </w:p>
    <w:p w:rsidR="00862008" w:rsidRDefault="00862008" w:rsidP="00862008">
      <w:pPr>
        <w:pStyle w:val="VerweisBegrndung"/>
      </w:pPr>
      <w:r w:rsidRPr="00862008">
        <w:t>Zu Nummer</w:t>
      </w:r>
      <w:r w:rsidR="005817F5">
        <w:t> </w:t>
      </w:r>
      <w:r w:rsidRPr="00862008">
        <w:t>16 (Kapitel 10 Vertragsrecht)</w:t>
      </w:r>
    </w:p>
    <w:p w:rsidR="00862008" w:rsidRDefault="00862008" w:rsidP="00862008">
      <w:pPr>
        <w:pStyle w:val="VerweisBegrndung"/>
      </w:pPr>
      <w:r w:rsidRPr="00862008">
        <w:t>Zu Kapitel 10 (Vertragsrecht)</w:t>
      </w:r>
    </w:p>
    <w:p w:rsidR="00862008" w:rsidRDefault="00862008" w:rsidP="00862008">
      <w:pPr>
        <w:pStyle w:val="Text"/>
      </w:pPr>
      <w:r w:rsidRPr="00862008">
        <w:t>Mit Artikel</w:t>
      </w:r>
      <w:r w:rsidR="005817F5">
        <w:t> </w:t>
      </w:r>
      <w:r w:rsidRPr="00862008">
        <w:t>1 des Gesetzentwurfs wird das Leistungsrecht der Eingliederungshilfe, das bisher im Zehnten Kapitel des SGB XII geregelt ist, in Teil 2 des SGB IX übergeleitet und zugleich inhaltlich geändert, soweit dies zur Umsetzung der Neuausrichtung der Eingli</w:t>
      </w:r>
      <w:r w:rsidRPr="00862008">
        <w:t>e</w:t>
      </w:r>
      <w:r w:rsidRPr="00862008">
        <w:t>derungshilfe für behinderte Menschen sowie zur Stärkung der Steuerungsfunktion des Trägers der Eingliederungshilfe (z.B. durch Einführung eines gesetzlichen Prüfungsrechts für die Träger der Eingliederungshilfe) erforderlich ist. Insbesondere im Hinblick auf die Schnittstellen zwischen den Leistungen der Eingliederungshilfe und der Hilfe zur Pflege liegt es im Interesse aller Beteiligten, dass das Vertragsrecht für die jeweiligen Leistung</w:t>
      </w:r>
      <w:r w:rsidRPr="00862008">
        <w:t>s</w:t>
      </w:r>
      <w:r w:rsidRPr="00862008">
        <w:t>arten weitgehend einheitlich gestaltet wird.</w:t>
      </w:r>
    </w:p>
    <w:p w:rsidR="00862008" w:rsidRDefault="00862008" w:rsidP="00862008">
      <w:pPr>
        <w:pStyle w:val="VerweisBegrndung"/>
      </w:pPr>
      <w:r w:rsidRPr="00862008">
        <w:t>Zu §</w:t>
      </w:r>
      <w:r w:rsidR="005817F5">
        <w:t> </w:t>
      </w:r>
      <w:r w:rsidRPr="00862008">
        <w:t>75 (Allgemeine Grundsätze)</w:t>
      </w:r>
    </w:p>
    <w:p w:rsidR="00862008" w:rsidRDefault="00862008" w:rsidP="00862008">
      <w:pPr>
        <w:pStyle w:val="Text"/>
      </w:pPr>
      <w:r w:rsidRPr="00862008">
        <w:t>[§</w:t>
      </w:r>
      <w:r w:rsidR="005817F5">
        <w:t> </w:t>
      </w:r>
      <w:r w:rsidRPr="00862008">
        <w:t>75] fasst die bisher an verschiedenen Stellen des Zehnten Kapitels des Zwölften B</w:t>
      </w:r>
      <w:r w:rsidRPr="00862008">
        <w:t>u</w:t>
      </w:r>
      <w:r w:rsidRPr="00862008">
        <w:t>ches festgelegten allgemeinen Grundsätze für die Erbringung von Leistungen durch e</w:t>
      </w:r>
      <w:r w:rsidRPr="00862008">
        <w:t>x</w:t>
      </w:r>
      <w:r w:rsidRPr="00862008">
        <w:t>terne Leistungserbringer in einer Vorschrift zusammen. Zugleich werden die allgemeinen Grundsätze insoweit ergänzt, als sie für die Praxis von Bedeutung sind. Dies betrifft in</w:t>
      </w:r>
      <w:r w:rsidRPr="00862008">
        <w:t>s</w:t>
      </w:r>
      <w:r w:rsidRPr="00862008">
        <w:t>besondere die nähere Bestimmung des Begriffs der Geeignetheit eines Leistungserbri</w:t>
      </w:r>
      <w:r w:rsidRPr="00862008">
        <w:t>n</w:t>
      </w:r>
      <w:r w:rsidRPr="00862008">
        <w:t>gers sowie die Klarstellung zur Wirtschaftlichkeit tariflich vereinbarter Vergütungen. Da</w:t>
      </w:r>
      <w:r w:rsidRPr="00862008">
        <w:t>r</w:t>
      </w:r>
      <w:r w:rsidRPr="00862008">
        <w:t>über hinaus sind Begrifflichkeiten angepasst worden: Der Begriff des Leistungserbringers ersetzt die bisherige Unterscheidung zwischen (teilstationären und stationären) Einric</w:t>
      </w:r>
      <w:r w:rsidRPr="00862008">
        <w:t>h</w:t>
      </w:r>
      <w:r w:rsidRPr="00862008">
        <w:t>tungen und (ambulanten) Diensten, welche sich aufgrund identischer Regelungen nicht als notwendig erwiesen und in der Praxis zu Unsicherheiten geführt hat.</w:t>
      </w:r>
    </w:p>
    <w:p w:rsidR="00862008" w:rsidRDefault="00862008" w:rsidP="00862008">
      <w:pPr>
        <w:pStyle w:val="Text"/>
      </w:pPr>
      <w:r w:rsidRPr="00862008">
        <w:t>Zu Absatz</w:t>
      </w:r>
      <w:r w:rsidR="005817F5">
        <w:t> </w:t>
      </w:r>
      <w:r w:rsidRPr="00862008">
        <w:t>1: Satz</w:t>
      </w:r>
      <w:r w:rsidR="005817F5">
        <w:t> </w:t>
      </w:r>
      <w:r w:rsidRPr="00862008">
        <w:t>1 übernimmt im Wesentlichen inhaltsgleich die bisherige Regelung des §</w:t>
      </w:r>
      <w:r w:rsidR="005817F5">
        <w:t> </w:t>
      </w:r>
      <w:r w:rsidRPr="00862008">
        <w:t>75 Absatz</w:t>
      </w:r>
      <w:r w:rsidR="005817F5">
        <w:t> </w:t>
      </w:r>
      <w:r w:rsidRPr="00862008">
        <w:t>3 Satz</w:t>
      </w:r>
      <w:r w:rsidR="005817F5">
        <w:t> </w:t>
      </w:r>
      <w:r w:rsidRPr="00862008">
        <w:t>1. Halbsatz. Eine Leistung darf auch künftig unabhängig vom Ort der Leistungserbringung grundsätzlich nur dann erbracht werden, wenn eine Vereinbarung mit einen Träger der Sozialhilfe besteht. Eine Vereinbarung ist nicht erforderlich, soweit die häusliche Pflege gemäß [§</w:t>
      </w:r>
      <w:r w:rsidR="005817F5">
        <w:t> </w:t>
      </w:r>
      <w:r w:rsidRPr="00862008">
        <w:t>63] durch Personen, die dem Pflegebedürftigen nahe st</w:t>
      </w:r>
      <w:r w:rsidRPr="00862008">
        <w:t>e</w:t>
      </w:r>
      <w:r w:rsidRPr="00862008">
        <w:t>hen, oder als Nachbarschaftshilfe übernommen wird, erbracht wird. Mit dem Abschluss individueller Vereinbarungen und der damit zum Ausdruck kommenden Wettbewerbsor</w:t>
      </w:r>
      <w:r w:rsidRPr="00862008">
        <w:t>i</w:t>
      </w:r>
      <w:r w:rsidRPr="00862008">
        <w:t>entierung sollen Anreize für eine möglichst kostengünstige Leistungserbringung gescha</w:t>
      </w:r>
      <w:r w:rsidRPr="00862008">
        <w:t>f</w:t>
      </w:r>
      <w:r w:rsidRPr="00862008">
        <w:t>fen werden. Die Vereinbarung besteht aus einer Leistungs- und einer Vergütungsverei</w:t>
      </w:r>
      <w:r w:rsidRPr="00862008">
        <w:t>n</w:t>
      </w:r>
      <w:r w:rsidRPr="00862008">
        <w:t>barung. Hierbei handelt es sich um jeweils selbständige Teile, die unabhängig voneina</w:t>
      </w:r>
      <w:r w:rsidRPr="00862008">
        <w:t>n</w:t>
      </w:r>
      <w:r w:rsidRPr="00862008">
        <w:t>der geschlossen werden können. Die nach bisherigem Recht der Sozialhilfe zusätzlich abzuschließende Prüfungsvereinbarung gemäß [§</w:t>
      </w:r>
      <w:r w:rsidR="005817F5">
        <w:t> </w:t>
      </w:r>
      <w:r w:rsidRPr="00862008">
        <w:t>75] Absatz</w:t>
      </w:r>
      <w:r w:rsidR="005817F5">
        <w:t> </w:t>
      </w:r>
      <w:r w:rsidRPr="00862008">
        <w:t>3 Satz</w:t>
      </w:r>
      <w:r w:rsidR="005817F5">
        <w:t> </w:t>
      </w:r>
      <w:r w:rsidRPr="00862008">
        <w:t>1 Nummer</w:t>
      </w:r>
      <w:r w:rsidR="005817F5">
        <w:t> </w:t>
      </w:r>
      <w:r w:rsidRPr="00862008">
        <w:t>3 wird zugunsten eines gesetzlichen Prüfungsrechts des Trägers der Sozialhilfe gestrichen. Für die Vereinbarungen nach dem Zehnten Kapitel ist das Schriftformerfordernis ausdrücklich vorgeschrieben.</w:t>
      </w:r>
    </w:p>
    <w:p w:rsidR="00862008" w:rsidRDefault="00862008" w:rsidP="00862008">
      <w:pPr>
        <w:pStyle w:val="Text"/>
      </w:pPr>
      <w:r w:rsidRPr="00862008">
        <w:t>Satz</w:t>
      </w:r>
      <w:r w:rsidR="005817F5">
        <w:t> </w:t>
      </w:r>
      <w:r w:rsidRPr="00862008">
        <w:t>2 übernimmt inhaltsgleich die bisherige Regelung des §</w:t>
      </w:r>
      <w:r w:rsidR="005817F5">
        <w:t> </w:t>
      </w:r>
      <w:r w:rsidRPr="00862008">
        <w:t>75 Absatz</w:t>
      </w:r>
      <w:r w:rsidR="005817F5">
        <w:t> </w:t>
      </w:r>
      <w:r w:rsidRPr="00862008">
        <w:t>3 Satz</w:t>
      </w:r>
      <w:r w:rsidR="005817F5">
        <w:t> </w:t>
      </w:r>
      <w:r w:rsidRPr="00862008">
        <w:t>1 2. Hal</w:t>
      </w:r>
      <w:r w:rsidRPr="00862008">
        <w:t>b</w:t>
      </w:r>
      <w:r w:rsidRPr="00862008">
        <w:t>satz, d.h. die Vereinbarung kann auch zwischen dem Träger der Sozialhilfe und dem Ve</w:t>
      </w:r>
      <w:r w:rsidRPr="00862008">
        <w:t>r</w:t>
      </w:r>
      <w:r w:rsidRPr="00862008">
        <w:t>band, dem der Leistungserbringer angehört, geschlossen werden. Die mit einem Träger der Sozialhilfe geschlossene Vereinbarung ist gemäß Satz</w:t>
      </w:r>
      <w:r w:rsidR="005817F5">
        <w:t> </w:t>
      </w:r>
      <w:r w:rsidRPr="00862008">
        <w:t>3 für alle übrigen Träger der Sozialhilfe entsprechend der bisherigen Regelung des §</w:t>
      </w:r>
      <w:r w:rsidR="005817F5">
        <w:t> </w:t>
      </w:r>
      <w:r w:rsidRPr="00862008">
        <w:t>77 Absatz</w:t>
      </w:r>
      <w:r w:rsidR="005817F5">
        <w:t> </w:t>
      </w:r>
      <w:r w:rsidRPr="00862008">
        <w:t>1 Satz</w:t>
      </w:r>
      <w:r w:rsidR="005817F5">
        <w:t> </w:t>
      </w:r>
      <w:r w:rsidRPr="00862008">
        <w:t>2 2. Halbsatz bindend. Satz</w:t>
      </w:r>
      <w:r w:rsidR="005817F5">
        <w:t> </w:t>
      </w:r>
      <w:r w:rsidRPr="00862008">
        <w:t>4 übernimmt inhaltsgleich die bisherige Regelung des §</w:t>
      </w:r>
      <w:r w:rsidR="005817F5">
        <w:t> </w:t>
      </w:r>
      <w:r w:rsidRPr="00862008">
        <w:t>75 Absatz</w:t>
      </w:r>
      <w:r w:rsidR="005817F5">
        <w:t> </w:t>
      </w:r>
      <w:r w:rsidRPr="00862008">
        <w:t>3 Satz</w:t>
      </w:r>
      <w:r w:rsidR="005817F5">
        <w:t> </w:t>
      </w:r>
      <w:r w:rsidRPr="00862008">
        <w:t>2, wonach die Vereinbarung die Grundsätze der Wirtschaftlichkeit, Sparsamkeit und Lei</w:t>
      </w:r>
      <w:r w:rsidRPr="00862008">
        <w:t>s</w:t>
      </w:r>
      <w:r w:rsidRPr="00862008">
        <w:t>tungsfähigkeit beachten muss. Dem Träger der Sozialhilfe wird damit die Möglichkeit ei</w:t>
      </w:r>
      <w:r w:rsidRPr="00862008">
        <w:t>n</w:t>
      </w:r>
      <w:r w:rsidRPr="00862008">
        <w:t>geräumt, auf die Höhe und Ausgestaltung der zu übernehmenden Kosten Einfluss zu nehmen. Grundsätzlich steht der Abschluss einer Vereinbarung jedem Beteiligten frei. Die Träger der Sozialhilfe haben nach pflichtgemäßem Ermessen zu entscheiden, ob eine Vereinbarung getroffen werden soll. In diesem Zusammenhang ist zu prüfen, ob der Lei</w:t>
      </w:r>
      <w:r w:rsidRPr="00862008">
        <w:t>s</w:t>
      </w:r>
      <w:r w:rsidRPr="00862008">
        <w:t>tungserbringer geeignet ist (Absatz</w:t>
      </w:r>
      <w:r w:rsidR="005817F5">
        <w:t> </w:t>
      </w:r>
      <w:r w:rsidRPr="00862008">
        <w:t>2) und die wirtschaftliche Verwendung öffentlicher Gelder gewährleistet ist.</w:t>
      </w:r>
    </w:p>
    <w:p w:rsidR="00862008" w:rsidRDefault="00862008" w:rsidP="00862008">
      <w:pPr>
        <w:pStyle w:val="Text"/>
      </w:pPr>
      <w:r w:rsidRPr="00862008">
        <w:lastRenderedPageBreak/>
        <w:t>Durch Satz</w:t>
      </w:r>
      <w:r w:rsidR="005817F5">
        <w:t> </w:t>
      </w:r>
      <w:r w:rsidRPr="00862008">
        <w:t>5 wird klargestellt, dass die Vereinbarung entsprechend dem bisher geltenden Recht der Sozialhilfe nur für künftige Zeiträume abgeschlossen werden darf. Bereits 1993 wurde mit dem Zweiten Gesetz zur Umsetzung des Spar-, Konsolidierungs- und Wach</w:t>
      </w:r>
      <w:r w:rsidRPr="00862008">
        <w:t>s</w:t>
      </w:r>
      <w:r w:rsidRPr="00862008">
        <w:t>tumsprogramms das bis dahin geltende Selbstkostendeckungsprinzip durch ein prospe</w:t>
      </w:r>
      <w:r w:rsidRPr="00862008">
        <w:t>k</w:t>
      </w:r>
      <w:r w:rsidRPr="00862008">
        <w:t>tives Entgeltsystem ersetzt. Ausgangspunkt war die Erkenntnis, dass das Selbstkoste</w:t>
      </w:r>
      <w:r w:rsidRPr="00862008">
        <w:t>n</w:t>
      </w:r>
      <w:r w:rsidRPr="00862008">
        <w:t>deckungsprinzip mit seinem nachträglichen Ausgleich von Über- oder Unterdeckungen nicht mehr modernen betriebswirtschaftlichen Erfordernissen entsprach. Vielmehr bietet das Selbstkostendeckungsprinzip keinen Anreiz für eine wirtschaftliche Leistungserbri</w:t>
      </w:r>
      <w:r w:rsidRPr="00862008">
        <w:t>n</w:t>
      </w:r>
      <w:r w:rsidRPr="00862008">
        <w:t>gung. Das seitdem geltende System prospektiver Entgelte hat sich bewährt und findet künftig auch Anwendung.</w:t>
      </w:r>
    </w:p>
    <w:p w:rsidR="00862008" w:rsidRDefault="00862008" w:rsidP="00862008">
      <w:pPr>
        <w:pStyle w:val="Text"/>
      </w:pPr>
      <w:r w:rsidRPr="00862008">
        <w:t>Die Vergütung wird zwischen dem Leistungsträger und dem Leistungserbringer oder se</w:t>
      </w:r>
      <w:r w:rsidRPr="00862008">
        <w:t>i</w:t>
      </w:r>
      <w:r w:rsidRPr="00862008">
        <w:t>nem Verband vereinbart. Ziel ist eine angemessene und leistungsgerechte Vergütung, die die Eigenverantwortung der Leistungserbringer stärkt und deren wirtschaftliche Betrieb</w:t>
      </w:r>
      <w:r w:rsidRPr="00862008">
        <w:t>s</w:t>
      </w:r>
      <w:r w:rsidRPr="00862008">
        <w:t>führung honoriert. Die Laufzeit der Vergütungsvereinbarung ist nicht an das Kalenderjahr gekoppelt, sondern durch die Vereinbarungspartner festzulegen. Die Vereinbarung</w:t>
      </w:r>
      <w:r w:rsidRPr="00862008">
        <w:t>s</w:t>
      </w:r>
      <w:r w:rsidRPr="00862008">
        <w:t>partner werden so in die Lage versetzt, die Laufzeit der Verträge je nach Bedarf zu b</w:t>
      </w:r>
      <w:r w:rsidRPr="00862008">
        <w:t>e</w:t>
      </w:r>
      <w:r w:rsidRPr="00862008">
        <w:t>stimmen. Im Falle der Nichteinigung über die Höhe der Vergütung entscheidet gemäß [§</w:t>
      </w:r>
      <w:r w:rsidR="005817F5">
        <w:t> </w:t>
      </w:r>
      <w:r w:rsidRPr="00862008">
        <w:t>77] auf Antrag einer Partei eine unabhängige Schiedsstelle. Aufgabe der Schiedsstelle ist die Herstellung eines weitgehenden Interessenausgleichs zwischen Leistungserbringer und Leistungsträger.</w:t>
      </w:r>
    </w:p>
    <w:p w:rsidR="00862008" w:rsidRDefault="00862008" w:rsidP="00862008">
      <w:pPr>
        <w:pStyle w:val="Text"/>
      </w:pPr>
      <w:r w:rsidRPr="00862008">
        <w:t>Mit der in Satz</w:t>
      </w:r>
      <w:r w:rsidR="005817F5">
        <w:t> </w:t>
      </w:r>
      <w:r w:rsidRPr="00862008">
        <w:t>6 normierten Pflicht, die Ergebnisse der Vereinbarungen den Leistungsb</w:t>
      </w:r>
      <w:r w:rsidRPr="00862008">
        <w:t>e</w:t>
      </w:r>
      <w:r w:rsidRPr="00862008">
        <w:t>rechtigten zugänglich zu machen, wird die Position der Leistungsberechtigten, ausdrüc</w:t>
      </w:r>
      <w:r w:rsidRPr="00862008">
        <w:t>k</w:t>
      </w:r>
      <w:r w:rsidRPr="00862008">
        <w:t>lich hervorgehoben und gestärkt. Der Abschluss einer Vereinbarung zwischen Leistung</w:t>
      </w:r>
      <w:r w:rsidRPr="00862008">
        <w:t>s</w:t>
      </w:r>
      <w:r w:rsidRPr="00862008">
        <w:t>träger und Leistungserbringer liegt in vielfacher Hinsicht auch im besonderen Interesse der Leistungsberechtigten:</w:t>
      </w:r>
    </w:p>
    <w:p w:rsidR="00862008" w:rsidRDefault="00862008" w:rsidP="00862008">
      <w:pPr>
        <w:pStyle w:val="Text"/>
      </w:pPr>
      <w:r w:rsidRPr="00862008">
        <w:t>• Die Vereinbarung dient der Umsetzung des individuellen Leistungsanspruchs des Le</w:t>
      </w:r>
      <w:r w:rsidRPr="00862008">
        <w:t>i</w:t>
      </w:r>
      <w:r w:rsidRPr="00862008">
        <w:t>tungsberechtigten.</w:t>
      </w:r>
    </w:p>
    <w:p w:rsidR="00862008" w:rsidRDefault="00862008" w:rsidP="00862008">
      <w:pPr>
        <w:pStyle w:val="Text"/>
      </w:pPr>
      <w:r w:rsidRPr="00862008">
        <w:t>• Im Interesse des Leistungsberechtigten wird eine ausreichende (bedarfsgerechte) und leistungsgerechte Vergütung ausgehandelt.</w:t>
      </w:r>
    </w:p>
    <w:p w:rsidR="00862008" w:rsidRDefault="00862008" w:rsidP="00862008">
      <w:pPr>
        <w:pStyle w:val="Text"/>
      </w:pPr>
      <w:r w:rsidRPr="00862008">
        <w:t>• Die individuellen Bedarfe und Wünsche der Leistungsberechtigten können durch eine größere Leistungsvielfalt und Trägerpluralität besser berücksichtigt werden.</w:t>
      </w:r>
    </w:p>
    <w:p w:rsidR="00862008" w:rsidRDefault="00862008" w:rsidP="00862008">
      <w:pPr>
        <w:pStyle w:val="Text"/>
      </w:pPr>
      <w:r w:rsidRPr="00862008">
        <w:t>• Die Vereinbarung stellt ein vergleichbares Leistungsniveau und eine vergleichbare Qu</w:t>
      </w:r>
      <w:r w:rsidRPr="00862008">
        <w:t>a</w:t>
      </w:r>
      <w:r w:rsidRPr="00862008">
        <w:t>lität durch die Festlegung von Leistungsinhalten sicher.</w:t>
      </w:r>
    </w:p>
    <w:p w:rsidR="00862008" w:rsidRDefault="00862008" w:rsidP="00862008">
      <w:pPr>
        <w:pStyle w:val="Text"/>
      </w:pPr>
      <w:r w:rsidRPr="00862008">
        <w:t>• Die Vereinbarung ermöglicht eine weitgehend transparente Leistungserbringung.</w:t>
      </w:r>
    </w:p>
    <w:p w:rsidR="00862008" w:rsidRDefault="00862008" w:rsidP="00862008">
      <w:pPr>
        <w:pStyle w:val="Text"/>
      </w:pPr>
      <w:r w:rsidRPr="00862008">
        <w:t>Damit alle Leistungsberechtigten unabhängig von der Art ihrer Behinderung die Ergebni</w:t>
      </w:r>
      <w:r w:rsidRPr="00862008">
        <w:t>s</w:t>
      </w:r>
      <w:r w:rsidRPr="00862008">
        <w:t>se der Vereinbarungen zur Kenntnis nehmen können, ist sicherzustellen, dass die Z</w:t>
      </w:r>
      <w:r w:rsidRPr="00862008">
        <w:t>u</w:t>
      </w:r>
      <w:r w:rsidRPr="00862008">
        <w:t>gänglichmachung in einer für die Leistungsberechtigten wahrnehmbaren Form erfolgt. Eine allgemeinverbindliche Vorgabe, welche Form wahrnehmbar ist, ist im Hinblick auf die verschiedenen Lebenslagen nicht möglich; entscheidend für die Entscheidung ist vielmehr der jeweilige Einzelfall.</w:t>
      </w:r>
    </w:p>
    <w:p w:rsidR="00862008" w:rsidRDefault="00862008" w:rsidP="00862008">
      <w:pPr>
        <w:pStyle w:val="Text"/>
      </w:pPr>
      <w:r w:rsidRPr="00862008">
        <w:t>Zu Absatz</w:t>
      </w:r>
      <w:r w:rsidR="005817F5">
        <w:t> </w:t>
      </w:r>
      <w:r w:rsidRPr="00862008">
        <w:t>2: Satz</w:t>
      </w:r>
      <w:r w:rsidR="005817F5">
        <w:t> </w:t>
      </w:r>
      <w:r w:rsidRPr="00862008">
        <w:t>1 übernimmt inhaltsgleich die bisherige Regelung des §</w:t>
      </w:r>
      <w:r w:rsidR="005817F5">
        <w:t> </w:t>
      </w:r>
      <w:r w:rsidRPr="00862008">
        <w:t>75 Absatz</w:t>
      </w:r>
      <w:r w:rsidR="005817F5">
        <w:t> </w:t>
      </w:r>
      <w:r w:rsidRPr="00862008">
        <w:t>2 Satz</w:t>
      </w:r>
      <w:r w:rsidR="005817F5">
        <w:t> </w:t>
      </w:r>
      <w:r w:rsidRPr="00862008">
        <w:t>1 SGB XII. Soweit geeignete gemeinnützige und/oder gewerbliche Leistungserbri</w:t>
      </w:r>
      <w:r w:rsidRPr="00862008">
        <w:t>n</w:t>
      </w:r>
      <w:r w:rsidRPr="00862008">
        <w:t>ger vorhanden sind, sollen auch wie bisher schon die Träger der Sozialhilfe keine eigenen Angebote neu schaffen. Satz</w:t>
      </w:r>
      <w:r w:rsidR="005817F5">
        <w:t> </w:t>
      </w:r>
      <w:r w:rsidRPr="00862008">
        <w:t>2 regelt in Erweiterung der bisherigen Regelung des §</w:t>
      </w:r>
      <w:r w:rsidR="005817F5">
        <w:t> </w:t>
      </w:r>
      <w:r w:rsidRPr="00862008">
        <w:t>75 Absatz</w:t>
      </w:r>
      <w:r w:rsidR="005817F5">
        <w:t> </w:t>
      </w:r>
      <w:r w:rsidRPr="00862008">
        <w:t>2 Satz</w:t>
      </w:r>
      <w:r w:rsidR="005817F5">
        <w:t> </w:t>
      </w:r>
      <w:r w:rsidRPr="00862008">
        <w:t>2, welche Voraussetzung erfüllt sein muss, damit ein Leistungserbringer geeignet ist. Ein Leistungserbringer kann nur dann als geeignet eingestuft werden, wenn er unter Beachtung der Besonderheiten des Einzelfalls [(§</w:t>
      </w:r>
      <w:r w:rsidR="005817F5">
        <w:t> </w:t>
      </w:r>
      <w:r w:rsidRPr="00862008">
        <w:t>9)] in der Lage ist, die Leistu</w:t>
      </w:r>
      <w:r w:rsidRPr="00862008">
        <w:t>n</w:t>
      </w:r>
      <w:r w:rsidRPr="00862008">
        <w:t>gen wirtschaftlich und sparsam zu erbringen. Mit Satz</w:t>
      </w:r>
      <w:r w:rsidR="005817F5">
        <w:t> </w:t>
      </w:r>
      <w:r w:rsidRPr="00862008">
        <w:t>3 wird klargestellt, dass die Beza</w:t>
      </w:r>
      <w:r w:rsidRPr="00862008">
        <w:t>h</w:t>
      </w:r>
      <w:r w:rsidRPr="00862008">
        <w:t>lung tariflich vereinbarter Vergütungen sowie entsprechender Vergütungen nach kirchl</w:t>
      </w:r>
      <w:r w:rsidRPr="00862008">
        <w:t>i</w:t>
      </w:r>
      <w:r w:rsidRPr="00862008">
        <w:t>chen Arbeitsrechtsregelungen grundsätzlich als wirtschaftlich angemessen anzusehen sind.</w:t>
      </w:r>
    </w:p>
    <w:p w:rsidR="00862008" w:rsidRDefault="00862008" w:rsidP="00862008">
      <w:pPr>
        <w:pStyle w:val="Text"/>
      </w:pPr>
      <w:r w:rsidRPr="00862008">
        <w:lastRenderedPageBreak/>
        <w:t>Absatz</w:t>
      </w:r>
      <w:r w:rsidR="005817F5">
        <w:t> </w:t>
      </w:r>
      <w:r w:rsidRPr="00862008">
        <w:t>3 übernimmt inhaltsgleich den bisherigen §</w:t>
      </w:r>
      <w:r w:rsidR="005817F5">
        <w:t> </w:t>
      </w:r>
      <w:r w:rsidRPr="00862008">
        <w:t>75 Absatz</w:t>
      </w:r>
      <w:r w:rsidR="005817F5">
        <w:t> </w:t>
      </w:r>
      <w:r w:rsidRPr="00862008">
        <w:t>2 Satz</w:t>
      </w:r>
      <w:r w:rsidR="005817F5">
        <w:t> </w:t>
      </w:r>
      <w:r w:rsidRPr="00862008">
        <w:t>3 SGB XII. Sind mehrere Leistungserbringer geeignet, ist eine vergleichende Bewertung erforderlich. Die Erforderlichkeit eines externen Vergleichs, also des Vergleichs mit Entgelten, wie sie auch andere Leistungserbringer für vergleichbare Leistungen erheben, folgt bereits aus der Verpflichtung der Träger der Sozialhilfe, nur wirtschaftliche und sparsame Pflegesätze zu vereinbaren.</w:t>
      </w:r>
    </w:p>
    <w:p w:rsidR="00862008" w:rsidRDefault="00862008" w:rsidP="00862008">
      <w:pPr>
        <w:pStyle w:val="Text"/>
      </w:pPr>
      <w:r w:rsidRPr="00862008">
        <w:t>Zu Absatz</w:t>
      </w:r>
      <w:r w:rsidR="005817F5">
        <w:t> </w:t>
      </w:r>
      <w:r w:rsidRPr="00862008">
        <w:t>4: Satz</w:t>
      </w:r>
      <w:r w:rsidR="005817F5">
        <w:t> </w:t>
      </w:r>
      <w:r w:rsidRPr="00862008">
        <w:t>1 greift die bisherige Regelung des §</w:t>
      </w:r>
      <w:r w:rsidR="005817F5">
        <w:t> </w:t>
      </w:r>
      <w:r w:rsidRPr="00862008">
        <w:t>76 Absatz</w:t>
      </w:r>
      <w:r w:rsidR="005817F5">
        <w:t> </w:t>
      </w:r>
      <w:r w:rsidRPr="00862008">
        <w:t>1 Satz</w:t>
      </w:r>
      <w:r w:rsidR="005817F5">
        <w:t> </w:t>
      </w:r>
      <w:r w:rsidRPr="00862008">
        <w:t>2 SGB XII auf, nach der in die Vereinbarung die Verpflichtung aufzunehmen ist, im Rahmen des verei</w:t>
      </w:r>
      <w:r w:rsidRPr="00862008">
        <w:t>n</w:t>
      </w:r>
      <w:r w:rsidRPr="00862008">
        <w:t>barten Leistungsangebots den Leistungsberechtigten aufzunehmen und zu betreuen. Durch die Aufnahme in die allgemeinen Grundsätze des Vertragsrechts wird die bisher in jedem Einzelfall zu vereinbarende Verpflichtung überflüssig. Die Aufnahme- und Betre</w:t>
      </w:r>
      <w:r w:rsidRPr="00862008">
        <w:t>u</w:t>
      </w:r>
      <w:r w:rsidRPr="00862008">
        <w:t>ungspflicht greift insoweit in die Berufsausübungsfreiheit des Leistungserbringers ein. Der Eingriff ist durch den Zweck der Regelung - die Sicherstellung der Versorgung des Lei</w:t>
      </w:r>
      <w:r w:rsidRPr="00862008">
        <w:t>s</w:t>
      </w:r>
      <w:r w:rsidRPr="00862008">
        <w:t>tungsberechtigten - gerechtfertigt.</w:t>
      </w:r>
    </w:p>
    <w:p w:rsidR="00862008" w:rsidRDefault="00862008" w:rsidP="00862008">
      <w:pPr>
        <w:pStyle w:val="Text"/>
      </w:pPr>
      <w:r w:rsidRPr="00862008">
        <w:t>Zu Absatz</w:t>
      </w:r>
      <w:r w:rsidR="005817F5">
        <w:t> </w:t>
      </w:r>
      <w:r w:rsidRPr="00862008">
        <w:t>5: In besonderen Einzelfällen darf in Abweichung des in Absatz</w:t>
      </w:r>
      <w:r w:rsidR="005817F5">
        <w:t> </w:t>
      </w:r>
      <w:r w:rsidRPr="00862008">
        <w:t>1 Satz</w:t>
      </w:r>
      <w:r w:rsidR="005817F5">
        <w:t> </w:t>
      </w:r>
      <w:r w:rsidRPr="00862008">
        <w:t>1 no</w:t>
      </w:r>
      <w:r w:rsidRPr="00862008">
        <w:t>r</w:t>
      </w:r>
      <w:r w:rsidRPr="00862008">
        <w:t>mierten Grundsatzes eine Leistung auch durch einen Leistungserbringer, mit dem keine schriftliche Vereinbarung geschlossen wurde, erbracht werden. Wie bisher schon im Ve</w:t>
      </w:r>
      <w:r w:rsidRPr="00862008">
        <w:t>r</w:t>
      </w:r>
      <w:r w:rsidRPr="00862008">
        <w:t>tragsrecht der Sozialhilfe darf der Leistungserbringer nicht bessergestellt werden als ein Leistungserbringer, der eine Vereinbarung mit dem Träger der Sozialhilfe geschlossen hat. Der Leistungserbringer hat daher in diesen Fällen ein schriftliches Leistungsangebot vorzulegen, dass den Vorgaben des [§</w:t>
      </w:r>
      <w:r w:rsidR="005817F5">
        <w:t> </w:t>
      </w:r>
      <w:r w:rsidRPr="00862008">
        <w:t>76] entspricht. Darüber hinaus hat sich der Lei</w:t>
      </w:r>
      <w:r w:rsidRPr="00862008">
        <w:t>s</w:t>
      </w:r>
      <w:r w:rsidRPr="00862008">
        <w:t>tungserbringer zu verpflichten, die Grundsätze des Absatz</w:t>
      </w:r>
      <w:r w:rsidR="005817F5">
        <w:t> </w:t>
      </w:r>
      <w:r w:rsidRPr="00862008">
        <w:t>1 Satz</w:t>
      </w:r>
      <w:r w:rsidR="005817F5">
        <w:t> </w:t>
      </w:r>
      <w:r w:rsidRPr="00862008">
        <w:t>4 bzgl. der Wirtschaf</w:t>
      </w:r>
      <w:r w:rsidRPr="00862008">
        <w:t>t</w:t>
      </w:r>
      <w:r w:rsidRPr="00862008">
        <w:t>lichkeit und Qualität der Leistungserbringung zu erfüllen. Die Vergütung darf darüber hi</w:t>
      </w:r>
      <w:r w:rsidRPr="00862008">
        <w:t>n</w:t>
      </w:r>
      <w:r w:rsidRPr="00862008">
        <w:t>aus nicht höher sein als die Vergütung, die der Träger der Sozialhilfe mit anderen Lei</w:t>
      </w:r>
      <w:r w:rsidRPr="00862008">
        <w:t>s</w:t>
      </w:r>
      <w:r w:rsidRPr="00862008">
        <w:t>tungserbringern für vergleichbare Leistungen vereinbart hat. Im Übrigen finden die Vo</w:t>
      </w:r>
      <w:r w:rsidRPr="00862008">
        <w:t>r</w:t>
      </w:r>
      <w:r w:rsidRPr="00862008">
        <w:t>schriften der [§§</w:t>
      </w:r>
      <w:r w:rsidR="005817F5">
        <w:t> </w:t>
      </w:r>
      <w:r w:rsidRPr="00862008">
        <w:t>75, 76, 77a bis 79a] auf die Fälle des Absatzes 5 entsprechende Anwe</w:t>
      </w:r>
      <w:r w:rsidRPr="00862008">
        <w:t>n</w:t>
      </w:r>
      <w:r w:rsidRPr="00862008">
        <w:t>dung.</w:t>
      </w:r>
    </w:p>
    <w:p w:rsidR="00862008" w:rsidRDefault="00862008" w:rsidP="00862008">
      <w:pPr>
        <w:pStyle w:val="Text"/>
      </w:pPr>
      <w:r w:rsidRPr="00862008">
        <w:t>Zu Absatz</w:t>
      </w:r>
      <w:r w:rsidR="005817F5">
        <w:t> </w:t>
      </w:r>
      <w:r w:rsidRPr="00862008">
        <w:t>6: Aufgrund des sozialhilferechtlichen Dreiecksverhältnisses mit den dabei b</w:t>
      </w:r>
      <w:r w:rsidRPr="00862008">
        <w:t>e</w:t>
      </w:r>
      <w:r w:rsidRPr="00862008">
        <w:t>stehenden Rechtsbeziehungen zwischen Leistungsberechtigten, Leistungserbringern und Leistungsträgern hat der Leistungserbringer nach bisher geltender Rechtslage keinen unmittelbaren Zahlungsanspruch gegen den Leistungsträger. Vielmehr haben die Lei</w:t>
      </w:r>
      <w:r w:rsidRPr="00862008">
        <w:t>s</w:t>
      </w:r>
      <w:r w:rsidRPr="00862008">
        <w:t>tungserbringer aufgrund der privatrechtlichen Verträge mit den Leistungsberechtigten e</w:t>
      </w:r>
      <w:r w:rsidRPr="00862008">
        <w:t>i</w:t>
      </w:r>
      <w:r w:rsidRPr="00862008">
        <w:t>nen Anspruch auf einer Vergütung der erbrachten Leistung. Auch die Rechtsprechung hat bisher einen unmittelbaren Zahlungsanspruch des Leistungserbringers gegenüber dem Leistungsträger verneint. Im Unterschied zum Recht der Gesetzlichen Krankenversich</w:t>
      </w:r>
      <w:r w:rsidRPr="00862008">
        <w:t>e</w:t>
      </w:r>
      <w:r w:rsidRPr="00862008">
        <w:t>rung bzw. Sozialen Pflegeversicherung bestehe weder ein gesetzlicher noch ein aus den Normverträgen resultierender Zahlungsanspruch des Leistungserbringers gegen den Tr</w:t>
      </w:r>
      <w:r w:rsidRPr="00862008">
        <w:t>ä</w:t>
      </w:r>
      <w:r w:rsidRPr="00862008">
        <w:t>ger der Sozialhilfe. Im Vertragsrecht beschränke sich die Verpflichtung des Trägers der Sozialhilfe auf die Schaffung und Gestaltung des im Gesetz umschriebenen vertraglichen Rahmens. Den Anspruch der Leistungsberechtigten gegen die Träger der Sozialhilfe auf Übernahme der Kosten könne der Leistungserbringer nicht einklagen. Erst mit der Lei</w:t>
      </w:r>
      <w:r w:rsidRPr="00862008">
        <w:t>s</w:t>
      </w:r>
      <w:r w:rsidRPr="00862008">
        <w:t>tungsbewilligung erkläre der Träger der Sozialhilfe jedoch im Einzelfall einen Schuldbeitritt zur zivilrechtlichen Verpflichtung des Leistungsberechtigten gegenüber dem Leistungse</w:t>
      </w:r>
      <w:r w:rsidRPr="00862008">
        <w:t>r</w:t>
      </w:r>
      <w:r w:rsidRPr="00862008">
        <w:t>bringer. Dieser Schuldbeitritt führe zu einem unmittelbaren Zahlungsanspruch des Lei</w:t>
      </w:r>
      <w:r w:rsidRPr="00862008">
        <w:t>s</w:t>
      </w:r>
      <w:r w:rsidRPr="00862008">
        <w:t>tungserbringers gegen den Träger der Sozialhilfe (BSG, Urteil vom 28. Oktober 2008, B 8 SO 22/07 R).</w:t>
      </w:r>
    </w:p>
    <w:p w:rsidR="00862008" w:rsidRDefault="00862008" w:rsidP="00862008">
      <w:pPr>
        <w:pStyle w:val="Text"/>
      </w:pPr>
      <w:r w:rsidRPr="00862008">
        <w:t>In der Praxis leistete dagegen schon vor der Entscheidung des Bundessozialgerichts d</w:t>
      </w:r>
      <w:r w:rsidRPr="00862008">
        <w:t>a</w:t>
      </w:r>
      <w:r w:rsidRPr="00862008">
        <w:t>gegen der Träger der Sozialhilfe regelmäßig aus Praktikabilitätsgründen unmittelbar an den Leistungserbringer. Es ist daher sachgerecht, dass sich künftig im Vertragsrecht die bestehende Praxis widerspiegelt und dem Leistungserbringer ein unmittelbarer Zahlung</w:t>
      </w:r>
      <w:r w:rsidRPr="00862008">
        <w:t>s</w:t>
      </w:r>
      <w:r w:rsidRPr="00862008">
        <w:t>anspruch gegen den Träger der Sozialhilfe eingeräumt wird. Dieser Zahlungsanspruch ist öffentlich-rechtlicher Natur, so dass im Fall von Rechtsstreitigkeiten der Rechtsweg zu den Sozialgerichten eröffnet ist, während bei Klagen aus dem zivilrechtlichen Rechtsve</w:t>
      </w:r>
      <w:r w:rsidRPr="00862008">
        <w:t>r</w:t>
      </w:r>
      <w:r w:rsidRPr="00862008">
        <w:t>hältnis zwischen Leistungsberechtigten und Leistungserbringer der Zivilrechtsweg eröffnet ist.</w:t>
      </w:r>
    </w:p>
    <w:p w:rsidR="00862008" w:rsidRDefault="00862008" w:rsidP="00862008">
      <w:pPr>
        <w:pStyle w:val="VerweisBegrndung"/>
      </w:pPr>
      <w:r w:rsidRPr="00862008">
        <w:lastRenderedPageBreak/>
        <w:t>Zu §</w:t>
      </w:r>
      <w:r w:rsidR="005817F5">
        <w:t> </w:t>
      </w:r>
      <w:r w:rsidRPr="00862008">
        <w:t>76 (Inhalt der Vereinbarung)</w:t>
      </w:r>
    </w:p>
    <w:p w:rsidR="00862008" w:rsidRDefault="00862008" w:rsidP="00862008">
      <w:pPr>
        <w:pStyle w:val="Text"/>
      </w:pPr>
      <w:r w:rsidRPr="00862008">
        <w:t>Zu Absatz</w:t>
      </w:r>
      <w:r w:rsidR="005817F5">
        <w:t> </w:t>
      </w:r>
      <w:r w:rsidRPr="00862008">
        <w:t>1: Die Vorschrift regelt den Inhalt der Vereinbarung zwischen Leistungserbri</w:t>
      </w:r>
      <w:r w:rsidRPr="00862008">
        <w:t>n</w:t>
      </w:r>
      <w:r w:rsidRPr="00862008">
        <w:t>ger und Leistungsträger. Der Abschluss einer entsprechenden Vereinbarung zwischen Leistungsträger und Leistungserbringer ist mit Ausnahme der Fälle des [§</w:t>
      </w:r>
      <w:r w:rsidR="005817F5">
        <w:t> </w:t>
      </w:r>
      <w:r w:rsidRPr="00862008">
        <w:t>75] Absatz</w:t>
      </w:r>
      <w:r w:rsidR="005817F5">
        <w:t> </w:t>
      </w:r>
      <w:r w:rsidRPr="00862008">
        <w:t>5 Voraussetzung für eine Übernahme der Kosten durch den Träger der Sozialhilfe.</w:t>
      </w:r>
    </w:p>
    <w:p w:rsidR="00862008" w:rsidRDefault="00862008" w:rsidP="00862008">
      <w:pPr>
        <w:pStyle w:val="Text"/>
      </w:pPr>
      <w:r w:rsidRPr="00862008">
        <w:t>Die darüber hinaus nach dem bisher geltenden Recht des Zwölften Buches zu treffende Prüfungsvereinbarung ([§</w:t>
      </w:r>
      <w:r w:rsidR="005817F5">
        <w:t> </w:t>
      </w:r>
      <w:r w:rsidRPr="00862008">
        <w:t>75] Absatz</w:t>
      </w:r>
      <w:r w:rsidR="005817F5">
        <w:t> </w:t>
      </w:r>
      <w:r w:rsidRPr="00862008">
        <w:t>3 Satz</w:t>
      </w:r>
      <w:r w:rsidR="005817F5">
        <w:t> </w:t>
      </w:r>
      <w:r w:rsidRPr="00862008">
        <w:t>1 Nummer</w:t>
      </w:r>
      <w:r w:rsidR="005817F5">
        <w:t> </w:t>
      </w:r>
      <w:r w:rsidRPr="00862008">
        <w:t>3) wird zu Gunsten eines au</w:t>
      </w:r>
      <w:r w:rsidRPr="00862008">
        <w:t>s</w:t>
      </w:r>
      <w:r w:rsidRPr="00862008">
        <w:t>drücklichen Prüfrechts des Trägers der Sozialhilfe [(§</w:t>
      </w:r>
      <w:r w:rsidR="005817F5">
        <w:t> </w:t>
      </w:r>
      <w:r w:rsidRPr="00862008">
        <w:t>78)] gestrichen.</w:t>
      </w:r>
    </w:p>
    <w:p w:rsidR="00862008" w:rsidRDefault="00862008" w:rsidP="00862008">
      <w:pPr>
        <w:pStyle w:val="Text"/>
      </w:pPr>
      <w:r w:rsidRPr="00862008">
        <w:t>Die Vereinbarung zwischen Leistungsträger und Leistungserbringer besteht aus zwei Teilvereinbarungen, einer Leistungsvereinbarung (Nummer</w:t>
      </w:r>
      <w:r w:rsidR="005817F5">
        <w:t> </w:t>
      </w:r>
      <w:r w:rsidRPr="00862008">
        <w:t>1) und einer Vergütungsve</w:t>
      </w:r>
      <w:r w:rsidRPr="00862008">
        <w:t>r</w:t>
      </w:r>
      <w:r w:rsidRPr="00862008">
        <w:t>einbarung (Nummer</w:t>
      </w:r>
      <w:r w:rsidR="005817F5">
        <w:t> </w:t>
      </w:r>
      <w:r w:rsidRPr="00862008">
        <w:t>2), deren Mindestinhalte in den Absätzen 2 und 3 festgelegt sind.</w:t>
      </w:r>
    </w:p>
    <w:p w:rsidR="00862008" w:rsidRDefault="00862008" w:rsidP="00862008">
      <w:pPr>
        <w:pStyle w:val="Text"/>
      </w:pPr>
      <w:r w:rsidRPr="00862008">
        <w:t>Regelungsgegenstände der Leistungsvereinbarung nach Nummer</w:t>
      </w:r>
      <w:r w:rsidR="005817F5">
        <w:t> </w:t>
      </w:r>
      <w:r w:rsidRPr="00862008">
        <w:t>1 sind Inhalt, Umfang und Qualität der Leistungen. Die Qualität der Leistungen umfasst auch die Wirksamkeit der Leistungen. Leistungsträger und Leistungserbringer haben einvernehmlich festzul</w:t>
      </w:r>
      <w:r w:rsidRPr="00862008">
        <w:t>e</w:t>
      </w:r>
      <w:r w:rsidRPr="00862008">
        <w:t>gen, welche konkreten Leistungen zu erbringen sind. Die Leistungen müssen bedarfsg</w:t>
      </w:r>
      <w:r w:rsidRPr="00862008">
        <w:t>e</w:t>
      </w:r>
      <w:r w:rsidRPr="00862008">
        <w:t>recht sein und die Besonderheiten des Einzelfalls berücksichtigen. Im Rahmen der Verg</w:t>
      </w:r>
      <w:r w:rsidRPr="00862008">
        <w:t>ü</w:t>
      </w:r>
      <w:r w:rsidRPr="00862008">
        <w:t>tungsvereinbarung haben sich die Parteien über die Höhe der Vergütung zu verständigen. Grundlage sind die Inhalte der Leistungsvereinbarung.</w:t>
      </w:r>
    </w:p>
    <w:p w:rsidR="00862008" w:rsidRDefault="00862008" w:rsidP="00862008">
      <w:pPr>
        <w:pStyle w:val="Text"/>
      </w:pPr>
      <w:r w:rsidRPr="00862008">
        <w:t>Die Bezahlung tariflich vereinbarter Vergütungen sowie entsprechender Vergütungen nach kirchlichen Arbeitsrechtsregelungen kann dabei entsprechend der Rechtsprechung des Bundessozialgerichts grundsätzlich nicht als unwirtschaftlich abgelehnt werden (vgl. [§</w:t>
      </w:r>
      <w:r w:rsidR="005817F5">
        <w:t> </w:t>
      </w:r>
      <w:r w:rsidRPr="00862008">
        <w:t>75] Absatz</w:t>
      </w:r>
      <w:r w:rsidR="005817F5">
        <w:t> </w:t>
      </w:r>
      <w:r w:rsidRPr="00862008">
        <w:t>2).</w:t>
      </w:r>
    </w:p>
    <w:p w:rsidR="00862008" w:rsidRDefault="00862008" w:rsidP="00862008">
      <w:pPr>
        <w:pStyle w:val="Text"/>
      </w:pPr>
      <w:r w:rsidRPr="00862008">
        <w:t>In Absatz</w:t>
      </w:r>
      <w:r w:rsidR="005817F5">
        <w:t> </w:t>
      </w:r>
      <w:r w:rsidRPr="00862008">
        <w:t>2 sind die Mindestinhalte der Leistungsvereinbarungen gemäß Absatz</w:t>
      </w:r>
      <w:r w:rsidR="005817F5">
        <w:t> </w:t>
      </w:r>
      <w:r w:rsidRPr="00862008">
        <w:t>1 Nu</w:t>
      </w:r>
      <w:r w:rsidRPr="00862008">
        <w:t>m</w:t>
      </w:r>
      <w:r w:rsidRPr="00862008">
        <w:t>mer</w:t>
      </w:r>
      <w:r w:rsidR="005817F5">
        <w:t> </w:t>
      </w:r>
      <w:r w:rsidRPr="00862008">
        <w:t>1 festgelegt. Diese enthalten die grundlegenden Merkmale für eine qualitative Lei</w:t>
      </w:r>
      <w:r w:rsidRPr="00862008">
        <w:t>s</w:t>
      </w:r>
      <w:r w:rsidRPr="00862008">
        <w:t>tungserbringung. Die Reihenfolge der Mindestinhalte soll keine Wertung des Gesetzg</w:t>
      </w:r>
      <w:r w:rsidRPr="00862008">
        <w:t>e</w:t>
      </w:r>
      <w:r w:rsidRPr="00862008">
        <w:t>bers über die Bedeutung der Mindestinhalte im Verhältnis zueinander haben. Die Mi</w:t>
      </w:r>
      <w:r w:rsidRPr="00862008">
        <w:t>n</w:t>
      </w:r>
      <w:r w:rsidRPr="00862008">
        <w:t>destinhalte entsprechen dem geltenden Recht des §</w:t>
      </w:r>
      <w:r w:rsidR="005817F5">
        <w:t> </w:t>
      </w:r>
      <w:r w:rsidRPr="00862008">
        <w:t>76 Absatz</w:t>
      </w:r>
      <w:r w:rsidR="005817F5">
        <w:t> </w:t>
      </w:r>
      <w:r w:rsidRPr="00862008">
        <w:t>1 SGB XII; sie werden zur besseren Übersichtlichkeit für den Rechtsanwender in eine Listenform übertragen.</w:t>
      </w:r>
    </w:p>
    <w:p w:rsidR="00862008" w:rsidRDefault="00862008" w:rsidP="00862008">
      <w:pPr>
        <w:pStyle w:val="Text"/>
      </w:pPr>
      <w:r w:rsidRPr="00862008">
        <w:t>Zu den Kosten für betriebsnotwendige Anlagen im Sinne der Nummer</w:t>
      </w:r>
      <w:r w:rsidR="005817F5">
        <w:t> </w:t>
      </w:r>
      <w:r w:rsidRPr="00862008">
        <w:t>1 gehören insb</w:t>
      </w:r>
      <w:r w:rsidRPr="00862008">
        <w:t>e</w:t>
      </w:r>
      <w:r w:rsidRPr="00862008">
        <w:t>sondere der Investitionsaufwand für Erst- und Wiederbeschaffung von Anlagegütern s</w:t>
      </w:r>
      <w:r w:rsidRPr="00862008">
        <w:t>o</w:t>
      </w:r>
      <w:r w:rsidRPr="00862008">
        <w:t>wie Miete bzw. Pacht und Darlehenszinsen. Welche Anlagen betriebsnotwendig sind, ric</w:t>
      </w:r>
      <w:r w:rsidRPr="00862008">
        <w:t>h</w:t>
      </w:r>
      <w:r w:rsidRPr="00862008">
        <w:t>tet sich nach der Aufgabenstellung des Leistungserbringers, insbesondere nach dem Leistungsangebot und dem vom Träger der Sozialhilfe zu finanzierenden Standard.</w:t>
      </w:r>
    </w:p>
    <w:p w:rsidR="00862008" w:rsidRDefault="00862008" w:rsidP="00862008">
      <w:pPr>
        <w:pStyle w:val="Text"/>
      </w:pPr>
      <w:r w:rsidRPr="00862008">
        <w:t>Mit Nummer</w:t>
      </w:r>
      <w:r w:rsidR="005817F5">
        <w:t> </w:t>
      </w:r>
      <w:r w:rsidRPr="00862008">
        <w:t>4 (Festlegung der personellen Ausstattung) wird einem Anliegen der Länder, wie es mit der Gesetzesinitiative zur Änderung des Zwölften Buches Sozialgesetzbuch (BR-</w:t>
      </w:r>
      <w:proofErr w:type="spellStart"/>
      <w:r w:rsidRPr="00862008">
        <w:t>Drs</w:t>
      </w:r>
      <w:proofErr w:type="spellEnd"/>
      <w:r w:rsidRPr="00862008">
        <w:t>. 379/10 (Beschluss)) zum Ausdruck gekommen ist, Rechnung getragen. Welche Methode hierbei zur Anwendung kommt, bleibt den Rahmenverträgen vorbehalten. Soweit es sich um die unmittelbar gegenüber dem Leistungsberechtigten zu erbringende Lei</w:t>
      </w:r>
      <w:r w:rsidRPr="00862008">
        <w:t>s</w:t>
      </w:r>
      <w:r w:rsidRPr="00862008">
        <w:t>tung handelt, ist gemäß der Nummer</w:t>
      </w:r>
      <w:r w:rsidR="005817F5">
        <w:t> </w:t>
      </w:r>
      <w:r w:rsidRPr="00862008">
        <w:t>5 die Qualifikation des Personals in der Vereinb</w:t>
      </w:r>
      <w:r w:rsidRPr="00862008">
        <w:t>a</w:t>
      </w:r>
      <w:r w:rsidRPr="00862008">
        <w:t>rung zu regeln.</w:t>
      </w:r>
    </w:p>
    <w:p w:rsidR="00862008" w:rsidRDefault="00862008" w:rsidP="00862008">
      <w:pPr>
        <w:pStyle w:val="Text"/>
      </w:pPr>
      <w:r w:rsidRPr="00862008">
        <w:t>Die Inhalte der Leistungsvereinbarung sind nicht abschließend; den Vereinbarungspar</w:t>
      </w:r>
      <w:r w:rsidRPr="00862008">
        <w:t>t</w:t>
      </w:r>
      <w:r w:rsidRPr="00862008">
        <w:t>nern steht es frei, darüber hinaus weitere Leistungsmerkmale in die Leistungsvereinb</w:t>
      </w:r>
      <w:r w:rsidRPr="00862008">
        <w:t>a</w:t>
      </w:r>
      <w:r w:rsidRPr="00862008">
        <w:t>rung aufnehmen.</w:t>
      </w:r>
    </w:p>
    <w:p w:rsidR="00862008" w:rsidRDefault="00862008" w:rsidP="00862008">
      <w:pPr>
        <w:pStyle w:val="Text"/>
      </w:pPr>
      <w:r w:rsidRPr="00862008">
        <w:t>Zu Absatz</w:t>
      </w:r>
      <w:r w:rsidR="005817F5">
        <w:t> </w:t>
      </w:r>
      <w:r w:rsidRPr="00862008">
        <w:t>3: Die Anrechnung von öffentlichen Förderungen dient der Vermeidung von Wettbewerbsverzerrungen. Hierzu zählen auch verdeckte Subventionen in Form von haushaltsinternen Umschichtungen bei öffentlichen Einrichtungen (vgl. BT-</w:t>
      </w:r>
      <w:proofErr w:type="spellStart"/>
      <w:r w:rsidRPr="00862008">
        <w:t>Drs</w:t>
      </w:r>
      <w:proofErr w:type="spellEnd"/>
      <w:r w:rsidRPr="00862008">
        <w:t>. 13/2440, S.</w:t>
      </w:r>
      <w:r w:rsidR="005817F5">
        <w:t> </w:t>
      </w:r>
      <w:r w:rsidRPr="00862008">
        <w:t>30).</w:t>
      </w:r>
    </w:p>
    <w:p w:rsidR="00862008" w:rsidRDefault="00862008" w:rsidP="00862008">
      <w:pPr>
        <w:pStyle w:val="Text"/>
      </w:pPr>
      <w:r w:rsidRPr="00862008">
        <w:t>Die nach Satz</w:t>
      </w:r>
      <w:r w:rsidR="005817F5">
        <w:t> </w:t>
      </w:r>
      <w:r w:rsidRPr="00862008">
        <w:t>3 zu bildenden Vergleichsgruppen dienen lediglich als Kalkulationsgrundl</w:t>
      </w:r>
      <w:r w:rsidRPr="00862008">
        <w:t>a</w:t>
      </w:r>
      <w:r w:rsidRPr="00862008">
        <w:t xml:space="preserve">ge für die Leistungspauschale; die Einstufung in eine Vergleichsgruppe stellt daher noch keinen Verwaltungsakt dar (BSG, Urteil vom 2. Februar 2010, </w:t>
      </w:r>
      <w:proofErr w:type="spellStart"/>
      <w:r w:rsidRPr="00862008">
        <w:t>Rdn</w:t>
      </w:r>
      <w:proofErr w:type="spellEnd"/>
      <w:r w:rsidRPr="00862008">
        <w:t xml:space="preserve"> 14).</w:t>
      </w:r>
    </w:p>
    <w:p w:rsidR="00862008" w:rsidRDefault="00862008" w:rsidP="00862008">
      <w:pPr>
        <w:pStyle w:val="VerweisBegrndung"/>
      </w:pPr>
      <w:r w:rsidRPr="00862008">
        <w:lastRenderedPageBreak/>
        <w:t>Zu §</w:t>
      </w:r>
      <w:r w:rsidR="005817F5">
        <w:t> </w:t>
      </w:r>
      <w:r w:rsidRPr="00862008">
        <w:t>76a (Zugelassene Pflegeeinrichtungen)</w:t>
      </w:r>
    </w:p>
    <w:p w:rsidR="00862008" w:rsidRDefault="00862008" w:rsidP="00862008">
      <w:pPr>
        <w:pStyle w:val="Text"/>
      </w:pPr>
      <w:r w:rsidRPr="00862008">
        <w:t>Die Vorschrift übernimmt inhaltsgleich den bisherigen §</w:t>
      </w:r>
      <w:r w:rsidR="005817F5">
        <w:t> </w:t>
      </w:r>
      <w:r w:rsidRPr="00862008">
        <w:t>75 Absatz</w:t>
      </w:r>
      <w:r w:rsidR="005817F5">
        <w:t> </w:t>
      </w:r>
      <w:r w:rsidRPr="00862008">
        <w:t>5 SGB XII.</w:t>
      </w:r>
    </w:p>
    <w:p w:rsidR="00862008" w:rsidRDefault="00862008" w:rsidP="00862008">
      <w:pPr>
        <w:pStyle w:val="VerweisBegrndung"/>
      </w:pPr>
      <w:r w:rsidRPr="00862008">
        <w:t>Zu §</w:t>
      </w:r>
      <w:r w:rsidR="005817F5">
        <w:t> </w:t>
      </w:r>
      <w:r w:rsidRPr="00862008">
        <w:t>77 (Verfahren und Inkrafttreten der Vereinbarung)</w:t>
      </w:r>
    </w:p>
    <w:p w:rsidR="00862008" w:rsidRDefault="00862008" w:rsidP="00862008">
      <w:pPr>
        <w:pStyle w:val="Text"/>
      </w:pPr>
      <w:r w:rsidRPr="00862008">
        <w:t>Zu Absatz</w:t>
      </w:r>
      <w:r w:rsidR="005817F5">
        <w:t> </w:t>
      </w:r>
      <w:r w:rsidRPr="00862008">
        <w:t>1: Das Verfahren zum Abschluss einer Vereinbarung wird jeweils durch eine schriftliche Verhandlungsaufforderung eingeleitet. Sowohl Leistungserbringer als auch Leistungsträger können die Initiative zum Abschluss einer Vereinbarung ergreifen. Satz</w:t>
      </w:r>
      <w:r w:rsidR="005817F5">
        <w:t> </w:t>
      </w:r>
      <w:r w:rsidRPr="00862008">
        <w:t>2 bestimmt, dass in der schriftlichen Aufforderung die Verhandlungsgegenstände konkret zu benennen sind, soweit der Abschluss einer Folgevereinbarung angestrebt wird.</w:t>
      </w:r>
    </w:p>
    <w:p w:rsidR="00862008" w:rsidRDefault="00862008" w:rsidP="00862008">
      <w:pPr>
        <w:pStyle w:val="Text"/>
      </w:pPr>
      <w:r w:rsidRPr="00862008">
        <w:t>Zu Absatz</w:t>
      </w:r>
      <w:r w:rsidR="005817F5">
        <w:t> </w:t>
      </w:r>
      <w:r w:rsidRPr="00862008">
        <w:t>2: Kommt eine Vereinbarung nicht zustande, entscheidet auf Antrag einer Pa</w:t>
      </w:r>
      <w:r w:rsidRPr="00862008">
        <w:t>r</w:t>
      </w:r>
      <w:r w:rsidRPr="00862008">
        <w:t>tei eine unabhängige Schiedsstelle mit der Mehrheit ihrer Mitglieder über die strittigen Punkte. Im Unterschied zum bisher geltenden Recht nach den Vorschriften des Zehnten Kapitel des Zwölften Buches sind sowohl die Leistungs- als auch die Vergütungsvereinb</w:t>
      </w:r>
      <w:r w:rsidRPr="00862008">
        <w:t>a</w:t>
      </w:r>
      <w:r w:rsidRPr="00862008">
        <w:t>rung schiedsstellenfähig. Im Rahmen des Gesetzes zur Einordnung des Sozialhilferechts in das Sozialgesetzbuch 2003 war bereits beabsichtigt gewesen, die Schiedsstellenfähi</w:t>
      </w:r>
      <w:r w:rsidRPr="00862008">
        <w:t>g</w:t>
      </w:r>
      <w:r w:rsidRPr="00862008">
        <w:t>keit auf die Leistungsvereinbarung allgemein zu erstrecken. Mit Beschluss des Vermit</w:t>
      </w:r>
      <w:r w:rsidRPr="00862008">
        <w:t>t</w:t>
      </w:r>
      <w:r w:rsidRPr="00862008">
        <w:t>lungsausschusses wurde diese Regelung jedoch aus dem Gesetzentwurf gestrichen.</w:t>
      </w:r>
    </w:p>
    <w:p w:rsidR="00862008" w:rsidRDefault="00862008" w:rsidP="00862008">
      <w:pPr>
        <w:pStyle w:val="Text"/>
      </w:pPr>
      <w:r w:rsidRPr="00862008">
        <w:t>Die Erweiterung der Schiedsstellenfähigkeit auch auf die Leistungsvereinbarung dient der gleichgewichtigen Ausgestaltung des Vereinbarungsverfahrens. Zugleich wird insoweit das Schiedsstellenrecht des Elften und des Zwölften Buches harmonisiert.</w:t>
      </w:r>
    </w:p>
    <w:p w:rsidR="00862008" w:rsidRDefault="00862008" w:rsidP="00862008">
      <w:pPr>
        <w:pStyle w:val="Text"/>
      </w:pPr>
      <w:r w:rsidRPr="00862008">
        <w:t>Die bisherige Frist von sechs Wochen hat sich in der Praxis vielfach als zu kurz und daher nicht praxisgerecht erwiesen, da die Verhandlungen in dieser Zeitspanne angesichts der Komplexität der Materie nicht abgeschlossen werden kann. Die Verlängerung auf drei Monate trägt diesem Umstand Rechnung, wahrt aber zugleich die Schutzfunktion der Vorschrift, in dem sie den beteiligten Verhandlungspartnern einen zügigen Abschluss des Verfahrens gewährleisten soll.</w:t>
      </w:r>
    </w:p>
    <w:p w:rsidR="00862008" w:rsidRDefault="00862008" w:rsidP="00862008">
      <w:pPr>
        <w:pStyle w:val="Text"/>
      </w:pPr>
      <w:r w:rsidRPr="00862008">
        <w:t>Gegen die Entscheidung der Schiedsstelle kann ohne ein weiteres Vorverfahren Klage erhoben werden. Damit ist die Schiedsstellenentscheidung vom Gesetzgeber als Verwa</w:t>
      </w:r>
      <w:r w:rsidRPr="00862008">
        <w:t>l</w:t>
      </w:r>
      <w:r w:rsidRPr="00862008">
        <w:t>tungsakt ausgestaltet worden (Bundesverwaltungsgericht, Urteil vom 1. Dezember 1998, Az.: 5 C 17/97). Satz</w:t>
      </w:r>
      <w:r w:rsidR="005817F5">
        <w:t> </w:t>
      </w:r>
      <w:r w:rsidRPr="00862008">
        <w:t>4 hebt hervor, dass die Klage im Unterschied zu den Bestimmungen des Elften Buches Sozialgesetzbuch nicht gegen die Schiedsstelle, sondern gegen den jeweiligen Verhandlungspartner zu richten ist.</w:t>
      </w:r>
    </w:p>
    <w:p w:rsidR="00862008" w:rsidRDefault="00862008" w:rsidP="00862008">
      <w:pPr>
        <w:pStyle w:val="Text"/>
      </w:pPr>
      <w:r w:rsidRPr="00862008">
        <w:t>Die Gerichte haben sich bei der Überprüfung der dem Schiedsspruch zugrunde liegenden Abwägung zwischen den betroffenen öffentlichen und privaten Belangen auf die Festste</w:t>
      </w:r>
      <w:r w:rsidRPr="00862008">
        <w:t>l</w:t>
      </w:r>
      <w:r w:rsidRPr="00862008">
        <w:t>lung zu beschränken, ob die Schiedsstelle die widerstreitenden Interessen der Vertrag</w:t>
      </w:r>
      <w:r w:rsidRPr="00862008">
        <w:t>s</w:t>
      </w:r>
      <w:r w:rsidRPr="00862008">
        <w:t>parteien ermittelt, alle für die Abwägung erforderlichen tatsächlichen Erkenntnisse g</w:t>
      </w:r>
      <w:r w:rsidRPr="00862008">
        <w:t>e</w:t>
      </w:r>
      <w:r w:rsidRPr="00862008">
        <w:t>wonnen und die Abwägung in einem fairen Verfahren frei von Einseitigkeit vorgenommen hat (BVerwG, a.a.O.).</w:t>
      </w:r>
    </w:p>
    <w:p w:rsidR="00862008" w:rsidRDefault="00862008" w:rsidP="00862008">
      <w:pPr>
        <w:pStyle w:val="Text"/>
      </w:pPr>
      <w:r w:rsidRPr="00862008">
        <w:t>Zu Absatz</w:t>
      </w:r>
      <w:r w:rsidR="005817F5">
        <w:t> </w:t>
      </w:r>
      <w:r w:rsidRPr="00862008">
        <w:t>3: Ein für vergangene Zeiträume rückwirkendes Inkrafttreten von Vereinbaru</w:t>
      </w:r>
      <w:r w:rsidRPr="00862008">
        <w:t>n</w:t>
      </w:r>
      <w:r w:rsidRPr="00862008">
        <w:t>gen oder Festsetzen der Schiedsstelle ist in Anlehnung an die entsprechende Vorschrift des Zehnten Kapitels des SGB XII nicht zulässig. Soweit das Bundessozialgericht im U</w:t>
      </w:r>
      <w:r w:rsidRPr="00862008">
        <w:t>r</w:t>
      </w:r>
      <w:r w:rsidRPr="00862008">
        <w:t>teil vom 23. Juli 2014 (Az.: B 8 SO 2/13 R) entschieden hat, dass das Rückwirkungsve</w:t>
      </w:r>
      <w:r w:rsidRPr="00862008">
        <w:t>r</w:t>
      </w:r>
      <w:r w:rsidRPr="00862008">
        <w:t>bot des §</w:t>
      </w:r>
      <w:r w:rsidR="005817F5">
        <w:t> </w:t>
      </w:r>
      <w:r w:rsidRPr="00862008">
        <w:t>77 Absatz</w:t>
      </w:r>
      <w:r w:rsidR="005817F5">
        <w:t> </w:t>
      </w:r>
      <w:r w:rsidRPr="00862008">
        <w:t>2 Satz</w:t>
      </w:r>
      <w:r w:rsidR="005817F5">
        <w:t> </w:t>
      </w:r>
      <w:r w:rsidRPr="00862008">
        <w:t>3 SGB XII nur für den Fall gilt, dass keine Festlegung des Zeitpunkts des Inkrafttretens erfolgt ist, die Vertragsautonomie der Beteiligten bzw. die Gestaltungsfreiheit der Schiedsstelle daher während der laufenden Verhandlungen bzw. des Schiedsstellenverfahrens nicht eingeschränkt ist, entspricht dies nicht der Intention des Gesetzgebers. Mit Satz</w:t>
      </w:r>
      <w:r w:rsidR="005817F5">
        <w:t> </w:t>
      </w:r>
      <w:r w:rsidRPr="00862008">
        <w:t>5 wird daher klargestellt, dass in keinem Fall ein rückwirke</w:t>
      </w:r>
      <w:r w:rsidRPr="00862008">
        <w:t>n</w:t>
      </w:r>
      <w:r w:rsidRPr="00862008">
        <w:t>des Inkrafttreten einer Vereinbarung oder Festsetzung der Schiedsstelle zulässig ist.</w:t>
      </w:r>
    </w:p>
    <w:p w:rsidR="00862008" w:rsidRDefault="00862008" w:rsidP="00862008">
      <w:pPr>
        <w:pStyle w:val="Text"/>
      </w:pPr>
      <w:r w:rsidRPr="00862008">
        <w:t>Im Übrigen obliegt die Festlegung des Zeitpunkts des Inkrafttretens den Vertragspartnern bzw. der Schiedsstelle. Für den Fall, dass der Zeitpunkt nicht festgelegt worden ist, richtet sich das Inkrafttreten nach den Sätzen 2 bis 4 unter Beachtung der Grenzen des Satzes 5.</w:t>
      </w:r>
    </w:p>
    <w:p w:rsidR="00862008" w:rsidRDefault="00862008" w:rsidP="00862008">
      <w:pPr>
        <w:pStyle w:val="VerweisBegrndung"/>
      </w:pPr>
      <w:r w:rsidRPr="00862008">
        <w:lastRenderedPageBreak/>
        <w:t>Zu §</w:t>
      </w:r>
      <w:r w:rsidR="005817F5">
        <w:t> </w:t>
      </w:r>
      <w:r w:rsidRPr="00862008">
        <w:t>77a (Verbindlichkeit der vereinbarten Vergütung)</w:t>
      </w:r>
    </w:p>
    <w:p w:rsidR="00862008" w:rsidRDefault="00862008" w:rsidP="00862008">
      <w:pPr>
        <w:pStyle w:val="Text"/>
      </w:pPr>
      <w:r w:rsidRPr="00862008">
        <w:t>Zu Absatz</w:t>
      </w:r>
      <w:r w:rsidR="005817F5">
        <w:t> </w:t>
      </w:r>
      <w:r w:rsidRPr="00862008">
        <w:t>1: Vergütungsvereinbarungen sind gemäß [§</w:t>
      </w:r>
      <w:r w:rsidR="005817F5">
        <w:t> </w:t>
      </w:r>
      <w:r w:rsidRPr="00862008">
        <w:t>75] Absatz</w:t>
      </w:r>
      <w:r w:rsidR="005817F5">
        <w:t> </w:t>
      </w:r>
      <w:r w:rsidRPr="00862008">
        <w:t>1 Satz</w:t>
      </w:r>
      <w:r w:rsidR="005817F5">
        <w:t> </w:t>
      </w:r>
      <w:r w:rsidRPr="00862008">
        <w:t>5 im Voraus abzuschließen. Prospektive Entgelte haben nicht die Funktion, Kosten zu erstatten, so</w:t>
      </w:r>
      <w:r w:rsidRPr="00862008">
        <w:t>n</w:t>
      </w:r>
      <w:r w:rsidRPr="00862008">
        <w:t>dern konkrete Leistungen angemessen zu vergüten. Der Leistungserbringer erhält damit einerseits die Chance, bei wirtschaftlicher Betriebsführung einen Gewinn zu erzielen. A</w:t>
      </w:r>
      <w:r w:rsidRPr="00862008">
        <w:t>n</w:t>
      </w:r>
      <w:r w:rsidRPr="00862008">
        <w:t xml:space="preserve">dererseits verbleibt </w:t>
      </w:r>
      <w:proofErr w:type="gramStart"/>
      <w:r w:rsidRPr="00862008">
        <w:t>ihm</w:t>
      </w:r>
      <w:proofErr w:type="gramEnd"/>
      <w:r w:rsidRPr="00862008">
        <w:t xml:space="preserve"> auch das finanzielle Risiko eines Verlustes bei nicht wirtschaftl</w:t>
      </w:r>
      <w:r w:rsidRPr="00862008">
        <w:t>i</w:t>
      </w:r>
      <w:r w:rsidRPr="00862008">
        <w:t>cher Betriebsführung. Dadurch wird Eigenverantwortung der Leistungserbringer gestärkt. Absatz</w:t>
      </w:r>
      <w:r w:rsidR="005817F5">
        <w:t> </w:t>
      </w:r>
      <w:r w:rsidRPr="00862008">
        <w:t>1 stellt daher klar, dass ein nachträglicher Ausgleich grundsätzlich ausgeschlo</w:t>
      </w:r>
      <w:r w:rsidRPr="00862008">
        <w:t>s</w:t>
      </w:r>
      <w:r w:rsidRPr="00862008">
        <w:t>sen ist.</w:t>
      </w:r>
    </w:p>
    <w:p w:rsidR="00862008" w:rsidRDefault="00862008" w:rsidP="00862008">
      <w:pPr>
        <w:pStyle w:val="Text"/>
      </w:pPr>
      <w:r w:rsidRPr="00862008">
        <w:t>Mit Absatz</w:t>
      </w:r>
      <w:r w:rsidR="005817F5">
        <w:t> </w:t>
      </w:r>
      <w:r w:rsidRPr="00862008">
        <w:t>2 wird sichergestellt, dass ohne Zustimmung des Trägers der Sozialhilfe vo</w:t>
      </w:r>
      <w:r w:rsidRPr="00862008">
        <w:t>r</w:t>
      </w:r>
      <w:r w:rsidRPr="00862008">
        <w:t>genommene Investitionsmaßnahmen nicht zu einer höheren Vergütung führen. Die Vo</w:t>
      </w:r>
      <w:r w:rsidRPr="00862008">
        <w:t>r</w:t>
      </w:r>
      <w:r w:rsidRPr="00862008">
        <w:t>schrift entspricht dem bisherigen §</w:t>
      </w:r>
      <w:r w:rsidR="005817F5">
        <w:t> </w:t>
      </w:r>
      <w:r w:rsidRPr="00862008">
        <w:t>76 Absatz</w:t>
      </w:r>
      <w:r w:rsidR="005817F5">
        <w:t> </w:t>
      </w:r>
      <w:r w:rsidRPr="00862008">
        <w:t>2 Satz</w:t>
      </w:r>
      <w:r w:rsidR="005817F5">
        <w:t> </w:t>
      </w:r>
      <w:r w:rsidRPr="00862008">
        <w:t>3 SGB XII.</w:t>
      </w:r>
    </w:p>
    <w:p w:rsidR="00862008" w:rsidRDefault="00862008" w:rsidP="00862008">
      <w:pPr>
        <w:pStyle w:val="Text"/>
      </w:pPr>
      <w:r w:rsidRPr="00862008">
        <w:t>Zu Absatz</w:t>
      </w:r>
      <w:r w:rsidR="005817F5">
        <w:t> </w:t>
      </w:r>
      <w:r w:rsidRPr="00862008">
        <w:t>3: Die Vorschrift übernimmt inhaltsgleich den bisherigen §</w:t>
      </w:r>
      <w:r w:rsidR="005817F5">
        <w:t> </w:t>
      </w:r>
      <w:r w:rsidRPr="00862008">
        <w:t>77 Absatz</w:t>
      </w:r>
      <w:r w:rsidR="005817F5">
        <w:t> </w:t>
      </w:r>
      <w:r w:rsidRPr="00862008">
        <w:t>3 SGB XII. Weiterhin ist ein nachträglicher Ausgleich ausnahmsweise in den Fällen möglich, wenn es zu unvorhergesehenen wesentlichen Änderungen der Annahmen gekommen ist, die der Vergütungsvereinbarung zugrunde lagen.</w:t>
      </w:r>
    </w:p>
    <w:p w:rsidR="00862008" w:rsidRDefault="00862008" w:rsidP="00862008">
      <w:pPr>
        <w:pStyle w:val="Text"/>
      </w:pPr>
      <w:r w:rsidRPr="00862008">
        <w:t>Absatz</w:t>
      </w:r>
      <w:r w:rsidR="005817F5">
        <w:t> </w:t>
      </w:r>
      <w:r w:rsidRPr="00862008">
        <w:t>4 übernimmt inhaltsgleich die bisherige Regelung des §</w:t>
      </w:r>
      <w:r w:rsidR="005817F5">
        <w:t> </w:t>
      </w:r>
      <w:r w:rsidRPr="00862008">
        <w:t>77 Absatz</w:t>
      </w:r>
      <w:r w:rsidR="005817F5">
        <w:t> </w:t>
      </w:r>
      <w:r w:rsidRPr="00862008">
        <w:t>2 Satz</w:t>
      </w:r>
      <w:r w:rsidR="005817F5">
        <w:t> </w:t>
      </w:r>
      <w:r w:rsidRPr="00862008">
        <w:t>4 SGB XII, nachdem die vereinbarte oder durch die Schiedsstelle festgesetzte Vergütung bis zum Inkrafttreten einer neuen Vergütungsvereinbarung weiter gilt.</w:t>
      </w:r>
    </w:p>
    <w:p w:rsidR="00862008" w:rsidRDefault="00862008" w:rsidP="00862008">
      <w:pPr>
        <w:pStyle w:val="VerweisBegrndung"/>
      </w:pPr>
      <w:r w:rsidRPr="00862008">
        <w:t>Zu §</w:t>
      </w:r>
      <w:r w:rsidR="005817F5">
        <w:t> </w:t>
      </w:r>
      <w:r w:rsidRPr="00862008">
        <w:t>78 (Wirtschaftlichkeits- und Qualitätsprüfung)</w:t>
      </w:r>
    </w:p>
    <w:p w:rsidR="00862008" w:rsidRDefault="00862008" w:rsidP="00862008">
      <w:pPr>
        <w:pStyle w:val="Text"/>
      </w:pPr>
      <w:r w:rsidRPr="00862008">
        <w:t>Mit dieser Regelung wird den Trägern der Sozialhilfe ein gesetzliches Prüfrecht aus b</w:t>
      </w:r>
      <w:r w:rsidRPr="00862008">
        <w:t>e</w:t>
      </w:r>
      <w:r w:rsidRPr="00862008">
        <w:t>sonderem Anlass hinsichtlich der Wirtschaftlichkeit und Qualität der vereinbarten Leistu</w:t>
      </w:r>
      <w:r w:rsidRPr="00862008">
        <w:t>n</w:t>
      </w:r>
      <w:r w:rsidRPr="00862008">
        <w:t>gen der Leistungserbringer eingeräumt. Die Vorschrift greift ein Anliegen der Länder aus dem Gesetzentwurf des Bundesrates zur Änderung des Zwölften Buches Sozialgeset</w:t>
      </w:r>
      <w:r w:rsidRPr="00862008">
        <w:t>z</w:t>
      </w:r>
      <w:r w:rsidRPr="00862008">
        <w:t>buch (BR-</w:t>
      </w:r>
      <w:proofErr w:type="spellStart"/>
      <w:r w:rsidRPr="00862008">
        <w:t>Drs</w:t>
      </w:r>
      <w:proofErr w:type="spellEnd"/>
      <w:r w:rsidRPr="00862008">
        <w:t>. 394/10 (Beschluss)), die bestehenden Instrumente der Wirtschaftlichkeits- und Qualitätsprüfung zu optimieren, auf. Eine effektive Wirtschaftlichkeits- und Qualität</w:t>
      </w:r>
      <w:r w:rsidRPr="00862008">
        <w:t>s</w:t>
      </w:r>
      <w:r w:rsidRPr="00862008">
        <w:t>prüfung war bereits 2003 anlässlich der Überführung der Vorschriften des Bundessozia</w:t>
      </w:r>
      <w:r w:rsidRPr="00862008">
        <w:t>l</w:t>
      </w:r>
      <w:r w:rsidRPr="00862008">
        <w:t>hilfegesetzes in das Zwölfte Buch durch den Bundesgesetzgeber mit der Einfügung des §</w:t>
      </w:r>
      <w:r w:rsidR="005817F5">
        <w:t> </w:t>
      </w:r>
      <w:r w:rsidRPr="00862008">
        <w:t>75 Absatz</w:t>
      </w:r>
      <w:r w:rsidR="005817F5">
        <w:t> </w:t>
      </w:r>
      <w:r w:rsidRPr="00862008">
        <w:t>3 Satz</w:t>
      </w:r>
      <w:r w:rsidR="005817F5">
        <w:t> </w:t>
      </w:r>
      <w:r w:rsidRPr="00862008">
        <w:t>3 SGB XII beabsichtigt worden. So haben im geltenden Recht die Träger der Sozialhilfe als Leistungsträger mit dem Leistungserbringer Grundsätze und Maßstäbe für die Wirtschaftlichkeit und die Qualitätssicherung der Leistungen sowie für den Inhalt und das Verfahren zur Durchführung von Wirtschaftlichkeits- und Qualitätspr</w:t>
      </w:r>
      <w:r w:rsidRPr="00862008">
        <w:t>ü</w:t>
      </w:r>
      <w:r w:rsidRPr="00862008">
        <w:t>fungen zu vereinbaren. Leistungsberechtigte werden an dem Prüfverfahren beteiligt, als ihnen das Ergebnis der Wirtschaftlichkeits- und Qualitätsprüfungen in geeigneter Form zugänglich zu machen ist.</w:t>
      </w:r>
    </w:p>
    <w:p w:rsidR="00862008" w:rsidRDefault="00862008" w:rsidP="00862008">
      <w:pPr>
        <w:pStyle w:val="Text"/>
      </w:pPr>
      <w:r w:rsidRPr="00862008">
        <w:t>Die Praxis hat jedoch gezeigt, dass in der Umsetzung des damals neu eingefügten §</w:t>
      </w:r>
      <w:r w:rsidR="005817F5">
        <w:t> </w:t>
      </w:r>
      <w:r w:rsidRPr="00862008">
        <w:t>75 Absatz</w:t>
      </w:r>
      <w:r w:rsidR="005817F5">
        <w:t> </w:t>
      </w:r>
      <w:r w:rsidRPr="00862008">
        <w:t>3 Satz</w:t>
      </w:r>
      <w:r w:rsidR="005817F5">
        <w:t> </w:t>
      </w:r>
      <w:r w:rsidRPr="00862008">
        <w:t>3 SGB XII Probleme aufgetreten sind, die in vielen Fällen den Abschluss einer entsprechenden Prüfungsvereinbarung verhindert haben.</w:t>
      </w:r>
    </w:p>
    <w:p w:rsidR="00862008" w:rsidRDefault="00862008" w:rsidP="00862008">
      <w:pPr>
        <w:pStyle w:val="Text"/>
      </w:pPr>
      <w:r w:rsidRPr="00862008">
        <w:t>Zu Absatz</w:t>
      </w:r>
      <w:r w:rsidR="005817F5">
        <w:t> </w:t>
      </w:r>
      <w:r w:rsidRPr="00862008">
        <w:t>1: Mit Satz</w:t>
      </w:r>
      <w:r w:rsidR="005817F5">
        <w:t> </w:t>
      </w:r>
      <w:r w:rsidRPr="00862008">
        <w:t>1 wird den Leistungsträgern ein gesetzliches Prüfungsrecht aus besonderem Anlass eingeräumt. Der durch die Vorschrift gestattete Eingriff in die Beruf</w:t>
      </w:r>
      <w:r w:rsidRPr="00862008">
        <w:t>s</w:t>
      </w:r>
      <w:r w:rsidRPr="00862008">
        <w:t>ausübungsfreiheit dient zum Einem der Gewährleistung einer qualitativ angemessenen Leistungserbringung und zum anderen einer wirtschaftlichen Verwendung der durch Steuergelder finanzierten Leistungen der Sozialhilfe. Es soll sichergestellt werden, dass die finanziellen Mittel nur für den vorgesehenen Zweck eingesetzt werden und der Lei</w:t>
      </w:r>
      <w:r w:rsidRPr="00862008">
        <w:t>s</w:t>
      </w:r>
      <w:r w:rsidRPr="00862008">
        <w:t>tungserbringer seine gesetzlichen und vertraglichen Pflichten erfüllt. Im Hinblick auf den damit verbundenen Eingriff in die Berufsausübungsfreiheit sind Wirtschaftlichkeits- und Qualitätsprüfungen nur dann zulässig, wenn tatsächliche Anhaltspunkte dafür bestehen, dass der Leistungserbringer seine gesetzlichen oder vertraglichen Pflichten nicht e</w:t>
      </w:r>
      <w:r w:rsidRPr="00862008">
        <w:t>r</w:t>
      </w:r>
      <w:r w:rsidRPr="00862008">
        <w:t>füllt.  Satz</w:t>
      </w:r>
      <w:r w:rsidR="005817F5">
        <w:t> </w:t>
      </w:r>
      <w:r w:rsidRPr="00862008">
        <w:t>3 übernimmt inhaltsgleich den bisherigen §</w:t>
      </w:r>
      <w:r w:rsidR="005817F5">
        <w:t> </w:t>
      </w:r>
      <w:r w:rsidRPr="00862008">
        <w:t>77 Absatz</w:t>
      </w:r>
      <w:r w:rsidR="005817F5">
        <w:t> </w:t>
      </w:r>
      <w:r w:rsidRPr="00862008">
        <w:t>3 Satz</w:t>
      </w:r>
      <w:r w:rsidR="005817F5">
        <w:t> </w:t>
      </w:r>
      <w:r w:rsidRPr="00862008">
        <w:t>3 SGB XII.</w:t>
      </w:r>
    </w:p>
    <w:p w:rsidR="00862008" w:rsidRDefault="00862008" w:rsidP="00862008">
      <w:pPr>
        <w:pStyle w:val="Text"/>
      </w:pPr>
      <w:r w:rsidRPr="00862008">
        <w:t>Zu Absatz</w:t>
      </w:r>
      <w:r w:rsidR="005817F5">
        <w:t> </w:t>
      </w:r>
      <w:r w:rsidRPr="00862008">
        <w:t>2: Zur Gewährleistung einen wirksamen Kontrolle erfolgen die Prüfungen g</w:t>
      </w:r>
      <w:r w:rsidRPr="00862008">
        <w:t>e</w:t>
      </w:r>
      <w:r w:rsidRPr="00862008">
        <w:t>mäß Satz</w:t>
      </w:r>
      <w:r w:rsidR="005817F5">
        <w:t> </w:t>
      </w:r>
      <w:r w:rsidRPr="00862008">
        <w:t>1 unangemeldet. Die Prüfung erstreckt sich auf Inhalt, Umfang, Wirtschaftlic</w:t>
      </w:r>
      <w:r w:rsidRPr="00862008">
        <w:t>h</w:t>
      </w:r>
      <w:r w:rsidRPr="00862008">
        <w:t xml:space="preserve">keit und Qualität der zwischen Träger der Sozialhilfe und Leistungserbringer vereinbarten </w:t>
      </w:r>
      <w:r w:rsidRPr="00862008">
        <w:lastRenderedPageBreak/>
        <w:t>Leistungen. Da eine unwirksame Leistung nicht wirtschaftlich sein kann, ist die Wirksa</w:t>
      </w:r>
      <w:r w:rsidRPr="00862008">
        <w:t>m</w:t>
      </w:r>
      <w:r w:rsidRPr="00862008">
        <w:t>keit der Leistung vom Prüfrecht erfasst.</w:t>
      </w:r>
    </w:p>
    <w:p w:rsidR="00862008" w:rsidRDefault="00862008" w:rsidP="00862008">
      <w:pPr>
        <w:pStyle w:val="Text"/>
      </w:pPr>
      <w:r w:rsidRPr="00862008">
        <w:t>Zu Absatz</w:t>
      </w:r>
      <w:r w:rsidR="005817F5">
        <w:t> </w:t>
      </w:r>
      <w:r w:rsidRPr="00862008">
        <w:t>3: Das Prüfungsergebnis ist dem Leistungserbringer in schriftlicher Form mitz</w:t>
      </w:r>
      <w:r w:rsidRPr="00862008">
        <w:t>u</w:t>
      </w:r>
      <w:r w:rsidRPr="00862008">
        <w:t>teilen. Darüber hinaus ist das Prüfungsergebnis den Leistungsberechtigten in einer für die Leistungsberechtigten wahrnehmbaren Form zugänglich zu machen.</w:t>
      </w:r>
    </w:p>
    <w:p w:rsidR="00862008" w:rsidRDefault="00862008" w:rsidP="00862008">
      <w:pPr>
        <w:pStyle w:val="VerweisBegrndung"/>
      </w:pPr>
      <w:r w:rsidRPr="00862008">
        <w:t>Zu §</w:t>
      </w:r>
      <w:r w:rsidR="005817F5">
        <w:t> </w:t>
      </w:r>
      <w:r w:rsidRPr="00862008">
        <w:t>79 (Kürzung der Vergütung)</w:t>
      </w:r>
    </w:p>
    <w:p w:rsidR="00862008" w:rsidRDefault="00862008" w:rsidP="00862008">
      <w:pPr>
        <w:pStyle w:val="Text"/>
      </w:pPr>
      <w:r w:rsidRPr="00862008">
        <w:t>In Ergänzung des neuen gesetzlichen Prüfungsrechts bestimmt [§</w:t>
      </w:r>
      <w:r w:rsidR="005817F5">
        <w:t> </w:t>
      </w:r>
      <w:r w:rsidRPr="00862008">
        <w:t>79], das im Falle der teilweisen oder vollständigen Nichterfüllung der gesetzlichen oder vertraglichen Verpflic</w:t>
      </w:r>
      <w:r w:rsidRPr="00862008">
        <w:t>h</w:t>
      </w:r>
      <w:r w:rsidRPr="00862008">
        <w:t>tungen des Leistungserbringers die vereinbarte Vergütung entsprechend zu kürzen ist. Diese gegenüber dem außerordentlichen Kündigungsrecht vorgeschaltete Möglichkeit der Vergütungsminderung durch den Träger der Sozialhilfe gibt diesem ein Sanktionsmittel insbesondere in Fällen, in denen aufgrund der Qualität der Pflichtverletzung eine (auße</w:t>
      </w:r>
      <w:r w:rsidRPr="00862008">
        <w:t>r</w:t>
      </w:r>
      <w:r w:rsidRPr="00862008">
        <w:t>ordentliche) Kündigung nicht in Betracht kommt. Sie dient nicht zuletzt auch den Intere</w:t>
      </w:r>
      <w:r w:rsidRPr="00862008">
        <w:t>s</w:t>
      </w:r>
      <w:r w:rsidRPr="00862008">
        <w:t>sen der Leistungsberechtigten, indem die Leistungserbringer zur Vermeidung der Verg</w:t>
      </w:r>
      <w:r w:rsidRPr="00862008">
        <w:t>ü</w:t>
      </w:r>
      <w:r w:rsidRPr="00862008">
        <w:t>tungskürzung zur Erfüllung der gesetzlichen oder vertraglichen Verpflichtungen angeha</w:t>
      </w:r>
      <w:r w:rsidRPr="00862008">
        <w:t>l</w:t>
      </w:r>
      <w:r w:rsidRPr="00862008">
        <w:t>ten werden.</w:t>
      </w:r>
    </w:p>
    <w:p w:rsidR="00862008" w:rsidRDefault="00862008" w:rsidP="00862008">
      <w:pPr>
        <w:pStyle w:val="Text"/>
      </w:pPr>
      <w:r w:rsidRPr="00862008">
        <w:t>Zur Vermeidung von rechtlichen Auseinandersetzungen bezüglich der Höhe des Kü</w:t>
      </w:r>
      <w:r w:rsidRPr="00862008">
        <w:t>r</w:t>
      </w:r>
      <w:r w:rsidRPr="00862008">
        <w:t>zungsbetrags ist zwischen den Vertragsparteien Einvernehmen herzustellen. Nähere Vo</w:t>
      </w:r>
      <w:r w:rsidRPr="00862008">
        <w:t>r</w:t>
      </w:r>
      <w:r w:rsidRPr="00862008">
        <w:t>gaben, nach welchen Kriterien die Vergütung zu kürzen ist, enthält die Vorschrift nicht. Im Falle der Nichterfüllung der Personalvorgaben wird der Kürzungsbetrag jedoch nach der Höhe der eingesparten Personalkosten zu bemessen sein. Auch für das Schiedsstelle</w:t>
      </w:r>
      <w:r w:rsidRPr="00862008">
        <w:t>n</w:t>
      </w:r>
      <w:r w:rsidRPr="00862008">
        <w:t>verfahren werden keine konkreten Vorgaben gemacht, nach welchen Kriterien die Höhe des Kürzungsbetrags festzulegen ist.</w:t>
      </w:r>
    </w:p>
    <w:p w:rsidR="00862008" w:rsidRDefault="00862008" w:rsidP="00862008">
      <w:pPr>
        <w:pStyle w:val="Text"/>
      </w:pPr>
      <w:r w:rsidRPr="00862008">
        <w:t>Der Leistungsträger kann den Kürzungsbetrag nur bis zur Höhe seiner Leistung bea</w:t>
      </w:r>
      <w:r w:rsidRPr="00862008">
        <w:t>n</w:t>
      </w:r>
      <w:r w:rsidRPr="00862008">
        <w:t>spruchen; im Übrigen steht der Kürzungsbetrag gemäß Absatz</w:t>
      </w:r>
      <w:r w:rsidR="005817F5">
        <w:t> </w:t>
      </w:r>
      <w:r w:rsidRPr="00862008">
        <w:t>2 dem Leistungsberechti</w:t>
      </w:r>
      <w:r w:rsidRPr="00862008">
        <w:t>g</w:t>
      </w:r>
      <w:r w:rsidRPr="00862008">
        <w:t>ten zu. Absatz</w:t>
      </w:r>
      <w:r w:rsidR="005817F5">
        <w:t> </w:t>
      </w:r>
      <w:r w:rsidRPr="00862008">
        <w:t>3 stellt klar, dass der Kürzungsbetrag nicht refinanzierbar ist und die Kü</w:t>
      </w:r>
      <w:r w:rsidRPr="00862008">
        <w:t>r</w:t>
      </w:r>
      <w:r w:rsidRPr="00862008">
        <w:t>zung der Vergütung gemäß [§</w:t>
      </w:r>
      <w:r w:rsidR="005817F5">
        <w:t> </w:t>
      </w:r>
      <w:r w:rsidRPr="00862008">
        <w:t>79] auch keine unvorhergesehene Änderung der Anna</w:t>
      </w:r>
      <w:r w:rsidRPr="00862008">
        <w:t>h</w:t>
      </w:r>
      <w:r w:rsidRPr="00862008">
        <w:t>men im Sinne von [§</w:t>
      </w:r>
      <w:r w:rsidR="005817F5">
        <w:t> </w:t>
      </w:r>
      <w:r w:rsidRPr="00862008">
        <w:t>77a] Absatz</w:t>
      </w:r>
      <w:r w:rsidR="005817F5">
        <w:t> </w:t>
      </w:r>
      <w:r w:rsidRPr="00862008">
        <w:t>3 ist, die einen Anspruch auf Nachverhandlung begrü</w:t>
      </w:r>
      <w:r w:rsidRPr="00862008">
        <w:t>n</w:t>
      </w:r>
      <w:r w:rsidRPr="00862008">
        <w:t>den könnte.</w:t>
      </w:r>
    </w:p>
    <w:p w:rsidR="00862008" w:rsidRDefault="00862008" w:rsidP="00862008">
      <w:pPr>
        <w:pStyle w:val="VerweisBegrndung"/>
      </w:pPr>
      <w:r w:rsidRPr="00862008">
        <w:t>Zu §</w:t>
      </w:r>
      <w:r w:rsidR="005817F5">
        <w:t> </w:t>
      </w:r>
      <w:r w:rsidRPr="00862008">
        <w:t>79a (Außerordentliche Kündigung der Vereinbarungen)</w:t>
      </w:r>
    </w:p>
    <w:p w:rsidR="00862008" w:rsidRDefault="00862008" w:rsidP="00862008">
      <w:pPr>
        <w:pStyle w:val="Text"/>
      </w:pPr>
      <w:r w:rsidRPr="00862008">
        <w:t>Die Vorschrift entspricht dem bisherigen §</w:t>
      </w:r>
      <w:r w:rsidR="005817F5">
        <w:t> </w:t>
      </w:r>
      <w:r w:rsidRPr="00862008">
        <w:t>78 SGB XII. Auch künftig ist der Träger der Sozialhilfe in Fällen einer groben Verletzung vertraglicher oder gesetzlicher Pflichten durch den Leistungserbringer zur vorzeitigen Beendigung der Vereinbarung im Wege der außerordentlichen Kündigung berechtigt. Die Vorschrift dient insbesondere dem Schutz der Leistungsberechtigten, da in diesen Fällen regelmäßig davon ausgegangen werden muss, dass eine qualitativ angemessene Leistungserbringung nicht mehr gewährleistet ist. Die Aufzählung von Fallgestaltungen, in denen insbesondere ein grobe Pflichtverle</w:t>
      </w:r>
      <w:r w:rsidRPr="00862008">
        <w:t>t</w:t>
      </w:r>
      <w:r w:rsidRPr="00862008">
        <w:t>zung im Sinne des Satz</w:t>
      </w:r>
      <w:r w:rsidR="005817F5">
        <w:t> </w:t>
      </w:r>
      <w:r w:rsidRPr="00862008">
        <w:t>1 vorliegt, ist nicht abschließend, d.h. es können auch weitere Fallgestaltungen dazu führen, dass dem Träger der Sozialhilfe ein Festhalten an den Ve</w:t>
      </w:r>
      <w:r w:rsidRPr="00862008">
        <w:t>r</w:t>
      </w:r>
      <w:r w:rsidRPr="00862008">
        <w:t>einbarungen nicht mehr zumutbar ist.</w:t>
      </w:r>
    </w:p>
    <w:p w:rsidR="00862008" w:rsidRDefault="00862008" w:rsidP="00862008">
      <w:pPr>
        <w:pStyle w:val="VerweisBegrndung"/>
      </w:pPr>
      <w:r w:rsidRPr="00862008">
        <w:t>Zu §</w:t>
      </w:r>
      <w:r w:rsidR="005817F5">
        <w:t> </w:t>
      </w:r>
      <w:r w:rsidRPr="00862008">
        <w:t>80 (Rahmenverträge zur Erbringung von Leistungen)</w:t>
      </w:r>
    </w:p>
    <w:p w:rsidR="00862008" w:rsidRDefault="00862008" w:rsidP="00862008">
      <w:pPr>
        <w:pStyle w:val="Text"/>
      </w:pPr>
      <w:r w:rsidRPr="00862008">
        <w:t>Zu Absatz</w:t>
      </w:r>
      <w:r w:rsidR="005817F5">
        <w:t> </w:t>
      </w:r>
      <w:r w:rsidRPr="00862008">
        <w:t>1: Die Inhalte der Rahmenverträge werden abschließend in Absatz</w:t>
      </w:r>
      <w:r w:rsidR="005817F5">
        <w:t> </w:t>
      </w:r>
      <w:r w:rsidRPr="00862008">
        <w:t>1 genannt; darüber hinausgehende Inhalte sind nicht vorgesehen.</w:t>
      </w:r>
    </w:p>
    <w:p w:rsidR="00862008" w:rsidRDefault="00862008" w:rsidP="00862008">
      <w:pPr>
        <w:pStyle w:val="Text"/>
      </w:pPr>
      <w:r w:rsidRPr="00862008">
        <w:t>Zu Absatz</w:t>
      </w:r>
      <w:r w:rsidR="005817F5">
        <w:t> </w:t>
      </w:r>
      <w:r w:rsidRPr="00862008">
        <w:t>2: Im Unterschied zur Landesebene geben die Vereinigung der Leistungsträger und die der Leistungserbringer auf Bundesebene nur Empfehlungen ab und schließen keine für ihre Mitglieder verbindlichen Verträge. Absatz</w:t>
      </w:r>
      <w:r w:rsidR="005817F5">
        <w:t> </w:t>
      </w:r>
      <w:r w:rsidRPr="00862008">
        <w:t>2 entspricht dem bisherigen §</w:t>
      </w:r>
      <w:r w:rsidR="005817F5">
        <w:t> </w:t>
      </w:r>
      <w:r w:rsidRPr="00862008">
        <w:t>79 Absatz</w:t>
      </w:r>
      <w:r w:rsidR="005817F5">
        <w:t> </w:t>
      </w:r>
      <w:r w:rsidRPr="00862008">
        <w:t>2 SGB XII. Der bisherige § 79 Absatz</w:t>
      </w:r>
      <w:r w:rsidR="005817F5">
        <w:t> </w:t>
      </w:r>
      <w:r w:rsidRPr="00862008">
        <w:t>2 Nummer</w:t>
      </w:r>
      <w:r w:rsidR="005817F5">
        <w:t> </w:t>
      </w:r>
      <w:r w:rsidRPr="00862008">
        <w:t>4 SGB XII wird insoweit ang</w:t>
      </w:r>
      <w:r w:rsidRPr="00862008">
        <w:t>e</w:t>
      </w:r>
      <w:r w:rsidRPr="00862008">
        <w:t>passt, als die Prüfungsvereinbarung künftig durch ein gesetzliches Prüfungsrecht des Leistungsträgers ersetzt wird. Darüber hinaus sind gemäß der neuen Nummer</w:t>
      </w:r>
      <w:r w:rsidR="005817F5">
        <w:t> </w:t>
      </w:r>
      <w:r w:rsidRPr="00862008">
        <w:t>5 in den Rahmenverträgen künftig auch die Grundsätze des Verfahrens zum Abschluss von Ve</w:t>
      </w:r>
      <w:r w:rsidRPr="00862008">
        <w:t>r</w:t>
      </w:r>
      <w:r w:rsidRPr="00862008">
        <w:t>einbarungen zu regeln.</w:t>
      </w:r>
    </w:p>
    <w:p w:rsidR="00862008" w:rsidRDefault="00862008" w:rsidP="00862008">
      <w:pPr>
        <w:pStyle w:val="Text"/>
      </w:pPr>
      <w:r w:rsidRPr="00862008">
        <w:lastRenderedPageBreak/>
        <w:t>Absatz</w:t>
      </w:r>
      <w:r w:rsidR="005817F5">
        <w:t> </w:t>
      </w:r>
      <w:r w:rsidRPr="00862008">
        <w:t>3 entspricht der bisher geltenden Verordnungsermächtigung gemäß §</w:t>
      </w:r>
      <w:r w:rsidR="005817F5">
        <w:t> </w:t>
      </w:r>
      <w:r w:rsidRPr="00862008">
        <w:t>81 Absatz</w:t>
      </w:r>
      <w:r w:rsidR="005817F5">
        <w:t> </w:t>
      </w:r>
      <w:r w:rsidRPr="00862008">
        <w:t>1 SGB XII.</w:t>
      </w:r>
    </w:p>
    <w:p w:rsidR="00862008" w:rsidRDefault="00862008" w:rsidP="00862008">
      <w:pPr>
        <w:pStyle w:val="VerweisBegrndung"/>
      </w:pPr>
      <w:r w:rsidRPr="00862008">
        <w:t>Zu §</w:t>
      </w:r>
      <w:r w:rsidR="005817F5">
        <w:t> </w:t>
      </w:r>
      <w:r w:rsidRPr="00862008">
        <w:t>81 (Schiedsstelle)</w:t>
      </w:r>
    </w:p>
    <w:p w:rsidR="00862008" w:rsidRDefault="00862008" w:rsidP="00862008">
      <w:pPr>
        <w:pStyle w:val="Text"/>
      </w:pPr>
      <w:r w:rsidRPr="00862008">
        <w:t>Absatz</w:t>
      </w:r>
      <w:r w:rsidR="005817F5">
        <w:t> </w:t>
      </w:r>
      <w:r w:rsidRPr="00862008">
        <w:t>1 übernimmt weitgehend inhaltsgleich die bisher geltende Regelung des § 80 A</w:t>
      </w:r>
      <w:r w:rsidRPr="00862008">
        <w:t>b</w:t>
      </w:r>
      <w:r w:rsidRPr="00862008">
        <w:t>satz</w:t>
      </w:r>
      <w:r w:rsidR="005817F5">
        <w:t> </w:t>
      </w:r>
      <w:r w:rsidRPr="00862008">
        <w:t>1 SGB XII. Zur Regelungen von Streitigkeiten im Vertragsrecht der Sozialhilfe we</w:t>
      </w:r>
      <w:r w:rsidRPr="00862008">
        <w:t>r</w:t>
      </w:r>
      <w:r w:rsidRPr="00862008">
        <w:t>den in jedem Land eine oder mehrere Schiedsstellen gebildet. Die Funktion der Schied</w:t>
      </w:r>
      <w:r w:rsidRPr="00862008">
        <w:t>s</w:t>
      </w:r>
      <w:r w:rsidRPr="00862008">
        <w:t>stelle hat sich seit ihrer Einführung bewährt. Die Schiedsstelle hat als neutrale Stelle s</w:t>
      </w:r>
      <w:r w:rsidRPr="00862008">
        <w:t>o</w:t>
      </w:r>
      <w:r w:rsidRPr="00862008">
        <w:t>wohl dem Interesse der Träger der Sozialhilfe an einer ausreichenden und kostengünst</w:t>
      </w:r>
      <w:r w:rsidRPr="00862008">
        <w:t>i</w:t>
      </w:r>
      <w:r w:rsidRPr="00862008">
        <w:t>gen Versorgung der Leistungsberechtigten als auch dem Interesse der Leistungserbringer an der angemessenen Vergütung ihrer Leistungen Rechnung zu tragen und insoweit e</w:t>
      </w:r>
      <w:r w:rsidRPr="00862008">
        <w:t>i</w:t>
      </w:r>
      <w:r w:rsidRPr="00862008">
        <w:t>nen Interessenausgleich herbeizuführen.</w:t>
      </w:r>
    </w:p>
    <w:p w:rsidR="00862008" w:rsidRDefault="00862008" w:rsidP="00862008">
      <w:pPr>
        <w:pStyle w:val="Text"/>
      </w:pPr>
      <w:r w:rsidRPr="00862008">
        <w:t>Mit Absatz</w:t>
      </w:r>
      <w:r w:rsidR="005817F5">
        <w:t> </w:t>
      </w:r>
      <w:r w:rsidRPr="00862008">
        <w:t>2 wird inhaltsgleich die bisherige Vorschrift des §</w:t>
      </w:r>
      <w:r w:rsidR="005817F5">
        <w:t> </w:t>
      </w:r>
      <w:r w:rsidRPr="00862008">
        <w:t>80 Absatz</w:t>
      </w:r>
      <w:r w:rsidR="005817F5">
        <w:t> </w:t>
      </w:r>
      <w:r w:rsidRPr="00862008">
        <w:t>2 Satz</w:t>
      </w:r>
      <w:r w:rsidR="005817F5">
        <w:t> </w:t>
      </w:r>
      <w:r w:rsidRPr="00862008">
        <w:t>1 SGB XII übertragen. Durch die paritätische Besetzung von Vertretern der Leistungsträger und der Leistungserbringer ist beiden Parteien auch im Rahmen des Schiedsstellenverfahrens eine gleiche Einflussmöglichkeit auf die inhaltliche Ausgestaltung der Vereinbarung geg</w:t>
      </w:r>
      <w:r w:rsidRPr="00862008">
        <w:t>e</w:t>
      </w:r>
      <w:r w:rsidRPr="00862008">
        <w:t>ben.</w:t>
      </w:r>
    </w:p>
    <w:p w:rsidR="00862008" w:rsidRDefault="00862008" w:rsidP="00862008">
      <w:pPr>
        <w:pStyle w:val="Text"/>
      </w:pPr>
      <w:r w:rsidRPr="00862008">
        <w:t>Absatz</w:t>
      </w:r>
      <w:r w:rsidR="005817F5">
        <w:t> </w:t>
      </w:r>
      <w:r w:rsidRPr="00862008">
        <w:t>3 übernimmt inhaltsgleich die Vorschrift des §</w:t>
      </w:r>
      <w:r w:rsidR="005817F5">
        <w:t> </w:t>
      </w:r>
      <w:r w:rsidRPr="00862008">
        <w:t>80 Absatz</w:t>
      </w:r>
      <w:r w:rsidR="005817F5">
        <w:t> </w:t>
      </w:r>
      <w:r w:rsidRPr="00862008">
        <w:t>2 Satz</w:t>
      </w:r>
      <w:r w:rsidR="005817F5">
        <w:t> </w:t>
      </w:r>
      <w:r w:rsidRPr="00862008">
        <w:t>2 bis 5 SGB XII. Die Vorgaben über die Bestellung der Schiedsstellen beschränken sich auf die Grundz</w:t>
      </w:r>
      <w:r w:rsidRPr="00862008">
        <w:t>ü</w:t>
      </w:r>
      <w:r w:rsidRPr="00862008">
        <w:t>ge. Die nähere Ausgestaltung bleibt der durch die Landesregierung zu erlassenden Rechtsverordnung gemäß Absatz</w:t>
      </w:r>
      <w:r w:rsidR="005817F5">
        <w:t> </w:t>
      </w:r>
      <w:r w:rsidRPr="00862008">
        <w:t>5 vorbehalten.</w:t>
      </w:r>
    </w:p>
    <w:p w:rsidR="00862008" w:rsidRDefault="00862008" w:rsidP="00862008">
      <w:pPr>
        <w:pStyle w:val="Text"/>
      </w:pPr>
      <w:r w:rsidRPr="00862008">
        <w:t>Absatz</w:t>
      </w:r>
      <w:r w:rsidR="005817F5">
        <w:t> </w:t>
      </w:r>
      <w:r w:rsidRPr="00862008">
        <w:t>4 übernimmt inhaltsgleich die Vorschrift des §</w:t>
      </w:r>
      <w:r w:rsidR="005817F5">
        <w:t> </w:t>
      </w:r>
      <w:r w:rsidRPr="00862008">
        <w:t>80 Absatz</w:t>
      </w:r>
      <w:r w:rsidR="005817F5">
        <w:t> </w:t>
      </w:r>
      <w:r w:rsidRPr="00862008">
        <w:t>3 SGB XII. Aufgrund der in gleicher Zahl bestellten Vertreter der Leistungsträger und Leistungserbringer kommt bei Stimmengleichheit der Stimme des unparteiischen Vorsitzenden die entscheidende B</w:t>
      </w:r>
      <w:r w:rsidRPr="00862008">
        <w:t>e</w:t>
      </w:r>
      <w:r w:rsidRPr="00862008">
        <w:t>deutung zu.</w:t>
      </w:r>
    </w:p>
    <w:p w:rsidR="00862008" w:rsidRDefault="00862008" w:rsidP="00862008">
      <w:pPr>
        <w:pStyle w:val="Text"/>
      </w:pPr>
      <w:r w:rsidRPr="00862008">
        <w:t>Zu Absatz</w:t>
      </w:r>
      <w:r w:rsidR="005817F5">
        <w:t> </w:t>
      </w:r>
      <w:r w:rsidRPr="00862008">
        <w:t>5: Entsprechend dem §</w:t>
      </w:r>
      <w:r w:rsidR="005817F5">
        <w:t> </w:t>
      </w:r>
      <w:r w:rsidRPr="00862008">
        <w:t>81 Absatz</w:t>
      </w:r>
      <w:r w:rsidR="005817F5">
        <w:t> </w:t>
      </w:r>
      <w:r w:rsidRPr="00862008">
        <w:t>2 SGB XII werden die Landesregierungen ermächtigt, das Nähere durch Rechtsverordnung zu bestimmen. Zur Klarstellung wird geregelt, dass die Ermächtigung auch die Zahl der Schiedsstellen umfasst.</w:t>
      </w:r>
    </w:p>
    <w:p w:rsidR="00862008" w:rsidRDefault="00862008" w:rsidP="00862008">
      <w:pPr>
        <w:pStyle w:val="VerweisBegrndung"/>
      </w:pPr>
      <w:r w:rsidRPr="00862008">
        <w:t>Zu Nummer</w:t>
      </w:r>
      <w:r w:rsidR="005817F5">
        <w:t> </w:t>
      </w:r>
      <w:r w:rsidRPr="00862008">
        <w:t>17a (§</w:t>
      </w:r>
      <w:r w:rsidR="005817F5">
        <w:t> </w:t>
      </w:r>
      <w:r w:rsidRPr="00862008">
        <w:t>82)</w:t>
      </w:r>
    </w:p>
    <w:p w:rsidR="00862008" w:rsidRDefault="00862008" w:rsidP="00862008">
      <w:pPr>
        <w:pStyle w:val="Text"/>
      </w:pPr>
      <w:r w:rsidRPr="00862008">
        <w:t>Der bisherige §</w:t>
      </w:r>
      <w:r w:rsidR="005817F5">
        <w:t> </w:t>
      </w:r>
      <w:r w:rsidRPr="00862008">
        <w:t>43 Satz</w:t>
      </w:r>
      <w:r w:rsidR="005817F5">
        <w:t> </w:t>
      </w:r>
      <w:r w:rsidRPr="00862008">
        <w:t>4 SGB IX entfällt ersatzlos, da Erhöhungsbeträgen durch Zeita</w:t>
      </w:r>
      <w:r w:rsidRPr="00862008">
        <w:t>b</w:t>
      </w:r>
      <w:r w:rsidRPr="00862008">
        <w:t>lauf keine praktische Bedeutung mehr zukommt. Die Streichung des Verweises ist eine Folgeänderung hierzu.</w:t>
      </w:r>
    </w:p>
    <w:p w:rsidR="00862008" w:rsidRDefault="00862008" w:rsidP="00862008">
      <w:pPr>
        <w:pStyle w:val="VerweisBegrndung"/>
      </w:pPr>
      <w:r w:rsidRPr="00862008">
        <w:t>Zu Nummer</w:t>
      </w:r>
      <w:r w:rsidR="005817F5">
        <w:t> </w:t>
      </w:r>
      <w:r w:rsidRPr="00862008">
        <w:t>17b (§</w:t>
      </w:r>
      <w:r w:rsidR="005817F5">
        <w:t> </w:t>
      </w:r>
      <w:r w:rsidRPr="00862008">
        <w:t>82)</w:t>
      </w:r>
    </w:p>
    <w:p w:rsidR="00862008" w:rsidRDefault="00862008" w:rsidP="00862008">
      <w:pPr>
        <w:pStyle w:val="Text"/>
      </w:pPr>
      <w:r w:rsidRPr="00862008">
        <w:t xml:space="preserve">Die Erhöhung des Freibetrages von 25 auf 50 Prozent bewirkt, dass das Arbeitsentgelt in geringerem Umfang als bisher auf die Leistungen der Grundsicherung angerechnet wird. Damit erhält der in einer </w:t>
      </w:r>
      <w:proofErr w:type="spellStart"/>
      <w:r w:rsidRPr="00862008">
        <w:t>WfbM</w:t>
      </w:r>
      <w:proofErr w:type="spellEnd"/>
      <w:r w:rsidRPr="00862008">
        <w:t xml:space="preserve"> Beschäftigte neben dem von der </w:t>
      </w:r>
      <w:proofErr w:type="spellStart"/>
      <w:r w:rsidRPr="00862008">
        <w:t>WfbM</w:t>
      </w:r>
      <w:proofErr w:type="spellEnd"/>
      <w:r w:rsidRPr="00862008">
        <w:t xml:space="preserve"> gezahlten Arbeit</w:t>
      </w:r>
      <w:r w:rsidRPr="00862008">
        <w:t>s</w:t>
      </w:r>
      <w:r w:rsidRPr="00862008">
        <w:t>entgelt höhere Leistungen der Grundsicherung nach dem Vierten Kapitel des Zwölften Buches. </w:t>
      </w:r>
    </w:p>
    <w:p w:rsidR="00862008" w:rsidRDefault="00862008" w:rsidP="00862008">
      <w:pPr>
        <w:pStyle w:val="Text"/>
      </w:pPr>
      <w:r w:rsidRPr="00862008">
        <w:t>Von Verbesserungen bei der Heranziehung von Einkommen werden insgesamt rund 10 Prozent der insgesamt rund 700.000 Eingliederungshilfebezieher profitieren. Der mit A</w:t>
      </w:r>
      <w:r w:rsidRPr="00862008">
        <w:t>b</w:t>
      </w:r>
      <w:r w:rsidRPr="00862008">
        <w:t>stand größte Anteil an Eingliederungshilfebeziehern ist jedoch entweder gar nicht e</w:t>
      </w:r>
      <w:r w:rsidRPr="00862008">
        <w:t>r</w:t>
      </w:r>
      <w:r w:rsidRPr="00862008">
        <w:t xml:space="preserve">werbstätig oder arbeitet in einer </w:t>
      </w:r>
      <w:proofErr w:type="spellStart"/>
      <w:r w:rsidRPr="00862008">
        <w:t>WfbM</w:t>
      </w:r>
      <w:proofErr w:type="spellEnd"/>
      <w:r w:rsidRPr="00862008">
        <w:t xml:space="preserve">. Damit auch diese Menschen größere Anreize zur Aufnahme einer Tätigkeit erhalten, sollen die Beschäftigten in </w:t>
      </w:r>
      <w:proofErr w:type="spellStart"/>
      <w:r w:rsidRPr="00862008">
        <w:t>WfbM</w:t>
      </w:r>
      <w:proofErr w:type="spellEnd"/>
      <w:r w:rsidRPr="00862008">
        <w:t xml:space="preserve"> künftig ein höheres Netto-Arbeitsentgelt erhalten. Durch die Erhöhung des Freibetrages in Absatz</w:t>
      </w:r>
      <w:r w:rsidR="005817F5">
        <w:t> </w:t>
      </w:r>
      <w:r w:rsidRPr="00862008">
        <w:t>3 Satz</w:t>
      </w:r>
      <w:r w:rsidR="005817F5">
        <w:t> </w:t>
      </w:r>
      <w:r w:rsidRPr="00862008">
        <w:t>2 von 25 Prozent des übersteigenden Betrages des Arbeitsentgeltes auf 50 Prozent, we</w:t>
      </w:r>
      <w:r w:rsidRPr="00862008">
        <w:t>r</w:t>
      </w:r>
      <w:r w:rsidRPr="00862008">
        <w:t>den rund 26 Euro des Arbeitsentgeltes monatlich weniger auf die Grundsicherung im Alter und bei Erwerbsminderung angerechnet und sich die Leistungen der Grundsicherung en</w:t>
      </w:r>
      <w:r w:rsidRPr="00862008">
        <w:t>t</w:t>
      </w:r>
      <w:r w:rsidRPr="00862008">
        <w:t>sprechend erhöhen</w:t>
      </w:r>
    </w:p>
    <w:p w:rsidR="00862008" w:rsidRDefault="00862008" w:rsidP="00862008">
      <w:pPr>
        <w:pStyle w:val="VerweisBegrndung"/>
      </w:pPr>
      <w:r w:rsidRPr="00862008">
        <w:t>Zu Nummer</w:t>
      </w:r>
      <w:r w:rsidR="005817F5">
        <w:t> </w:t>
      </w:r>
      <w:r w:rsidRPr="00862008">
        <w:t>17c (§</w:t>
      </w:r>
      <w:r w:rsidR="005817F5">
        <w:t> </w:t>
      </w:r>
      <w:r w:rsidRPr="00862008">
        <w:t>82)</w:t>
      </w:r>
    </w:p>
    <w:p w:rsidR="00862008" w:rsidRDefault="00862008" w:rsidP="00862008">
      <w:pPr>
        <w:pStyle w:val="Text"/>
      </w:pPr>
      <w:r w:rsidRPr="00862008">
        <w:t>Leistungsberechtigte Menschen mit Behinderung und pflegebedürftige Menschen sowie solche Personen, die sowohl Leistungen der Eingliederungshilfe als auch der Hilfe zur Pflege in Anspruch nehmen, werden mit dieser Regelung bereits im Vorgriff auf das I</w:t>
      </w:r>
      <w:r w:rsidRPr="00862008">
        <w:t>n</w:t>
      </w:r>
      <w:r w:rsidRPr="00862008">
        <w:lastRenderedPageBreak/>
        <w:t>krafttreten der Neuregelung der Eingliederungshilfe im Bundesteilhabegesetz besser g</w:t>
      </w:r>
      <w:r w:rsidRPr="00862008">
        <w:t>e</w:t>
      </w:r>
      <w:r w:rsidRPr="00862008">
        <w:t>stellt. Für Personen, die Leistungen der Eingliederungshilfe für behinderte Menschen e</w:t>
      </w:r>
      <w:r w:rsidRPr="00862008">
        <w:t>r</w:t>
      </w:r>
      <w:r w:rsidRPr="00862008">
        <w:t>halten, gilt die Regelung über Satz</w:t>
      </w:r>
      <w:r w:rsidR="005817F5">
        <w:t> </w:t>
      </w:r>
      <w:r w:rsidRPr="00862008">
        <w:t>2 bis zum Inkrafttreten der Neuregelung der Einglied</w:t>
      </w:r>
      <w:r w:rsidRPr="00862008">
        <w:t>e</w:t>
      </w:r>
      <w:r w:rsidRPr="00862008">
        <w:t>rungshilfe entsprechend. Danach sind die Regelungen zu Einkommen und Vermögen für diesen Personenkreis abschließend im Neunten Buch verortet. Für Personen, die au</w:t>
      </w:r>
      <w:r w:rsidRPr="00862008">
        <w:t>s</w:t>
      </w:r>
      <w:r w:rsidRPr="00862008">
        <w:t>schließlich oder ergänzend Leistungen der Hilfe zur Pflege nach dem SGB XII in A</w:t>
      </w:r>
      <w:r w:rsidRPr="00862008">
        <w:t>n</w:t>
      </w:r>
      <w:r w:rsidRPr="00862008">
        <w:t>spruch nehmen, ist die vorgesehene Regelung dauerhaft.</w:t>
      </w:r>
    </w:p>
    <w:p w:rsidR="00862008" w:rsidRDefault="00862008" w:rsidP="00862008">
      <w:pPr>
        <w:pStyle w:val="Text"/>
      </w:pPr>
      <w:r w:rsidRPr="00862008">
        <w:t>Menschen mit Behinderung und pflegebedürftige Menschen, die in eigener Person die Leistungsvoraussetzungen der Eingliederungshilfe und/ oder der Hilfe zur Pflege erfüllen können zukünftig einen pauschalen Betrag von 40 von Hundert von Ihrem Erwerbsei</w:t>
      </w:r>
      <w:r w:rsidRPr="00862008">
        <w:t>n</w:t>
      </w:r>
      <w:r w:rsidRPr="00862008">
        <w:t>kommen, begrenzt auf 65 von Hundert der Regelbedarfsstufe 1, absetzen. Mittelbar prof</w:t>
      </w:r>
      <w:r w:rsidRPr="00862008">
        <w:t>i</w:t>
      </w:r>
      <w:r w:rsidRPr="00862008">
        <w:t>tieren von dem vorgesehenen Freibetrag nicht nur die Betroffenen, sondern auch die A</w:t>
      </w:r>
      <w:r w:rsidRPr="00862008">
        <w:t>n</w:t>
      </w:r>
      <w:r w:rsidRPr="00862008">
        <w:t>gehörigen nach §</w:t>
      </w:r>
      <w:r w:rsidR="005817F5">
        <w:t> </w:t>
      </w:r>
      <w:r w:rsidRPr="00862008">
        <w:t>19 Absatz</w:t>
      </w:r>
      <w:r w:rsidR="005817F5">
        <w:t> </w:t>
      </w:r>
      <w:r w:rsidRPr="00862008">
        <w:t>3 SGB XII, denn bei der Berechnung der Einkommensgrenze nach §</w:t>
      </w:r>
      <w:r w:rsidR="005817F5">
        <w:t> </w:t>
      </w:r>
      <w:r w:rsidRPr="00862008">
        <w:t>85 SGB XII bleibt das Einkommen des behinderten oder pflegebedürftigen Par</w:t>
      </w:r>
      <w:r w:rsidRPr="00862008">
        <w:t>t</w:t>
      </w:r>
      <w:r w:rsidRPr="00862008">
        <w:t>ners in Höhe des Freilassungsbetrags zukünftig außer Betracht.</w:t>
      </w:r>
    </w:p>
    <w:p w:rsidR="00862008" w:rsidRDefault="00862008" w:rsidP="00862008">
      <w:pPr>
        <w:pStyle w:val="Text"/>
      </w:pPr>
      <w:r w:rsidRPr="00862008">
        <w:t>Die Regelung knüpft ebenso wie §</w:t>
      </w:r>
      <w:r w:rsidR="005817F5">
        <w:t> </w:t>
      </w:r>
      <w:r w:rsidRPr="00862008">
        <w:t>82 Absatz</w:t>
      </w:r>
      <w:r w:rsidR="005817F5">
        <w:t> </w:t>
      </w:r>
      <w:r w:rsidRPr="00862008">
        <w:t>3 SGB XII an Einkommen aus selbständiger und nichtselbständiger Tätigkeit an. Einkommen aus anderen Quellen, etwa aus Unterhalt oder Rente, werden nicht privilegiert. Damit wird für die Betroffenen ein zusätzlicher A</w:t>
      </w:r>
      <w:r w:rsidRPr="00862008">
        <w:t>n</w:t>
      </w:r>
      <w:r w:rsidRPr="00862008">
        <w:t>reiz geschaffen, eine Erwerbstätigkeit aufzunehmen und so dem Teilhabegedanken Rechnung getragen.</w:t>
      </w:r>
    </w:p>
    <w:p w:rsidR="00862008" w:rsidRDefault="00862008" w:rsidP="00862008">
      <w:pPr>
        <w:pStyle w:val="VerweisBegrndung"/>
      </w:pPr>
      <w:r w:rsidRPr="00862008">
        <w:t>Zu Nummer</w:t>
      </w:r>
      <w:r w:rsidR="005817F5">
        <w:t> </w:t>
      </w:r>
      <w:r w:rsidRPr="00862008">
        <w:t>18 (§</w:t>
      </w:r>
      <w:r w:rsidR="005817F5">
        <w:t> </w:t>
      </w:r>
      <w:r w:rsidRPr="00862008">
        <w:t>87)</w:t>
      </w:r>
    </w:p>
    <w:p w:rsidR="00862008" w:rsidRDefault="00862008" w:rsidP="00862008">
      <w:pPr>
        <w:pStyle w:val="Text"/>
      </w:pPr>
      <w:r w:rsidRPr="00862008">
        <w:t>Folgeänderung zur Neuregelung der Eingliederungshilfe im Neunten Buch durch das BTHG.</w:t>
      </w:r>
    </w:p>
    <w:p w:rsidR="00862008" w:rsidRDefault="00862008" w:rsidP="00862008">
      <w:pPr>
        <w:pStyle w:val="VerweisBegrndung"/>
      </w:pPr>
      <w:r w:rsidRPr="00862008">
        <w:t>Zu Nummer</w:t>
      </w:r>
      <w:r w:rsidR="005817F5">
        <w:t> </w:t>
      </w:r>
      <w:r w:rsidRPr="00862008">
        <w:t>19 (§</w:t>
      </w:r>
      <w:r w:rsidR="005817F5">
        <w:t> </w:t>
      </w:r>
      <w:r w:rsidRPr="00862008">
        <w:t>89)</w:t>
      </w:r>
    </w:p>
    <w:p w:rsidR="00862008" w:rsidRDefault="00862008" w:rsidP="00862008">
      <w:pPr>
        <w:pStyle w:val="Text"/>
      </w:pPr>
      <w:r w:rsidRPr="00862008">
        <w:t>Mit der Regelung wird sichergestellt, dass Leistungsberechtigte der Hilfe zur Pflege, die Einkommen über der Einkommensgrenze einzusetzen haben, durch die Verbesserungen beim Einkommenseinsatz bei den Leistungen der Eingliederungshilfe nicht im Gegenzug wieder bei den Leistungen der Hilfe zur Pflege belastet werden. Da im Teil 2 des Neunten Buches beim Einsatz des Einkommens das Erwerbseinkommen privilegiert wird und der Beitrag nach dem Neunten Buch den Höchstbetrag der Eigenleistung darstellt, ist für e</w:t>
      </w:r>
      <w:r w:rsidRPr="00862008">
        <w:t>r</w:t>
      </w:r>
      <w:r w:rsidRPr="00862008">
        <w:t>werbstätige Menschen mit Behinderungen, die sowohl Eingliederungshilfe als auch Hilfe zur Pflege erhalten, kein Einsatz des Einkommens über der Einkommensgrenze für Lei</w:t>
      </w:r>
      <w:r w:rsidRPr="00862008">
        <w:t>s</w:t>
      </w:r>
      <w:r w:rsidRPr="00862008">
        <w:t>tungen der Hilfe zur Pflege zu fordern.</w:t>
      </w:r>
    </w:p>
    <w:p w:rsidR="00862008" w:rsidRDefault="00862008" w:rsidP="00862008">
      <w:pPr>
        <w:pStyle w:val="VerweisBegrndung"/>
      </w:pPr>
      <w:r w:rsidRPr="00862008">
        <w:t>Zu Nummer</w:t>
      </w:r>
      <w:r w:rsidR="005817F5">
        <w:t> </w:t>
      </w:r>
      <w:r w:rsidRPr="00862008">
        <w:t>20a (§</w:t>
      </w:r>
      <w:r w:rsidR="005817F5">
        <w:t> </w:t>
      </w:r>
      <w:r w:rsidRPr="00862008">
        <w:t>90)</w:t>
      </w:r>
    </w:p>
    <w:p w:rsidR="00862008" w:rsidRDefault="00862008" w:rsidP="00862008">
      <w:pPr>
        <w:pStyle w:val="Text"/>
      </w:pPr>
      <w:r w:rsidRPr="00862008">
        <w:t>Die Neuregelung stellt eine rein redaktionelle Neufassung der Vorschrift dar, die aufgrund der Neuregelung der Eingliederungshilfe im Neunten Buch notwendig ist.</w:t>
      </w:r>
    </w:p>
    <w:p w:rsidR="00862008" w:rsidRDefault="00862008" w:rsidP="00862008">
      <w:pPr>
        <w:pStyle w:val="VerweisBegrndung"/>
      </w:pPr>
      <w:r w:rsidRPr="00862008">
        <w:t>Zu Nummer</w:t>
      </w:r>
      <w:r w:rsidR="005817F5">
        <w:t> </w:t>
      </w:r>
      <w:r w:rsidRPr="00862008">
        <w:t>20b (§</w:t>
      </w:r>
      <w:r w:rsidR="005817F5">
        <w:t> </w:t>
      </w:r>
      <w:r w:rsidRPr="00862008">
        <w:t>90)</w:t>
      </w:r>
    </w:p>
    <w:p w:rsidR="00862008" w:rsidRDefault="00862008" w:rsidP="00862008">
      <w:pPr>
        <w:pStyle w:val="Text"/>
      </w:pPr>
      <w:r w:rsidRPr="00862008">
        <w:t>Mit der Regelung wird sichergestellt, dass Leistungsempfänger, die bei der Leistung nach dem Siebenten Kapitel Vermögen einzusetzen haben durch das Herauslösen der bisher</w:t>
      </w:r>
      <w:r w:rsidRPr="00862008">
        <w:t>i</w:t>
      </w:r>
      <w:r w:rsidRPr="00862008">
        <w:t>gen Leistungen nach dem Sechsten Kapitel aus dem SGB XII die im 2. Teil des Neunten Buches greifenden Verbesserungen beim Vermögenseinsatz nicht im Gegenzug wieder bei den Leistungen nach dem Siebenten Kapitel einsetzen müssen. Da im Teil 2 des Neunten Buches beim Einsatz des Vermögens das Barvermögen weiter gefasst wird als der kleinere Barbetrag nach §</w:t>
      </w:r>
      <w:r w:rsidR="005817F5">
        <w:t> </w:t>
      </w:r>
      <w:r w:rsidRPr="00862008">
        <w:t>90 Absatz</w:t>
      </w:r>
      <w:r w:rsidR="005817F5">
        <w:t> </w:t>
      </w:r>
      <w:r w:rsidRPr="00862008">
        <w:t>2 Nummer</w:t>
      </w:r>
      <w:r w:rsidR="005817F5">
        <w:t> </w:t>
      </w:r>
      <w:r w:rsidRPr="00862008">
        <w:t>9 wird, erfolgt für Menschen mit B</w:t>
      </w:r>
      <w:r w:rsidRPr="00862008">
        <w:t>e</w:t>
      </w:r>
      <w:r w:rsidRPr="00862008">
        <w:t>hinderungen, die sowohl Eingliederungshilfe als auch Hilfe zur Pflege erhalten, der Ei</w:t>
      </w:r>
      <w:r w:rsidRPr="00862008">
        <w:t>n</w:t>
      </w:r>
      <w:r w:rsidRPr="00862008">
        <w:t>satz des Vermögens für Leistungen der Hilfe zur Pflege in gleichem Maße wie im 2. Teil des Neunten Buches.</w:t>
      </w:r>
    </w:p>
    <w:p w:rsidR="00862008" w:rsidRDefault="00862008" w:rsidP="00862008">
      <w:pPr>
        <w:pStyle w:val="VerweisBegrndung"/>
      </w:pPr>
      <w:r w:rsidRPr="00862008">
        <w:t>Zu Nummer</w:t>
      </w:r>
      <w:r w:rsidR="005817F5">
        <w:t> </w:t>
      </w:r>
      <w:r w:rsidRPr="00862008">
        <w:t>21 (§</w:t>
      </w:r>
      <w:r w:rsidR="005817F5">
        <w:t> </w:t>
      </w:r>
      <w:r w:rsidRPr="00862008">
        <w:t>92)</w:t>
      </w:r>
    </w:p>
    <w:p w:rsidR="00862008" w:rsidRDefault="00862008" w:rsidP="00862008">
      <w:pPr>
        <w:pStyle w:val="Text"/>
      </w:pPr>
      <w:r w:rsidRPr="00862008">
        <w:t>Mit der Neufassung der Vorschrift werden die bestehenden Regelungen in §§</w:t>
      </w:r>
      <w:r w:rsidR="005817F5">
        <w:t> </w:t>
      </w:r>
      <w:r w:rsidRPr="00862008">
        <w:t xml:space="preserve">92 und 92a zusammen gefasst und die Anpassungen vorgenommen, die infolge der Neuregelung der </w:t>
      </w:r>
      <w:r w:rsidRPr="00862008">
        <w:lastRenderedPageBreak/>
        <w:t>Eingliederungshilfe im Neunten Buch und der damit einhergehenden Trennung der L</w:t>
      </w:r>
      <w:r w:rsidRPr="00862008">
        <w:t>e</w:t>
      </w:r>
      <w:r w:rsidRPr="00862008">
        <w:t>bensunterhalts- und Fachleistungen erforderlich sind.</w:t>
      </w:r>
    </w:p>
    <w:p w:rsidR="00862008" w:rsidRDefault="00862008" w:rsidP="00862008">
      <w:pPr>
        <w:pStyle w:val="Text"/>
      </w:pPr>
      <w:r w:rsidRPr="00862008">
        <w:t>Danach verbleibt es in Absatz</w:t>
      </w:r>
      <w:r w:rsidR="005817F5">
        <w:t> </w:t>
      </w:r>
      <w:r w:rsidRPr="00862008">
        <w:t>1 beim bestehenden Grundsatz, dass Personen, die a</w:t>
      </w:r>
      <w:r w:rsidRPr="00862008">
        <w:t>u</w:t>
      </w:r>
      <w:r w:rsidRPr="00862008">
        <w:t>ßerhalb von Wohnungen untergebracht sind, dort die notwendigen Leistungen zur Sich</w:t>
      </w:r>
      <w:r w:rsidRPr="00862008">
        <w:t>e</w:t>
      </w:r>
      <w:r w:rsidRPr="00862008">
        <w:t>rung des Lebensunterhalts sowie Fachleistungen nach dem Zwölften Buch im vollen U</w:t>
      </w:r>
      <w:r w:rsidRPr="00862008">
        <w:t>m</w:t>
      </w:r>
      <w:r w:rsidRPr="00862008">
        <w:t>fang auch dann erhalten, wenn andere Personen der eigene Mitteleinsatz zumutbar ist. Die nach §</w:t>
      </w:r>
      <w:r w:rsidR="005817F5">
        <w:t> </w:t>
      </w:r>
      <w:r w:rsidRPr="00862008">
        <w:t>19 Absatz</w:t>
      </w:r>
      <w:r w:rsidR="005817F5">
        <w:t> </w:t>
      </w:r>
      <w:r w:rsidRPr="00862008">
        <w:t>3 verpflichteten Träger werden im Nachhinein als Gesamtschuldner in Anspruch genommen.</w:t>
      </w:r>
    </w:p>
    <w:p w:rsidR="00862008" w:rsidRDefault="00862008" w:rsidP="00862008">
      <w:pPr>
        <w:pStyle w:val="Text"/>
      </w:pPr>
      <w:r w:rsidRPr="00862008">
        <w:t>Nach Absatz</w:t>
      </w:r>
      <w:r w:rsidR="005817F5">
        <w:t> </w:t>
      </w:r>
      <w:r w:rsidRPr="00862008">
        <w:t>2 bleibt der Umfang der Inanspruchnahme auf die häusliche Ersparnis b</w:t>
      </w:r>
      <w:r w:rsidRPr="00862008">
        <w:t>e</w:t>
      </w:r>
      <w:r w:rsidRPr="00862008">
        <w:t>schränkt, die infolge der auswärtigen Bedarfsdeckung entsteht.</w:t>
      </w:r>
    </w:p>
    <w:p w:rsidR="00862008" w:rsidRDefault="00862008" w:rsidP="00862008">
      <w:pPr>
        <w:pStyle w:val="Text"/>
      </w:pPr>
      <w:r w:rsidRPr="00862008">
        <w:t>In Absatz</w:t>
      </w:r>
      <w:r w:rsidR="005817F5">
        <w:t> </w:t>
      </w:r>
      <w:r w:rsidRPr="00862008">
        <w:t>3 wird lediglich dies bislang in §</w:t>
      </w:r>
      <w:r w:rsidR="005817F5">
        <w:t> </w:t>
      </w:r>
      <w:r w:rsidRPr="00862008">
        <w:t>92 a Absatz</w:t>
      </w:r>
      <w:r w:rsidR="005817F5">
        <w:t> </w:t>
      </w:r>
      <w:r w:rsidRPr="00862008">
        <w:t>2 und 3 geregelte stärkere Ina</w:t>
      </w:r>
      <w:r w:rsidRPr="00862008">
        <w:t>n</w:t>
      </w:r>
      <w:r w:rsidRPr="00862008">
        <w:t>spruchnahme der nach §</w:t>
      </w:r>
      <w:r w:rsidR="005817F5">
        <w:t> </w:t>
      </w:r>
      <w:r w:rsidRPr="00862008">
        <w:t>19 Absatz</w:t>
      </w:r>
      <w:r w:rsidR="005817F5">
        <w:t> </w:t>
      </w:r>
      <w:r w:rsidRPr="00862008">
        <w:t>3 verpflichteten Ehepartner und Partner für diejenigen Leistungsberechtigten übernommen, die voraussichtlich längere Zeit in der Einrichtung Lebensunterhaltsleistungen erhalten werden.</w:t>
      </w:r>
    </w:p>
    <w:p w:rsidR="00862008" w:rsidRDefault="00862008" w:rsidP="00862008">
      <w:pPr>
        <w:pStyle w:val="Text"/>
      </w:pPr>
      <w:r w:rsidRPr="00862008">
        <w:t>Mit Absatz</w:t>
      </w:r>
      <w:r w:rsidR="005817F5">
        <w:t> </w:t>
      </w:r>
      <w:r w:rsidRPr="00862008">
        <w:t>4 wird entsprechend der bisherigen Rechtslage klargestellt, dass die Verpflic</w:t>
      </w:r>
      <w:r w:rsidRPr="00862008">
        <w:t>h</w:t>
      </w:r>
      <w:r w:rsidRPr="00862008">
        <w:t xml:space="preserve">tung anderer Unterhaltspflichtiger von </w:t>
      </w:r>
      <w:proofErr w:type="gramStart"/>
      <w:r w:rsidRPr="00862008">
        <w:t>den</w:t>
      </w:r>
      <w:proofErr w:type="gramEnd"/>
      <w:r w:rsidRPr="00862008">
        <w:t xml:space="preserve"> in Absatz</w:t>
      </w:r>
      <w:r w:rsidR="005817F5">
        <w:t> </w:t>
      </w:r>
      <w:r w:rsidRPr="00862008">
        <w:t>2 geregelten eingeschränkten Ina</w:t>
      </w:r>
      <w:r w:rsidRPr="00862008">
        <w:t>n</w:t>
      </w:r>
      <w:r w:rsidRPr="00862008">
        <w:t>spruchnahme unberührt bleibt.</w:t>
      </w:r>
    </w:p>
    <w:p w:rsidR="00862008" w:rsidRDefault="00862008" w:rsidP="00862008">
      <w:pPr>
        <w:pStyle w:val="VerweisBegrndung"/>
      </w:pPr>
      <w:r w:rsidRPr="00862008">
        <w:t>Zu Nummer</w:t>
      </w:r>
      <w:r w:rsidR="005817F5">
        <w:t> </w:t>
      </w:r>
      <w:r w:rsidRPr="00862008">
        <w:t>22 (§</w:t>
      </w:r>
      <w:r w:rsidR="005817F5">
        <w:t> </w:t>
      </w:r>
      <w:r w:rsidRPr="00862008">
        <w:t>92a)</w:t>
      </w:r>
    </w:p>
    <w:p w:rsidR="00862008" w:rsidRDefault="00862008" w:rsidP="00862008">
      <w:pPr>
        <w:pStyle w:val="Text"/>
      </w:pPr>
      <w:r w:rsidRPr="00862008">
        <w:t>Streichung infolge der Neufassung in §</w:t>
      </w:r>
      <w:r w:rsidR="005817F5">
        <w:t> </w:t>
      </w:r>
      <w:r w:rsidRPr="00862008">
        <w:t>92.</w:t>
      </w:r>
    </w:p>
    <w:p w:rsidR="00862008" w:rsidRDefault="00862008" w:rsidP="00862008">
      <w:pPr>
        <w:pStyle w:val="VerweisBegrndung"/>
      </w:pPr>
      <w:r w:rsidRPr="00862008">
        <w:t>Zu Nummer</w:t>
      </w:r>
      <w:r w:rsidR="005817F5">
        <w:t> </w:t>
      </w:r>
      <w:r w:rsidRPr="00862008">
        <w:t>23 (§</w:t>
      </w:r>
      <w:r w:rsidR="005817F5">
        <w:t> </w:t>
      </w:r>
      <w:r w:rsidRPr="00862008">
        <w:t>93)</w:t>
      </w:r>
    </w:p>
    <w:p w:rsidR="00862008" w:rsidRDefault="00862008" w:rsidP="00862008">
      <w:pPr>
        <w:pStyle w:val="Text"/>
      </w:pPr>
      <w:r w:rsidRPr="00862008">
        <w:t>Die Streichung ist eine Folgeänderung zur Streichung des §</w:t>
      </w:r>
      <w:r w:rsidR="005817F5">
        <w:t> </w:t>
      </w:r>
      <w:r w:rsidRPr="00862008">
        <w:t>92.</w:t>
      </w:r>
    </w:p>
    <w:p w:rsidR="00862008" w:rsidRDefault="00862008" w:rsidP="00862008">
      <w:pPr>
        <w:pStyle w:val="VerweisBegrndung"/>
      </w:pPr>
      <w:r w:rsidRPr="00862008">
        <w:t>Zu Nummer</w:t>
      </w:r>
      <w:r w:rsidR="005817F5">
        <w:t> </w:t>
      </w:r>
      <w:r w:rsidRPr="00862008">
        <w:t>24 (§</w:t>
      </w:r>
      <w:r w:rsidR="005817F5">
        <w:t> </w:t>
      </w:r>
      <w:r w:rsidRPr="00862008">
        <w:t>97)</w:t>
      </w:r>
    </w:p>
    <w:p w:rsidR="00812E04" w:rsidRDefault="00812E04" w:rsidP="00812E04">
      <w:pPr>
        <w:pStyle w:val="Text"/>
      </w:pPr>
      <w:r w:rsidRPr="00812E04">
        <w:t>Folgeänderung zur Neuregelung der Eingliederungshilfe im Neunten Buch durch das BTHG</w:t>
      </w:r>
    </w:p>
    <w:p w:rsidR="00812E04" w:rsidRDefault="00812E04" w:rsidP="00812E04">
      <w:pPr>
        <w:pStyle w:val="VerweisBegrndung"/>
      </w:pPr>
      <w:r w:rsidRPr="00812E04">
        <w:t>Zu Nummer</w:t>
      </w:r>
      <w:r w:rsidR="005817F5">
        <w:t> </w:t>
      </w:r>
      <w:r w:rsidRPr="00812E04">
        <w:t>25 (§</w:t>
      </w:r>
      <w:r w:rsidR="005817F5">
        <w:t> </w:t>
      </w:r>
      <w:r w:rsidRPr="00812E04">
        <w:t>118)</w:t>
      </w:r>
    </w:p>
    <w:p w:rsidR="00812E04" w:rsidRDefault="00812E04" w:rsidP="00812E04">
      <w:pPr>
        <w:pStyle w:val="Text"/>
      </w:pPr>
      <w:r w:rsidRPr="00812E04">
        <w:t>Mit der Neuregelung wird sichergestellt, dass der Datenabgleich auch zukünftig zwischen den Trägern der Sozialhilfe und den Trägern der Eingliederungshilfe stattfinden kann.</w:t>
      </w:r>
    </w:p>
    <w:p w:rsidR="00812E04" w:rsidRDefault="00812E04" w:rsidP="00812E04">
      <w:pPr>
        <w:pStyle w:val="VerweisBegrndung"/>
      </w:pPr>
      <w:r w:rsidRPr="00812E04">
        <w:t>Zu Nummer</w:t>
      </w:r>
      <w:r w:rsidR="005817F5">
        <w:t> </w:t>
      </w:r>
      <w:r w:rsidRPr="00812E04">
        <w:t>26 (§</w:t>
      </w:r>
      <w:r w:rsidR="005817F5">
        <w:t> </w:t>
      </w:r>
      <w:r w:rsidRPr="00812E04">
        <w:t>128)</w:t>
      </w:r>
    </w:p>
    <w:p w:rsidR="00812E04" w:rsidRDefault="00812E04" w:rsidP="00812E04">
      <w:pPr>
        <w:pStyle w:val="Text"/>
      </w:pPr>
      <w:r w:rsidRPr="00812E04">
        <w:t>Soweit Leistungsberechtigte nach dem Vierten Kapitel SGB XII künftig überwiegend in verschiedenen Wohnformen innerhalb und außerhalb von Wohnungen leben, bedarf es besonderer Regelungen zur Angemessenheit der Bedarfe für Unterkunft und Heizung. Dementsprechend besteht ein hohes Bedürfnis die anerkannten Bedarfe für die besond</w:t>
      </w:r>
      <w:r w:rsidRPr="00812E04">
        <w:t>e</w:t>
      </w:r>
      <w:r w:rsidRPr="00812E04">
        <w:t>ren Wohnformen zu erfassen, um eine fundierte Auswertung der tatsächlich in Anspruch genommenen Wohnformen zu ermöglichen.</w:t>
      </w:r>
    </w:p>
    <w:p w:rsidR="00812E04" w:rsidRDefault="00812E04" w:rsidP="00812E04">
      <w:pPr>
        <w:pStyle w:val="VerweisBegrndung"/>
      </w:pPr>
      <w:r w:rsidRPr="00812E04">
        <w:t>Zu Nummer</w:t>
      </w:r>
      <w:r w:rsidR="005817F5">
        <w:t> </w:t>
      </w:r>
      <w:r w:rsidRPr="00812E04">
        <w:t>27 (Kapitel 17 bis 19)</w:t>
      </w:r>
    </w:p>
    <w:p w:rsidR="00812E04" w:rsidRDefault="00812E04" w:rsidP="00812E04">
      <w:pPr>
        <w:pStyle w:val="Text"/>
      </w:pPr>
      <w:r w:rsidRPr="00812E04">
        <w:t>[ergänzen]</w:t>
      </w:r>
    </w:p>
    <w:p w:rsidR="00812E04" w:rsidRDefault="00812E04" w:rsidP="00812E04">
      <w:pPr>
        <w:pStyle w:val="VerweisBegrndung"/>
      </w:pPr>
      <w:r w:rsidRPr="00812E04">
        <w:t>Zu Artikel</w:t>
      </w:r>
      <w:r w:rsidR="005817F5">
        <w:t> </w:t>
      </w:r>
      <w:r w:rsidRPr="00812E04">
        <w:t>12 (Änderung des Umsatzsteuergesetzes)</w:t>
      </w:r>
    </w:p>
    <w:p w:rsidR="00812E04" w:rsidRDefault="00812E04" w:rsidP="00812E04">
      <w:pPr>
        <w:pStyle w:val="VerweisBegrndung"/>
      </w:pPr>
      <w:r w:rsidRPr="00812E04">
        <w:t>Zu Nummer</w:t>
      </w:r>
      <w:r w:rsidR="005817F5">
        <w:t> </w:t>
      </w:r>
      <w:r w:rsidRPr="00812E04">
        <w:t>1</w:t>
      </w:r>
    </w:p>
    <w:p w:rsidR="00812E04" w:rsidRDefault="00812E04" w:rsidP="00812E04">
      <w:pPr>
        <w:pStyle w:val="Text"/>
      </w:pPr>
      <w:r w:rsidRPr="00812E04">
        <w:t>Bei Leistungen, die in der Leistungsform des Persönlichen Budgets erbracht werden, handelt es sich um eng mit der Sozialfürsorge und der sozialen Sicherheit verbundene Leistungen aufgrund sozialgesetzlicher Regelungen. Die Anerkennung der Leistungse</w:t>
      </w:r>
      <w:r w:rsidRPr="00812E04">
        <w:t>r</w:t>
      </w:r>
      <w:r w:rsidRPr="00812E04">
        <w:t>bringer als Einrichtung der sozialen Sicherheit, darunter zählen auch Einzelpersonen, wurde durch die Rechtsprechung des EuGH (EuGH-Urteil Zimmermann, 15.11.2012 - C-174/11) bestätigt. Danach sind Leistungen der Sozialleistungsträger und der Einrichtu</w:t>
      </w:r>
      <w:r w:rsidRPr="00812E04">
        <w:t>n</w:t>
      </w:r>
      <w:r w:rsidRPr="00812E04">
        <w:t>gen, die identische Leistungen erbringen, bereits nach den Buchstaben a) bis j) sowie l) steuerbefreit. Nach ständiger Rechtsprechung lässt es der Grundsatz der steuerrechtl</w:t>
      </w:r>
      <w:r w:rsidRPr="00812E04">
        <w:t>i</w:t>
      </w:r>
      <w:r w:rsidRPr="00812E04">
        <w:t>chen Neutralität nicht zu, gleichartige und deshalb miteinander im Wettbewerb stehenden Waren oder Dienstleistungen hinsichtlich der Mehrwertsteuer unterschiedlich zu beha</w:t>
      </w:r>
      <w:r w:rsidRPr="00812E04">
        <w:t>n</w:t>
      </w:r>
      <w:r w:rsidRPr="00812E04">
        <w:lastRenderedPageBreak/>
        <w:t>deln. Beim Grundsatz der steuerrechtlichen Neutralität handelt es sich um eine besondere Ausprägung des Gleichheitsgrundsatzes des abgeleiteten Unionsrechts und im besond</w:t>
      </w:r>
      <w:r w:rsidRPr="00812E04">
        <w:t>e</w:t>
      </w:r>
      <w:r w:rsidRPr="00812E04">
        <w:t>ren Sektor des Abgabewesens. Die Umsatzsteuerbefreiung gilt nur für Pflege- und B</w:t>
      </w:r>
      <w:r w:rsidRPr="00812E04">
        <w:t>e</w:t>
      </w:r>
      <w:r w:rsidRPr="00812E04">
        <w:t>treuungsleistungen die Bestandteil eines Persönlichen Budgets sind. Diese Vorausse</w:t>
      </w:r>
      <w:r w:rsidRPr="00812E04">
        <w:t>t</w:t>
      </w:r>
      <w:r w:rsidRPr="00812E04">
        <w:t>zungen der Steuerbefreiung sind vom Unternehmer nachzuweisen.</w:t>
      </w:r>
    </w:p>
    <w:p w:rsidR="00812E04" w:rsidRDefault="00812E04" w:rsidP="00812E04">
      <w:pPr>
        <w:pStyle w:val="VerweisBegrndung"/>
      </w:pPr>
      <w:r w:rsidRPr="00812E04">
        <w:t>Zu Artikel</w:t>
      </w:r>
      <w:r w:rsidR="005817F5">
        <w:t> </w:t>
      </w:r>
      <w:r w:rsidRPr="00812E04">
        <w:t>13</w:t>
      </w:r>
    </w:p>
    <w:p w:rsidR="00812E04" w:rsidRDefault="00812E04" w:rsidP="00812E04">
      <w:pPr>
        <w:pStyle w:val="VerweisBegrndung"/>
      </w:pPr>
      <w:r w:rsidRPr="00812E04">
        <w:t>Zu Artikel</w:t>
      </w:r>
      <w:r w:rsidR="005817F5">
        <w:t> </w:t>
      </w:r>
      <w:r w:rsidRPr="00812E04">
        <w:t>14 (Eingliederungshilfe-Verordnung</w:t>
      </w:r>
    </w:p>
    <w:p w:rsidR="00812E04" w:rsidRDefault="00812E04" w:rsidP="00812E04">
      <w:pPr>
        <w:pStyle w:val="VerweisBegrndung"/>
      </w:pPr>
      <w:r w:rsidRPr="00812E04">
        <w:t>Zu §</w:t>
      </w:r>
      <w:r w:rsidR="005817F5">
        <w:t> </w:t>
      </w:r>
      <w:r w:rsidRPr="00812E04">
        <w:t>1 (Anwendungsbereich)</w:t>
      </w:r>
    </w:p>
    <w:p w:rsidR="00812E04" w:rsidRDefault="00812E04" w:rsidP="00812E04">
      <w:pPr>
        <w:pStyle w:val="Text"/>
      </w:pPr>
      <w:r w:rsidRPr="00812E04">
        <w:t>Die Vorschrift regelt den Anwendungsbereich der Verordnung. Entsprechend der Ermäc</w:t>
      </w:r>
      <w:r w:rsidRPr="00812E04">
        <w:t>h</w:t>
      </w:r>
      <w:r w:rsidRPr="00812E04">
        <w:t>tigung im Gesetz wird das Nähere über die Inhalte der im Gesetz genannten Lebensb</w:t>
      </w:r>
      <w:r w:rsidRPr="00812E04">
        <w:t>e</w:t>
      </w:r>
      <w:r w:rsidRPr="00812E04">
        <w:t xml:space="preserve">reiche „Lernen und Wissensanwendung“, „Allgemeine Aufgaben und Anforderungen“, „Kommunikation“, „Mobilität“, „Selbstversorgung“, „häusliches Leben“, „interpersonelle Interaktion und Beziehungen“, „Bedeutende Lebensbereiche“ und „Gemeinschafts-, </w:t>
      </w:r>
      <w:proofErr w:type="spellStart"/>
      <w:r w:rsidRPr="00812E04">
        <w:t>sozi</w:t>
      </w:r>
      <w:r w:rsidRPr="00812E04">
        <w:t>a</w:t>
      </w:r>
      <w:r w:rsidRPr="00812E04">
        <w:t>les</w:t>
      </w:r>
      <w:proofErr w:type="spellEnd"/>
      <w:r w:rsidRPr="00812E04">
        <w:t xml:space="preserve"> und staatsbürgerschaftliches Leben“ und wann die Teilhabeeinschränkung erheblich ist.</w:t>
      </w:r>
    </w:p>
    <w:p w:rsidR="00812E04" w:rsidRDefault="00812E04" w:rsidP="00812E04">
      <w:pPr>
        <w:pStyle w:val="VerweisBegrndung"/>
      </w:pPr>
      <w:r w:rsidRPr="00812E04">
        <w:t>Zu §</w:t>
      </w:r>
      <w:r w:rsidR="005817F5">
        <w:t> </w:t>
      </w:r>
      <w:r w:rsidRPr="00812E04">
        <w:t>2 (Lernen und Wissensanwendung)</w:t>
      </w:r>
    </w:p>
    <w:p w:rsidR="00812E04" w:rsidRDefault="00812E04" w:rsidP="00812E04">
      <w:pPr>
        <w:pStyle w:val="Text"/>
      </w:pPr>
      <w:r w:rsidRPr="00812E04">
        <w:t>Die Regelung benennt diejenigen Aktivitäten, die im Lebensbereich Lernen und Wissen</w:t>
      </w:r>
      <w:r w:rsidRPr="00812E04">
        <w:t>s</w:t>
      </w:r>
      <w:r w:rsidRPr="00812E04">
        <w:t>anwendung zu berücksichtigen sind. Bewusste sinnliche Wahrnehmen sind insbesondere das Zuschauen und Zuhören. Elementares Lernen beinhaltet insbesondere das Erlernen von Lesen, Schreiben und Rechnen. Zur Wissensanwendung gehören insbesondere Denken, Lesen, Schreiben, Rechnen oder die Lösung von Problemen einschließlich der Identifizierung des Problems und die Entwicklung von Lösungsmöglichkeiten sowie deren Umsetzung.</w:t>
      </w:r>
    </w:p>
    <w:p w:rsidR="00812E04" w:rsidRDefault="00812E04" w:rsidP="00812E04">
      <w:pPr>
        <w:pStyle w:val="VerweisBegrndung"/>
      </w:pPr>
      <w:r w:rsidRPr="00812E04">
        <w:t>Zu §</w:t>
      </w:r>
      <w:r w:rsidR="005817F5">
        <w:t> </w:t>
      </w:r>
      <w:r w:rsidRPr="00812E04">
        <w:t>3 (Allgemeine Aufgaben und Anforderungen)</w:t>
      </w:r>
    </w:p>
    <w:p w:rsidR="00812E04" w:rsidRDefault="00812E04" w:rsidP="00812E04">
      <w:pPr>
        <w:pStyle w:val="Text"/>
      </w:pPr>
      <w:r w:rsidRPr="00812E04">
        <w:t>Die Regelung benennt diejenigen Aktivitäten, die im Lebensbereich Allgemeine Aufgaben und Anforderungen zu berücksichtigen sind. Die Übernahme einer Einzelaufgabe umfasst die Organisation hinsichtlich Zeit und Räumlichkeit und Materialien sowie die Durchfü</w:t>
      </w:r>
      <w:r w:rsidRPr="00812E04">
        <w:t>h</w:t>
      </w:r>
      <w:r w:rsidRPr="00812E04">
        <w:t>rung der Aufgabe. Die Übernahme von Mehrfachaufgaben umfasst insbesondere die B</w:t>
      </w:r>
      <w:r w:rsidRPr="00812E04">
        <w:t>e</w:t>
      </w:r>
      <w:r w:rsidRPr="00812E04">
        <w:t xml:space="preserve">arbeitung von Aufgaben in aufeinander folgenden oder gleichzeitigen Schritten. Bei </w:t>
      </w:r>
      <w:proofErr w:type="gramStart"/>
      <w:r w:rsidRPr="00812E04">
        <w:t>der</w:t>
      </w:r>
      <w:proofErr w:type="gramEnd"/>
      <w:r w:rsidRPr="00812E04">
        <w:t xml:space="preserve"> Organisatin von Routinen geht es um die Planung und Bewältigung alltäglicher Proz</w:t>
      </w:r>
      <w:r w:rsidRPr="00812E04">
        <w:t>e</w:t>
      </w:r>
      <w:r w:rsidRPr="00812E04">
        <w:t>duren oder Pflichten. Der Umgang mit Stress erfasst die Durchführung von Handlungen, um die psychischen Anforderungen für verantwortungsvolle Aufgaben zu handhaben und zu kontrollieren.</w:t>
      </w:r>
    </w:p>
    <w:p w:rsidR="00812E04" w:rsidRDefault="00812E04" w:rsidP="00812E04">
      <w:pPr>
        <w:pStyle w:val="VerweisBegrndung"/>
      </w:pPr>
      <w:r w:rsidRPr="00812E04">
        <w:t>Zu §</w:t>
      </w:r>
      <w:r w:rsidR="005817F5">
        <w:t> </w:t>
      </w:r>
      <w:r w:rsidRPr="00812E04">
        <w:t>4 (Kommunikation)</w:t>
      </w:r>
    </w:p>
    <w:p w:rsidR="00812E04" w:rsidRDefault="00812E04" w:rsidP="00812E04">
      <w:pPr>
        <w:pStyle w:val="Text"/>
      </w:pPr>
      <w:r w:rsidRPr="00812E04">
        <w:t>Die Regelung benennt diejenigen Aktivitäten, die im Lebensbereich Kommunikation zu berücksichtigen sind. Bei dem Kommunizieren als Empfänger handelt es sich um das Erfassen gesprochener sowie non-verbaler Mitteilungen wie von Gesten oder Zeichen. Zu dem Kommunizieren als Sender gehören insbesondere das Sprechen und das Produzi</w:t>
      </w:r>
      <w:r w:rsidRPr="00812E04">
        <w:t>e</w:t>
      </w:r>
      <w:r w:rsidRPr="00812E04">
        <w:t>ren non-verbaler Mitteilungen beispielsweise durch Zeichen oder das Einsetzen von Kö</w:t>
      </w:r>
      <w:r w:rsidRPr="00812E04">
        <w:t>r</w:t>
      </w:r>
      <w:r w:rsidRPr="00812E04">
        <w:t xml:space="preserve">persprache. Die Konversation umfasst neben einer Unterhaltung auch die Diskussion. Der Gebrauch von Konversationsgeräten und -techniken betrifft insbesondere die Nutzung von Telefon, Computer und </w:t>
      </w:r>
      <w:proofErr w:type="spellStart"/>
      <w:r w:rsidRPr="00812E04">
        <w:t>Brailleschreiber</w:t>
      </w:r>
      <w:proofErr w:type="spellEnd"/>
      <w:r w:rsidRPr="00812E04">
        <w:t xml:space="preserve"> als Kommunikationsmittel.</w:t>
      </w:r>
    </w:p>
    <w:p w:rsidR="00812E04" w:rsidRDefault="00812E04" w:rsidP="00812E04">
      <w:pPr>
        <w:pStyle w:val="VerweisBegrndung"/>
      </w:pPr>
      <w:r w:rsidRPr="00812E04">
        <w:t>Zu §</w:t>
      </w:r>
      <w:r w:rsidR="005817F5">
        <w:t> </w:t>
      </w:r>
      <w:r w:rsidRPr="00812E04">
        <w:t>5 (Mobilität)</w:t>
      </w:r>
    </w:p>
    <w:p w:rsidR="00812E04" w:rsidRDefault="00812E04" w:rsidP="00812E04">
      <w:pPr>
        <w:pStyle w:val="Text"/>
      </w:pPr>
      <w:r w:rsidRPr="00812E04">
        <w:t>Die Regelung benennt diejenigen Aktivitäten, die im Lebensbereich Mobilität zu berüc</w:t>
      </w:r>
      <w:r w:rsidRPr="00812E04">
        <w:t>k</w:t>
      </w:r>
      <w:r w:rsidRPr="00812E04">
        <w:t>sichtigen sind. Die Änderung und Aufrechterhaltung der Körperposition umfasst be</w:t>
      </w:r>
      <w:r w:rsidRPr="00812E04">
        <w:t>i</w:t>
      </w:r>
      <w:r w:rsidRPr="00812E04">
        <w:t>spielsweise das Hinlegen, Hocken, Sitzen, Stehen, Beugen und Verbleiben in den en</w:t>
      </w:r>
      <w:r w:rsidRPr="00812E04">
        <w:t>t</w:t>
      </w:r>
      <w:r w:rsidRPr="00812E04">
        <w:t>sprechenden Positionen. Die Fortbewegung betrifft beispielsweise das Rennen, Springen, Klettern sowie die Fortbewegung in und außerhalb der eigenen Wohnung oder in anderen Gebäuden. Die Fortbewegung mit Transportmitteln umfasst insbesondere das Mitfahren als Fahrgast in einem Auto oder Taxi oder die Nutzung von öffentlichen Verkehrsmitteln.</w:t>
      </w:r>
    </w:p>
    <w:p w:rsidR="00812E04" w:rsidRDefault="00812E04" w:rsidP="00812E04">
      <w:pPr>
        <w:pStyle w:val="VerweisBegrndung"/>
      </w:pPr>
      <w:r w:rsidRPr="00812E04">
        <w:lastRenderedPageBreak/>
        <w:t>Zu §</w:t>
      </w:r>
      <w:r w:rsidR="005817F5">
        <w:t> </w:t>
      </w:r>
      <w:r w:rsidRPr="00812E04">
        <w:t>6 (Selbstversorgung)</w:t>
      </w:r>
    </w:p>
    <w:p w:rsidR="00812E04" w:rsidRDefault="00812E04" w:rsidP="00812E04">
      <w:pPr>
        <w:pStyle w:val="Text"/>
      </w:pPr>
      <w:r w:rsidRPr="00812E04">
        <w:t xml:space="preserve">Die Regelung benennt diejenigen Aktivitäten, die im Lebensbereich der </w:t>
      </w:r>
      <w:proofErr w:type="spellStart"/>
      <w:r w:rsidRPr="00812E04">
        <w:t>Selbstverso</w:t>
      </w:r>
      <w:r w:rsidRPr="00812E04">
        <w:t>r</w:t>
      </w:r>
      <w:r w:rsidRPr="00812E04">
        <w:t>gungzu</w:t>
      </w:r>
      <w:proofErr w:type="spellEnd"/>
      <w:r w:rsidRPr="00812E04">
        <w:t xml:space="preserve"> berücksichtigen sind. Das Waschen betrifft sowohl den ganzen Körper wie auch einzelne Körperteile einschließlich Abtrocknen. Die Pflege des eigenen Körpers umfasst neben der Pflege der Haut beispielsweise auch die Pflege der Zähne, der Haare und der Finger- und Fußnägel. Das An- und Ablegen von Kleidung umfasst auch die Auswahl g</w:t>
      </w:r>
      <w:r w:rsidRPr="00812E04">
        <w:t>e</w:t>
      </w:r>
      <w:r w:rsidRPr="00812E04">
        <w:t>eigneter Kleidung, beispielsweise in Bezug auf den Anlass oder das Wetter.</w:t>
      </w:r>
    </w:p>
    <w:p w:rsidR="00812E04" w:rsidRDefault="00812E04" w:rsidP="00812E04">
      <w:pPr>
        <w:pStyle w:val="VerweisBegrndung"/>
      </w:pPr>
      <w:r w:rsidRPr="00812E04">
        <w:t>Zu §</w:t>
      </w:r>
      <w:r w:rsidR="005817F5">
        <w:t> </w:t>
      </w:r>
      <w:r w:rsidRPr="00812E04">
        <w:t>7 (Häusliches Leben)</w:t>
      </w:r>
    </w:p>
    <w:p w:rsidR="00812E04" w:rsidRDefault="00812E04" w:rsidP="00812E04">
      <w:pPr>
        <w:pStyle w:val="Text"/>
      </w:pPr>
      <w:r w:rsidRPr="00812E04">
        <w:t>Die Regelung benennt diejenigen Aktivitäten, die im Lebensbereich Häusliches Leben zu berücksichtigen sind. Die Beschaffung von Lebensnotwendigkeiten umfasst die Bescha</w:t>
      </w:r>
      <w:r w:rsidRPr="00812E04">
        <w:t>f</w:t>
      </w:r>
      <w:r w:rsidRPr="00812E04">
        <w:t>fung von Wohnraum durch Anmieten oder Kaufen und dessen Möblierung, die Bescha</w:t>
      </w:r>
      <w:r w:rsidRPr="00812E04">
        <w:t>f</w:t>
      </w:r>
      <w:r w:rsidRPr="00812E04">
        <w:t>fung von Waren und Dienstleitungen des täglichen Bedarfs wie beispielsweise der Kauf von Lebensmitteln, Getränken, Kleidung oder Haushaltsartikel. Die Erledigung von Hau</w:t>
      </w:r>
      <w:r w:rsidRPr="00812E04">
        <w:t>s</w:t>
      </w:r>
      <w:r w:rsidRPr="00812E04">
        <w:t>haltsaufgaben betrifft die Zubereitung von Mahlzeiten, die Erledigung von Hausarbeiten wie Reinigen des Hauses, Waschen von Kleidung, Müll entsorgen. Die Pflege von Hau</w:t>
      </w:r>
      <w:r w:rsidRPr="00812E04">
        <w:t>s</w:t>
      </w:r>
      <w:r w:rsidRPr="00812E04">
        <w:t>haltsgegenständen umfasst beispielsweise das Herstellen und die Reparatur von Kle</w:t>
      </w:r>
      <w:r w:rsidRPr="00812E04">
        <w:t>i</w:t>
      </w:r>
      <w:r w:rsidRPr="00812E04">
        <w:t>dung, die Instandhaltung der Wohnung oder die Erledigung von Gartenarbeiten. Anderen helfen bedeutet, anderen bei der Selbstversorgung oder der Fortbewegung behilflich zu sein.</w:t>
      </w:r>
    </w:p>
    <w:p w:rsidR="00812E04" w:rsidRDefault="00812E04" w:rsidP="00812E04">
      <w:pPr>
        <w:pStyle w:val="VerweisBegrndung"/>
      </w:pPr>
      <w:r w:rsidRPr="00812E04">
        <w:t>Zu §</w:t>
      </w:r>
      <w:r w:rsidR="005817F5">
        <w:t> </w:t>
      </w:r>
      <w:r w:rsidRPr="00812E04">
        <w:t>8 (Interpersonelle Interaktion und Beziehungen)</w:t>
      </w:r>
    </w:p>
    <w:p w:rsidR="00812E04" w:rsidRDefault="00812E04" w:rsidP="00812E04">
      <w:pPr>
        <w:pStyle w:val="Text"/>
      </w:pPr>
      <w:r w:rsidRPr="00812E04">
        <w:t>Die Regelung benennt diejenigen Aktivitäten, die im Lebensbereich Personelle Interakti</w:t>
      </w:r>
      <w:r w:rsidRPr="00812E04">
        <w:t>o</w:t>
      </w:r>
      <w:r w:rsidRPr="00812E04">
        <w:t>nen und Beziehungen zu berücksichtigen sind. Bei den allgemeinen interpersonellen I</w:t>
      </w:r>
      <w:r w:rsidRPr="00812E04">
        <w:t>n</w:t>
      </w:r>
      <w:r w:rsidRPr="00812E04">
        <w:t>teraktionen geht es um das Interagieren mit anderen in einer kontextuell und sozial a</w:t>
      </w:r>
      <w:r w:rsidRPr="00812E04">
        <w:t>n</w:t>
      </w:r>
      <w:r w:rsidRPr="00812E04">
        <w:t>gemessenen Weise. Hierzu gehören beispielsweise das Zeigen von Wertschätzung und Toleranz in Beziehungen, die Reaktion auf Kritik in Beziehungen oder das Eingehen oder Beenden von Beziehungen. Bei den besonderen interpersonellen Beziehungen geht es um den Umgang mit Fremden oder mit Autoritätspersonen wie Arbeitgeber oder Unterg</w:t>
      </w:r>
      <w:r w:rsidRPr="00812E04">
        <w:t>e</w:t>
      </w:r>
      <w:r w:rsidRPr="00812E04">
        <w:t>bene, aber auch Gleichrangige. Umfasst sind auch das Verhalten in Familienbeziehungen oder intimen Beziehungen.</w:t>
      </w:r>
    </w:p>
    <w:p w:rsidR="00812E04" w:rsidRDefault="00812E04" w:rsidP="00812E04">
      <w:pPr>
        <w:pStyle w:val="VerweisBegrndung"/>
      </w:pPr>
      <w:r w:rsidRPr="00812E04">
        <w:t>Zu §</w:t>
      </w:r>
      <w:r w:rsidR="005817F5">
        <w:t> </w:t>
      </w:r>
      <w:r w:rsidRPr="00812E04">
        <w:t>9 (Bedeutende Lebensbereiche)</w:t>
      </w:r>
    </w:p>
    <w:p w:rsidR="00812E04" w:rsidRDefault="00812E04" w:rsidP="00812E04">
      <w:pPr>
        <w:pStyle w:val="Text"/>
      </w:pPr>
      <w:r w:rsidRPr="00812E04">
        <w:t>Die Regelung benennt die diejenigen Bereiche, in denen Aktivitäten für Bedeutende L</w:t>
      </w:r>
      <w:r w:rsidRPr="00812E04">
        <w:t>e</w:t>
      </w:r>
      <w:r w:rsidRPr="00812E04">
        <w:t>bensbereiche zu berücksichtigen sind. Bei dem Bereich Erziehung/Bildung betrifft sowohl die Schulbildung, theoretische Berufsausbildung und Hochschulausbildung als auch die Vorschulerziehung und die informelle Bildung im nicht institutionellen Rahmen wie zu Hause mit den Eltern oder in Privatunterricht. Der Bereich Arbeit und Beschäftigung u</w:t>
      </w:r>
      <w:r w:rsidRPr="00812E04">
        <w:t>m</w:t>
      </w:r>
      <w:r w:rsidRPr="00812E04">
        <w:t>fasst insbesondere die Vorbereitung auf eine Erwerbstätigkeit, die Suche einer Arbeit s</w:t>
      </w:r>
      <w:r w:rsidRPr="00812E04">
        <w:t>o</w:t>
      </w:r>
      <w:r w:rsidRPr="00812E04">
        <w:t>wie das Ausüben einer Tätigkeit. Hierbei kann es sich um jede Art von Tätigkeit handeln wie beispielsweise als Angestellter oder als Selbständiger. Der Bereich Wirtschaftliches Leben erfasst elementare wirtschaftliche Transaktionen wie beispielsweise das Benutzen von Geld zum Einkauf von Nahrungsmitten, der Austausch von Gütern und Dienstleistu</w:t>
      </w:r>
      <w:r w:rsidRPr="00812E04">
        <w:t>n</w:t>
      </w:r>
      <w:r w:rsidRPr="00812E04">
        <w:t>gen sowie das Sparen. Ebenfalls erfasst sind auch komplexe wirtschaftliche Transakti</w:t>
      </w:r>
      <w:r w:rsidRPr="00812E04">
        <w:t>o</w:t>
      </w:r>
      <w:r w:rsidRPr="00812E04">
        <w:t>nen wie die Erzielung von Gewinn oder anderen wirtschaftlichen Werten. Die ebenfalls erfasste wirtschaftliche Eigenständigkeit bedeutet, Verfügungsgewalt über wirtschaftliche Ressourcen aus privaten oder öffentlichen Quellen zu haben, um die wirtschaftliche S</w:t>
      </w:r>
      <w:r w:rsidRPr="00812E04">
        <w:t>i</w:t>
      </w:r>
      <w:r w:rsidRPr="00812E04">
        <w:t>cherheit zu gewährleisten.</w:t>
      </w:r>
    </w:p>
    <w:p w:rsidR="00812E04" w:rsidRDefault="00812E04" w:rsidP="00812E04">
      <w:pPr>
        <w:pStyle w:val="VerweisBegrndung"/>
      </w:pPr>
      <w:r w:rsidRPr="00812E04">
        <w:t>Zu §</w:t>
      </w:r>
      <w:r w:rsidR="005817F5">
        <w:t> </w:t>
      </w:r>
      <w:r w:rsidRPr="00812E04">
        <w:t>10 (Gemeinschafts-, soziales und staatsbürgerliches Leben)</w:t>
      </w:r>
    </w:p>
    <w:p w:rsidR="00812E04" w:rsidRDefault="00812E04" w:rsidP="00812E04">
      <w:pPr>
        <w:pStyle w:val="Text"/>
      </w:pPr>
      <w:r w:rsidRPr="00812E04">
        <w:t>Die Regelung benennt die diejenigen Bereiche, in denen Aktivitäten für das Gemei</w:t>
      </w:r>
      <w:r w:rsidRPr="00812E04">
        <w:t>n</w:t>
      </w:r>
      <w:r w:rsidRPr="00812E04">
        <w:t>schafts-, soziale und bürgerschaftliche Leben zu berücksichtigen sind. Das Gemei</w:t>
      </w:r>
      <w:r w:rsidRPr="00812E04">
        <w:t>n</w:t>
      </w:r>
      <w:r w:rsidRPr="00812E04">
        <w:t>schaftsleben umfasst alle Aspekte des gemeinschaftlichen sozialen Lebens mit informe</w:t>
      </w:r>
      <w:r w:rsidRPr="00812E04">
        <w:t>l</w:t>
      </w:r>
      <w:r w:rsidRPr="00812E04">
        <w:t>len und formellen Vereinigungen sowie Feierlichkeiten. Zu den Bereichen dazu gehören ebenfalls Erholung und Freizeit, Religion und Spiritualität sowie die Bereiche Mensche</w:t>
      </w:r>
      <w:r w:rsidRPr="00812E04">
        <w:t>n</w:t>
      </w:r>
      <w:r w:rsidRPr="00812E04">
        <w:t>rechte und Politisches und Leben und Staatsbürgerschaft.</w:t>
      </w:r>
    </w:p>
    <w:p w:rsidR="00812E04" w:rsidRDefault="00812E04" w:rsidP="00812E04">
      <w:pPr>
        <w:pStyle w:val="VerweisBegrndung"/>
      </w:pPr>
      <w:r w:rsidRPr="00812E04">
        <w:lastRenderedPageBreak/>
        <w:t>Zu §</w:t>
      </w:r>
      <w:r w:rsidR="005817F5">
        <w:t> </w:t>
      </w:r>
      <w:r w:rsidRPr="00812E04">
        <w:t>11 (Erheblichkeit der Teilhabeeinschränkung)</w:t>
      </w:r>
    </w:p>
    <w:p w:rsidR="00812E04" w:rsidRDefault="00812E04" w:rsidP="00812E04">
      <w:pPr>
        <w:pStyle w:val="Text"/>
      </w:pPr>
      <w:r w:rsidRPr="00812E04">
        <w:t>Absatz</w:t>
      </w:r>
      <w:r w:rsidR="005817F5">
        <w:t> </w:t>
      </w:r>
      <w:r w:rsidRPr="00812E04">
        <w:t>1 definiert, wann eine Einschränkung der Fähigkeit zur Teilhabe an der Gesel</w:t>
      </w:r>
      <w:r w:rsidRPr="00812E04">
        <w:t>l</w:t>
      </w:r>
      <w:r w:rsidRPr="00812E04">
        <w:t>schaft in erheblichem Maß vorliegt. Um den Menschen mit Behinderung ganzheitlich in den Blick nehmen zu können, werden - unabhängig von der leistungsrechtlichen Seite - alle Lebensbereiche der ICF zur Definition des leistungsberechtigten Personenkreises einbezogen. Von entscheidender Bedeutung ist jedoch, ob und inwieweit die Aktivität und Teilhabefähigkeit in den genannten Bereichen beeinträchtigt ist. Dabei ist es möglich, dass Aktivitäten noch selbständig, dass sie nur mit personeller oder technischer Unte</w:t>
      </w:r>
      <w:r w:rsidRPr="00812E04">
        <w:t>r</w:t>
      </w:r>
      <w:r w:rsidRPr="00812E04">
        <w:t>stützung oder dass sie überhaupt nicht mehr ausgeführt werden können. Ein generelles Ansetzen an der Schwelle, dass alle Aktivitäten überhaupt nicht mehr durchgeführt we</w:t>
      </w:r>
      <w:r w:rsidRPr="00812E04">
        <w:t>r</w:t>
      </w:r>
      <w:r w:rsidRPr="00812E04">
        <w:t>den können, ist zu hoch. Sie würde den leistungsberechtigten Personenkreis entgegen der Zielsetzung des Gesetzgebers deutlich einschränken. Deshalb wird auf die Notwe</w:t>
      </w:r>
      <w:r w:rsidRPr="00812E04">
        <w:t>n</w:t>
      </w:r>
      <w:r w:rsidRPr="00812E04">
        <w:t>digkeit personeller oder technischer Unterstützung abgestellt, die in gewissem Umfang bei Aktivitäten erforderlich sein muss. Um dem Tatbestandsmerkmal „erhebliches Maß“ Rechnung zu tragen sieht der Gesetzgeber in quantitativer Hinsicht die Notwendigkeit, dass die personelle oder technische Unterstützung mindestens in der Hälfte der Leben</w:t>
      </w:r>
      <w:r w:rsidRPr="00812E04">
        <w:t>s</w:t>
      </w:r>
      <w:r w:rsidRPr="00812E04">
        <w:t>bereiche notwendig ist.</w:t>
      </w:r>
    </w:p>
    <w:p w:rsidR="00812E04" w:rsidRDefault="00812E04" w:rsidP="00812E04">
      <w:pPr>
        <w:pStyle w:val="Text"/>
      </w:pPr>
      <w:r w:rsidRPr="00812E04">
        <w:t>Ein alleiniges Abstellen auf die Notwendigkeit von personeller oder technischer Unterstü</w:t>
      </w:r>
      <w:r w:rsidRPr="00812E04">
        <w:t>t</w:t>
      </w:r>
      <w:r w:rsidRPr="00812E04">
        <w:t>zung in mindestens fünf Lebensbereichen würde jedoch diejenigen Menschen mit körpe</w:t>
      </w:r>
      <w:r w:rsidRPr="00812E04">
        <w:t>r</w:t>
      </w:r>
      <w:r w:rsidRPr="00812E04">
        <w:t>lichen, seelischen, geistigen oder Sinnesbeeinträchtigungen benachteiligen, denen trotz personeller oder technischer Unterstützung die Ausführung von Aktivitäten in weniger als der Hälfte der Lebensbereiche nicht möglich ist. Um dem Rechnung zu tragen liegt auch dann eine erhebliche Teilhabebeeinträchtigung vor, wenn die Ausführung von Aktivitäten in mindestens drei Lebensbereichen überhaupt nicht mehr möglich ist. Satz</w:t>
      </w:r>
      <w:r w:rsidR="005817F5">
        <w:t> </w:t>
      </w:r>
      <w:r w:rsidRPr="00812E04">
        <w:t>2 stellt klar, dass Unterstützungsbedarfe auf Grund des Alters nicht zu berücksichtigen sind. Damit führt beispielsweise ein erhebliches Maß an personeller Unterstützung in den Bereichen Selbstversorgung und häusliches Leben bei Kindern nicht zu einer erheblichen Teilhab</w:t>
      </w:r>
      <w:r w:rsidRPr="00812E04">
        <w:t>e</w:t>
      </w:r>
      <w:r w:rsidRPr="00812E04">
        <w:t>einschränkung.</w:t>
      </w:r>
    </w:p>
    <w:p w:rsidR="00812E04" w:rsidRDefault="00812E04" w:rsidP="00812E04">
      <w:pPr>
        <w:pStyle w:val="Text"/>
      </w:pPr>
      <w:r w:rsidRPr="00812E04">
        <w:t>Absatz</w:t>
      </w:r>
      <w:r w:rsidR="005817F5">
        <w:t> </w:t>
      </w:r>
      <w:r w:rsidRPr="00812E04">
        <w:t>2 konkretisiert die personelle Unterstützung. Damit wird beispielsweise ausg</w:t>
      </w:r>
      <w:r w:rsidRPr="00812E04">
        <w:t>e</w:t>
      </w:r>
      <w:r w:rsidRPr="00812E04">
        <w:t>schlossen, dass eine einmalige oder kurze telefonische Hilfe keine personelle Unterstü</w:t>
      </w:r>
      <w:r w:rsidRPr="00812E04">
        <w:t>t</w:t>
      </w:r>
      <w:r w:rsidRPr="00812E04">
        <w:t>zung bedeutet.</w:t>
      </w:r>
    </w:p>
    <w:p w:rsidR="00812E04" w:rsidRDefault="00812E04" w:rsidP="00812E04">
      <w:pPr>
        <w:pStyle w:val="VerweisBegrndung"/>
      </w:pPr>
      <w:r w:rsidRPr="00812E04">
        <w:t>Zu Artikel</w:t>
      </w:r>
      <w:r w:rsidR="005817F5">
        <w:t> </w:t>
      </w:r>
      <w:r w:rsidRPr="00812E04">
        <w:t>15 (Änderung der Frühförderungsverordnung)</w:t>
      </w:r>
    </w:p>
    <w:p w:rsidR="00812E04" w:rsidRDefault="00812E04" w:rsidP="00812E04">
      <w:pPr>
        <w:pStyle w:val="VerweisBegrndung"/>
      </w:pPr>
      <w:r w:rsidRPr="00812E04">
        <w:t>Zu Nummer</w:t>
      </w:r>
      <w:r w:rsidR="005817F5">
        <w:t> </w:t>
      </w:r>
      <w:r w:rsidRPr="00812E04">
        <w:t>1</w:t>
      </w:r>
    </w:p>
    <w:p w:rsidR="00812E04" w:rsidRDefault="00812E04" w:rsidP="00812E04">
      <w:pPr>
        <w:pStyle w:val="Text"/>
      </w:pPr>
      <w:r w:rsidRPr="00812E04">
        <w:t>Dies ist eine Folgeänderung aufgrund der Neustrukturierung im SGB IX.</w:t>
      </w:r>
    </w:p>
    <w:p w:rsidR="00812E04" w:rsidRDefault="00812E04" w:rsidP="00812E04">
      <w:pPr>
        <w:pStyle w:val="VerweisBegrndung"/>
      </w:pPr>
      <w:r w:rsidRPr="00812E04">
        <w:t>Zu Nummer</w:t>
      </w:r>
      <w:r w:rsidR="005817F5">
        <w:t> </w:t>
      </w:r>
      <w:r w:rsidRPr="00812E04">
        <w:t>2a</w:t>
      </w:r>
    </w:p>
    <w:p w:rsidR="00812E04" w:rsidRDefault="00812E04" w:rsidP="00812E04">
      <w:pPr>
        <w:pStyle w:val="Text"/>
      </w:pPr>
      <w:r w:rsidRPr="00812E04">
        <w:t>Dies ist eine Folgeänderung zu §</w:t>
      </w:r>
      <w:r w:rsidR="005817F5">
        <w:t> </w:t>
      </w:r>
      <w:r w:rsidRPr="00812E04">
        <w:t>6a (siehe Nummer</w:t>
      </w:r>
      <w:r w:rsidR="005817F5">
        <w:t> </w:t>
      </w:r>
      <w:r w:rsidRPr="00812E04">
        <w:t>7) wegen der dort aufgelisteten we</w:t>
      </w:r>
      <w:r w:rsidRPr="00812E04">
        <w:t>i</w:t>
      </w:r>
      <w:r w:rsidRPr="00812E04">
        <w:t>teren Leistungen.</w:t>
      </w:r>
    </w:p>
    <w:p w:rsidR="00812E04" w:rsidRDefault="00812E04" w:rsidP="00812E04">
      <w:pPr>
        <w:pStyle w:val="VerweisBegrndung"/>
      </w:pPr>
      <w:r w:rsidRPr="00812E04">
        <w:t>Zu Nummer</w:t>
      </w:r>
      <w:r w:rsidR="005817F5">
        <w:t> </w:t>
      </w:r>
      <w:r w:rsidRPr="00812E04">
        <w:t>2b</w:t>
      </w:r>
    </w:p>
    <w:p w:rsidR="00812E04" w:rsidRDefault="00812E04" w:rsidP="00812E04">
      <w:pPr>
        <w:pStyle w:val="Text"/>
      </w:pPr>
      <w:r w:rsidRPr="00812E04">
        <w:t>Der Abschluss verbindlicher Landesrahmenvereinbarungen wird in § [30 alt] Absatz</w:t>
      </w:r>
      <w:r w:rsidR="005817F5">
        <w:t> </w:t>
      </w:r>
      <w:r w:rsidRPr="00812E04">
        <w:t xml:space="preserve">4 und 5 SGB IX geregelt und eine entsprechende Regelung in der </w:t>
      </w:r>
      <w:proofErr w:type="spellStart"/>
      <w:r w:rsidRPr="00812E04">
        <w:t>FrühV</w:t>
      </w:r>
      <w:proofErr w:type="spellEnd"/>
      <w:r w:rsidRPr="00812E04">
        <w:t xml:space="preserve"> erübrigt sich somit (Folgeänderung).</w:t>
      </w:r>
    </w:p>
    <w:p w:rsidR="00812E04" w:rsidRDefault="00812E04" w:rsidP="00812E04">
      <w:pPr>
        <w:pStyle w:val="VerweisBegrndung"/>
      </w:pPr>
      <w:r w:rsidRPr="00812E04">
        <w:t>Zu Nummer</w:t>
      </w:r>
      <w:r w:rsidR="005817F5">
        <w:t> </w:t>
      </w:r>
      <w:r w:rsidRPr="00812E04">
        <w:t>3</w:t>
      </w:r>
    </w:p>
    <w:p w:rsidR="00812E04" w:rsidRDefault="00812E04" w:rsidP="00812E04">
      <w:pPr>
        <w:pStyle w:val="Text"/>
      </w:pPr>
      <w:r w:rsidRPr="00812E04">
        <w:t>Es soll hiermit sichergestellt werden, dass auch durch die Sozialpädiatrischen Zentren Leistungen zur Früherkennung und Frühförderung in mobiler Form erbracht werden kö</w:t>
      </w:r>
      <w:r w:rsidRPr="00812E04">
        <w:t>n</w:t>
      </w:r>
      <w:r w:rsidRPr="00812E04">
        <w:t>nen, wenn es der Einzelfall erfordert.</w:t>
      </w:r>
    </w:p>
    <w:p w:rsidR="00812E04" w:rsidRDefault="00812E04" w:rsidP="00812E04">
      <w:pPr>
        <w:pStyle w:val="VerweisBegrndung"/>
      </w:pPr>
      <w:r w:rsidRPr="00812E04">
        <w:t>Zu Nummern 4 und 5</w:t>
      </w:r>
    </w:p>
    <w:p w:rsidR="00812E04" w:rsidRDefault="00812E04" w:rsidP="00812E04">
      <w:pPr>
        <w:pStyle w:val="Text"/>
      </w:pPr>
      <w:r w:rsidRPr="00812E04">
        <w:t>Dem Umstand, dass es hier um medizinisch-therapeutische Leistungen im Konzept der interdisziplinären Frühförderung geht, wird die Verwendung des Begriffs „Heilmittel“ nicht gerecht. In der Regel besteht für die therapeutischen Leistungen wegen der umfassenden Einbeziehung der Familie, der Bearbeitung komplexer Sachverhalte, der indirekten Lei</w:t>
      </w:r>
      <w:r w:rsidRPr="00812E04">
        <w:t>s</w:t>
      </w:r>
      <w:r w:rsidRPr="00812E04">
        <w:lastRenderedPageBreak/>
        <w:t>tungsanteile durch umfangreichere Dokumentation und Teamarbeit, der aufsuchenden Arbeit in der Familie mit besonderen Behandlungsbedingungen sowie ggf. der Beschäft</w:t>
      </w:r>
      <w:r w:rsidRPr="00812E04">
        <w:t>i</w:t>
      </w:r>
      <w:r w:rsidRPr="00812E04">
        <w:t>gung mit der Hilfsmittelversorgung ein erhöhter Zeitbedarf.</w:t>
      </w:r>
    </w:p>
    <w:p w:rsidR="00812E04" w:rsidRDefault="00812E04" w:rsidP="00812E04">
      <w:pPr>
        <w:pStyle w:val="Text"/>
      </w:pPr>
      <w:r w:rsidRPr="00812E04">
        <w:t xml:space="preserve">Vor diesem Hintergrund bildet der in der </w:t>
      </w:r>
      <w:proofErr w:type="spellStart"/>
      <w:r w:rsidRPr="00812E04">
        <w:t>FrühV</w:t>
      </w:r>
      <w:proofErr w:type="spellEnd"/>
      <w:r w:rsidRPr="00812E04">
        <w:t xml:space="preserve"> verwendete, leistungsrechtlich bereits a</w:t>
      </w:r>
      <w:r w:rsidRPr="00812E04">
        <w:t>n</w:t>
      </w:r>
      <w:r w:rsidRPr="00812E04">
        <w:t>derweitig besetzte Begriff „Heilmittel“ die Leistung im Rahmen der interdisziplinären Frühförderung nicht hinreichend ab.</w:t>
      </w:r>
    </w:p>
    <w:p w:rsidR="00812E04" w:rsidRDefault="00812E04" w:rsidP="00812E04">
      <w:pPr>
        <w:pStyle w:val="Text"/>
      </w:pPr>
      <w:r w:rsidRPr="00812E04">
        <w:t>Im Rahmen der Novellierung der Heilmittel-Richtlinie Ende 2003 wurde darin (Ziffer 16.3) festgelegt, dass „Heilmittel nicht anstelle von therapeutischen Leistungen verordnet we</w:t>
      </w:r>
      <w:r w:rsidRPr="00812E04">
        <w:t>r</w:t>
      </w:r>
      <w:r w:rsidRPr="00812E04">
        <w:t>den dürfen, wenn diese im Rahmen der Frühförderung nach [§</w:t>
      </w:r>
      <w:r w:rsidR="005817F5">
        <w:t> </w:t>
      </w:r>
      <w:r w:rsidRPr="00812E04">
        <w:t>30 alt] SGB IX in Verbi</w:t>
      </w:r>
      <w:r w:rsidRPr="00812E04">
        <w:t>n</w:t>
      </w:r>
      <w:r w:rsidRPr="00812E04">
        <w:t xml:space="preserve">dung mit der </w:t>
      </w:r>
      <w:proofErr w:type="spellStart"/>
      <w:r w:rsidRPr="00812E04">
        <w:t>FrühV</w:t>
      </w:r>
      <w:proofErr w:type="spellEnd"/>
      <w:r w:rsidRPr="00812E04">
        <w:t xml:space="preserve"> vom 24.06.2003 und Verträgen mit der Frühförderstelle von dieser als therapeutische Leistungen zu erbringen sind“. Medizinisch-therapeutische Leistungen durch die Frühförderstellen fallen nicht unter die Heilmittel-Richtlinie und können demnach nicht über das Heilmittelbudget abgerechnet werden. Das heißt: „Heilmittel“ und „mediz</w:t>
      </w:r>
      <w:r w:rsidRPr="00812E04">
        <w:t>i</w:t>
      </w:r>
      <w:r w:rsidRPr="00812E04">
        <w:t>nisch-therapeutische Leistungen“ sind nicht gleichbedeutend. Trotz erfolgter Erläuterung auch im Gemeinsamen Rundschreiben BMAS/BMG zeigen sich in der Praxis Schwieri</w:t>
      </w:r>
      <w:r w:rsidRPr="00812E04">
        <w:t>g</w:t>
      </w:r>
      <w:r w:rsidRPr="00812E04">
        <w:t>keiten in inhaltlicher und finanzieller Hinsicht. Eine Klarstellung, dass die Heilmittel-Richtlinie in Bezug auf die Erbringung von Frühförderleistungen keine Anwendung findet, ist daher erforderlich.</w:t>
      </w:r>
    </w:p>
    <w:p w:rsidR="00812E04" w:rsidRDefault="00812E04" w:rsidP="00812E04">
      <w:pPr>
        <w:pStyle w:val="VerweisBegrndung"/>
      </w:pPr>
      <w:r w:rsidRPr="00812E04">
        <w:t>Zu Nummer</w:t>
      </w:r>
      <w:r w:rsidR="005817F5">
        <w:t> </w:t>
      </w:r>
      <w:r w:rsidRPr="00812E04">
        <w:t>6</w:t>
      </w:r>
    </w:p>
    <w:p w:rsidR="00812E04" w:rsidRDefault="00812E04" w:rsidP="00812E04">
      <w:pPr>
        <w:pStyle w:val="Text"/>
      </w:pPr>
      <w:r w:rsidRPr="00812E04">
        <w:t>Hiermit wird der Forderung Rechnung getragen, wonach die Inhalte des gemeinsamen Rundschreibens BMAS/BMG vom 24.06.2009 rechtsverbindlich festgeschrieben werden sollen. Der mit den Leistungen nach Nummer</w:t>
      </w:r>
      <w:r w:rsidR="005817F5">
        <w:t> </w:t>
      </w:r>
      <w:r w:rsidRPr="00812E04">
        <w:t>1 bis 4 verbundene notwendige zusätzliche Aufwand ist bei der Vereinbarung von Vergütungssätzen angemessen zu berücksichtigen.</w:t>
      </w:r>
    </w:p>
    <w:p w:rsidR="00812E04" w:rsidRDefault="00812E04" w:rsidP="00812E04">
      <w:pPr>
        <w:pStyle w:val="Text"/>
      </w:pPr>
      <w:r w:rsidRPr="00812E04">
        <w:t>Die medizinisch-therapeutischen Leistungen umfassen auch Leistungen zur Beratung, Unterstützung und Begleitung der Erziehungsberechtigten nach §</w:t>
      </w:r>
      <w:r w:rsidR="005817F5">
        <w:t> </w:t>
      </w:r>
      <w:r w:rsidRPr="00812E04">
        <w:t>5 Absatz</w:t>
      </w:r>
      <w:r w:rsidR="005817F5">
        <w:t> </w:t>
      </w:r>
      <w:r w:rsidRPr="00812E04">
        <w:t xml:space="preserve">2 </w:t>
      </w:r>
      <w:proofErr w:type="spellStart"/>
      <w:r w:rsidRPr="00812E04">
        <w:t>FrühV</w:t>
      </w:r>
      <w:proofErr w:type="spellEnd"/>
      <w:r w:rsidRPr="00812E04">
        <w:t>. Für die Beratung der Erziehungsberechtigten im Rahmen heilpädagogischer Leistungen gilt gem. §</w:t>
      </w:r>
      <w:r w:rsidR="005817F5">
        <w:t> </w:t>
      </w:r>
      <w:r w:rsidRPr="00812E04">
        <w:t xml:space="preserve">6 zweiter Halbsatz </w:t>
      </w:r>
      <w:proofErr w:type="spellStart"/>
      <w:r w:rsidRPr="00812E04">
        <w:t>FrühV</w:t>
      </w:r>
      <w:proofErr w:type="spellEnd"/>
      <w:r w:rsidRPr="00812E04">
        <w:t xml:space="preserve"> §</w:t>
      </w:r>
      <w:r w:rsidR="005817F5">
        <w:t> </w:t>
      </w:r>
      <w:r w:rsidRPr="00812E04">
        <w:t>5 Absatz</w:t>
      </w:r>
      <w:r w:rsidR="005817F5">
        <w:t> </w:t>
      </w:r>
      <w:r w:rsidRPr="00812E04">
        <w:t xml:space="preserve">2 </w:t>
      </w:r>
      <w:proofErr w:type="spellStart"/>
      <w:r w:rsidRPr="00812E04">
        <w:t>FrühV</w:t>
      </w:r>
      <w:proofErr w:type="spellEnd"/>
      <w:r w:rsidRPr="00812E04">
        <w:t xml:space="preserve"> entsprechend. Die Beratungs- und Unterstützungsleistungen nach §§</w:t>
      </w:r>
      <w:r w:rsidR="005817F5">
        <w:t> </w:t>
      </w:r>
      <w:r w:rsidRPr="00812E04">
        <w:t>5 Absatz</w:t>
      </w:r>
      <w:r w:rsidR="005817F5">
        <w:t> </w:t>
      </w:r>
      <w:r w:rsidRPr="00812E04">
        <w:t xml:space="preserve">2, 6 </w:t>
      </w:r>
      <w:proofErr w:type="spellStart"/>
      <w:r w:rsidRPr="00812E04">
        <w:t>FrühV</w:t>
      </w:r>
      <w:proofErr w:type="spellEnd"/>
      <w:r w:rsidRPr="00812E04">
        <w:t xml:space="preserve"> sind somit notwendiger Teil der Komplexleistung Frühförderung. Die Beratung bzw. Mitarbeit der Erziehungsberechtigten nach §§</w:t>
      </w:r>
      <w:r w:rsidR="005817F5">
        <w:t> </w:t>
      </w:r>
      <w:r w:rsidRPr="00812E04">
        <w:t>5 Absatz</w:t>
      </w:r>
      <w:r w:rsidR="005817F5">
        <w:t> </w:t>
      </w:r>
      <w:r w:rsidRPr="00812E04">
        <w:t xml:space="preserve">2, 6 </w:t>
      </w:r>
      <w:proofErr w:type="spellStart"/>
      <w:r w:rsidRPr="00812E04">
        <w:t>FrühV</w:t>
      </w:r>
      <w:proofErr w:type="spellEnd"/>
      <w:r w:rsidRPr="00812E04">
        <w:t xml:space="preserve"> ist von besonderer Bedeutung, gerade in den ersten Leben</w:t>
      </w:r>
      <w:r w:rsidRPr="00812E04">
        <w:t>s</w:t>
      </w:r>
      <w:r w:rsidRPr="00812E04">
        <w:t>jahren des Kindes.</w:t>
      </w:r>
    </w:p>
    <w:p w:rsidR="00812E04" w:rsidRDefault="00812E04" w:rsidP="00812E04">
      <w:pPr>
        <w:pStyle w:val="Text"/>
      </w:pPr>
      <w:r w:rsidRPr="00812E04">
        <w:t>Eltern, die ein Entwicklungsrisiko bei ihrem Kind vermuten, sollten Zugang zu einem off</w:t>
      </w:r>
      <w:r w:rsidRPr="00812E04">
        <w:t>e</w:t>
      </w:r>
      <w:r w:rsidRPr="00812E04">
        <w:t>nen niedrigschwelligen Beratungsangebot haben. Dieses Beratungsangebot sollte vor der Einleitung einer Eingangsdiagnostik in Anspruch genommen werden können. Ein offenes und niedrigschwelliges Beratungsangebot dient einerseits der Prävention und Früherke</w:t>
      </w:r>
      <w:r w:rsidRPr="00812E04">
        <w:t>n</w:t>
      </w:r>
      <w:r w:rsidRPr="00812E04">
        <w:t>nung und verhindert andererseits unnötige diagnostische und therapeutische Maßna</w:t>
      </w:r>
      <w:r w:rsidRPr="00812E04">
        <w:t>h</w:t>
      </w:r>
      <w:r w:rsidRPr="00812E04">
        <w:t>men. Die Vergütung eines offenen niedrigschwelligen Beratungsangebots stellt sicher, dass dieses unabhängig davon erbracht wird, ob ein Bedarf an Leistungen zur Frühe</w:t>
      </w:r>
      <w:r w:rsidRPr="00812E04">
        <w:t>r</w:t>
      </w:r>
      <w:r w:rsidRPr="00812E04">
        <w:t>kennung und Frühförderung überhaupt festgestellt wird und wenn der Bedarf besteht, die Leistung(en) einzeln oder als Komplexleistung zu erbringen sind. Hierdurch werden Feh</w:t>
      </w:r>
      <w:r w:rsidRPr="00812E04">
        <w:t>l</w:t>
      </w:r>
      <w:r w:rsidRPr="00812E04">
        <w:t>anreize seitens der Leistungserbringer verhindert. Niedrigschwellige Beratungsangebote bieten die Möglichkeit eines möglichst frühzeitigen Zugangs zu den erforderlichen Lei</w:t>
      </w:r>
      <w:r w:rsidRPr="00812E04">
        <w:t>s</w:t>
      </w:r>
      <w:r w:rsidRPr="00812E04">
        <w:t>tungen im Sinne der UN BRK (Artikel</w:t>
      </w:r>
      <w:r w:rsidR="005817F5">
        <w:t> </w:t>
      </w:r>
      <w:r w:rsidRPr="00812E04">
        <w:t>26 Absatz</w:t>
      </w:r>
      <w:r w:rsidR="005817F5">
        <w:t> </w:t>
      </w:r>
      <w:r w:rsidRPr="00812E04">
        <w:t>1, siehe Buchstabe a).</w:t>
      </w:r>
    </w:p>
    <w:p w:rsidR="00812E04" w:rsidRDefault="00812E04" w:rsidP="00812E04">
      <w:pPr>
        <w:pStyle w:val="Text"/>
      </w:pPr>
      <w:r w:rsidRPr="00812E04">
        <w:t>Als interdisziplinäre Leistung beinhaltet die Komplexleistung Frühförderung auch den Au</w:t>
      </w:r>
      <w:r w:rsidRPr="00812E04">
        <w:t>s</w:t>
      </w:r>
      <w:r w:rsidRPr="00812E04">
        <w:t>tausch der beteiligten Fachrichtungen in Form von Teambesprechungen, die Dokument</w:t>
      </w:r>
      <w:r w:rsidRPr="00812E04">
        <w:t>a</w:t>
      </w:r>
      <w:r w:rsidRPr="00812E04">
        <w:t>tion von Daten und Befunden, die Abstimmung und den Austausch mit anderen, das Kind betreuenden Institutionen und gegebenenfalls Fortbildung und Supervision. Diese zusät</w:t>
      </w:r>
      <w:r w:rsidRPr="00812E04">
        <w:t>z</w:t>
      </w:r>
      <w:r w:rsidRPr="00812E04">
        <w:t>lichen Leistungen sichern den Austausch der beteiligten Fachrichtungen und damit den interdisziplinären Charakter der Komplexleistung Frühförderung.</w:t>
      </w:r>
    </w:p>
    <w:p w:rsidR="00812E04" w:rsidRDefault="00812E04" w:rsidP="00812E04">
      <w:pPr>
        <w:pStyle w:val="Text"/>
      </w:pPr>
      <w:r w:rsidRPr="00812E04">
        <w:t>Die Komplexleistung Frühförderung ist grundsätzlich auch in Form mobil aufsuchender Hilfen, d. h. außerhalb von Interdisziplinären Frühförderstellen und Sozialpädiatrischen Zentren, zu erbringen. Dies gilt sowohl in Bezug auf die heilpädagogischen, als auch in Bezug auf die medizinisch-therapeutischen Leistungen; vgl. §</w:t>
      </w:r>
      <w:r w:rsidR="005817F5">
        <w:t> </w:t>
      </w:r>
      <w:r w:rsidRPr="00812E04">
        <w:t>3 Satz</w:t>
      </w:r>
      <w:r w:rsidR="005817F5">
        <w:t> </w:t>
      </w:r>
      <w:r w:rsidRPr="00812E04">
        <w:t>2 und §</w:t>
      </w:r>
      <w:r w:rsidR="005817F5">
        <w:t> </w:t>
      </w:r>
      <w:r w:rsidRPr="00812E04">
        <w:t>4 Satz</w:t>
      </w:r>
      <w:r w:rsidR="005817F5">
        <w:t> </w:t>
      </w:r>
      <w:r w:rsidRPr="00812E04">
        <w:t xml:space="preserve">3 </w:t>
      </w:r>
      <w:proofErr w:type="spellStart"/>
      <w:r w:rsidRPr="00812E04">
        <w:lastRenderedPageBreak/>
        <w:t>FrühV</w:t>
      </w:r>
      <w:proofErr w:type="spellEnd"/>
      <w:r w:rsidRPr="00812E04">
        <w:t>. Für die mobile Form der Frühförderung kann es sowohl fachliche als auch organ</w:t>
      </w:r>
      <w:r w:rsidRPr="00812E04">
        <w:t>i</w:t>
      </w:r>
      <w:r w:rsidRPr="00812E04">
        <w:t>satorische Gründe geben, etwa unzumutbare Anfahrtswege in ländlichen Gegenden. Eine medizinische Indikation ist somit nicht die alleinige Voraussetzung für die mobile Erbri</w:t>
      </w:r>
      <w:r w:rsidRPr="00812E04">
        <w:t>n</w:t>
      </w:r>
      <w:r w:rsidRPr="00812E04">
        <w:t>gung der Komplexleistung Frühförderung.</w:t>
      </w:r>
    </w:p>
    <w:p w:rsidR="00812E04" w:rsidRDefault="00812E04" w:rsidP="00812E04">
      <w:pPr>
        <w:pStyle w:val="VerweisBegrndung"/>
      </w:pPr>
      <w:r w:rsidRPr="00812E04">
        <w:t>Zu Nummer</w:t>
      </w:r>
      <w:r w:rsidR="005817F5">
        <w:t> </w:t>
      </w:r>
      <w:r w:rsidRPr="00812E04">
        <w:t>7a</w:t>
      </w:r>
    </w:p>
    <w:p w:rsidR="00812E04" w:rsidRDefault="00812E04" w:rsidP="00812E04">
      <w:pPr>
        <w:pStyle w:val="Text"/>
      </w:pPr>
      <w:r w:rsidRPr="00812E04">
        <w:t>Die Zusammenstellung des Förder- und Behandlungsplans ist ohne nachteilige Folgen für die Beteiligten auch elektronisch möglich. Die gesetzliche Änderung wird den veränderten Rahmenbedingungen von zunehmend digitalisieren Arbeitsabläufen gerecht und folgt dem Programm der Bundesregierung „Digitale Verwaltung 2020".</w:t>
      </w:r>
    </w:p>
    <w:p w:rsidR="00812E04" w:rsidRDefault="00812E04" w:rsidP="00812E04">
      <w:pPr>
        <w:pStyle w:val="VerweisBegrndung"/>
      </w:pPr>
      <w:r w:rsidRPr="00812E04">
        <w:t>Zu Nummer</w:t>
      </w:r>
      <w:r w:rsidR="005817F5">
        <w:t> </w:t>
      </w:r>
      <w:r w:rsidRPr="00812E04">
        <w:t>7b</w:t>
      </w:r>
    </w:p>
    <w:p w:rsidR="00812E04" w:rsidRDefault="00812E04" w:rsidP="00812E04">
      <w:pPr>
        <w:pStyle w:val="Text"/>
      </w:pPr>
      <w:r w:rsidRPr="00812E04">
        <w:t>Nicht alle Leistungen zur Früherkennung und Frühförderung sind zwingend als Komple</w:t>
      </w:r>
      <w:r w:rsidRPr="00812E04">
        <w:t>x</w:t>
      </w:r>
      <w:r w:rsidRPr="00812E04">
        <w:t>leistung zu erbringen. Durch entsprechende Benennung der Einzelleistungen und B</w:t>
      </w:r>
      <w:r w:rsidRPr="00812E04">
        <w:t>e</w:t>
      </w:r>
      <w:r w:rsidRPr="00812E04">
        <w:t>gründung der Notwendigkeit der Leistungserbringung in interdisziplinärer Form soll s</w:t>
      </w:r>
      <w:r w:rsidRPr="00812E04">
        <w:t>i</w:t>
      </w:r>
      <w:r w:rsidRPr="00812E04">
        <w:t>chergestellt werden, dass nicht jede Frühförderleistung als Komplexleistung erbracht wird, wenn die Notwendigkeit hierfür nicht besteht.</w:t>
      </w:r>
    </w:p>
    <w:p w:rsidR="00812E04" w:rsidRDefault="00812E04" w:rsidP="00812E04">
      <w:pPr>
        <w:pStyle w:val="VerweisBegrndung"/>
      </w:pPr>
      <w:r w:rsidRPr="00812E04">
        <w:t>Zu Nummer</w:t>
      </w:r>
      <w:r w:rsidR="005817F5">
        <w:t> </w:t>
      </w:r>
      <w:r w:rsidRPr="00812E04">
        <w:t>8</w:t>
      </w:r>
    </w:p>
    <w:p w:rsidR="00812E04" w:rsidRDefault="00812E04" w:rsidP="00812E04">
      <w:pPr>
        <w:pStyle w:val="Text"/>
      </w:pPr>
      <w:r w:rsidRPr="00812E04">
        <w:t>Es handelt sich um eine Folgeänderung zu §</w:t>
      </w:r>
      <w:r w:rsidR="005817F5">
        <w:t> </w:t>
      </w:r>
      <w:r w:rsidRPr="00812E04">
        <w:t>46 Absatz</w:t>
      </w:r>
      <w:r w:rsidR="005817F5">
        <w:t> </w:t>
      </w:r>
      <w:r w:rsidRPr="00812E04">
        <w:t>5 SGB IX, welcher die Überna</w:t>
      </w:r>
      <w:r w:rsidRPr="00812E04">
        <w:t>h</w:t>
      </w:r>
      <w:r w:rsidRPr="00812E04">
        <w:t xml:space="preserve">me oder Teilung der Kosten zwischen den beteiligten </w:t>
      </w:r>
      <w:proofErr w:type="spellStart"/>
      <w:r w:rsidRPr="00812E04">
        <w:t>Rehabilitationsträgernregelt.Damit</w:t>
      </w:r>
      <w:proofErr w:type="spellEnd"/>
      <w:r w:rsidRPr="00812E04">
        <w:t xml:space="preserve"> </w:t>
      </w:r>
      <w:proofErr w:type="spellStart"/>
      <w:r w:rsidRPr="00812E04">
        <w:t>erüb-rigt</w:t>
      </w:r>
      <w:proofErr w:type="spellEnd"/>
      <w:r w:rsidRPr="00812E04">
        <w:t xml:space="preserve"> sich eine Regelung hierzu in der </w:t>
      </w:r>
      <w:proofErr w:type="spellStart"/>
      <w:r w:rsidRPr="00812E04">
        <w:t>FrühV</w:t>
      </w:r>
      <w:proofErr w:type="spellEnd"/>
      <w:r w:rsidRPr="00812E04">
        <w:t>.</w:t>
      </w:r>
    </w:p>
    <w:p w:rsidR="00812E04" w:rsidRDefault="00812E04" w:rsidP="00812E04">
      <w:pPr>
        <w:pStyle w:val="VerweisBegrndung"/>
      </w:pPr>
      <w:r w:rsidRPr="00812E04">
        <w:t>Zu Artikel</w:t>
      </w:r>
      <w:r w:rsidR="005817F5">
        <w:t> </w:t>
      </w:r>
      <w:r w:rsidRPr="00812E04">
        <w:t>16 (Änderung der Budgetverordnung)</w:t>
      </w:r>
    </w:p>
    <w:p w:rsidR="00812E04" w:rsidRDefault="00812E04" w:rsidP="00812E04">
      <w:pPr>
        <w:pStyle w:val="Text"/>
      </w:pPr>
      <w:r w:rsidRPr="00812E04">
        <w:t>Im Entwurf eines Gesetzes zur Stärkung der Teilhabe und Selbstbestimmung von Me</w:t>
      </w:r>
      <w:r w:rsidRPr="00812E04">
        <w:t>n</w:t>
      </w:r>
      <w:r w:rsidRPr="00812E04">
        <w:t>schen mit Behinderungen werden in den Vorschriften des SGB IX Teil 1 Kapitel 4 Verfa</w:t>
      </w:r>
      <w:r w:rsidRPr="00812E04">
        <w:t>h</w:t>
      </w:r>
      <w:r w:rsidRPr="00812E04">
        <w:t xml:space="preserve">ren zur Bedarfsermittlung und Bedarfsfeststellung (Teilhabeplanverfahren) neu geregelt. Diese Regelungen gelten für alle Rehabilitationsträger. Diese Vorschriften finden auch auf die Leistungsform des Persönlichen Budgets Anwendung. Deshalb muss die </w:t>
      </w:r>
      <w:proofErr w:type="spellStart"/>
      <w:r w:rsidRPr="00812E04">
        <w:t>BudgetV</w:t>
      </w:r>
      <w:proofErr w:type="spellEnd"/>
      <w:r w:rsidRPr="00812E04">
        <w:t xml:space="preserve"> an die neuen verfahrensrechtlichen Regelungen des Teilhabeplanverfahrens angepasst we</w:t>
      </w:r>
      <w:r w:rsidRPr="00812E04">
        <w:t>r</w:t>
      </w:r>
      <w:r w:rsidRPr="00812E04">
        <w:t>den.</w:t>
      </w:r>
    </w:p>
    <w:p w:rsidR="00812E04" w:rsidRDefault="00812E04" w:rsidP="00812E04">
      <w:pPr>
        <w:pStyle w:val="VerweisBegrndung"/>
      </w:pPr>
      <w:r w:rsidRPr="00812E04">
        <w:t>Zu Nummer</w:t>
      </w:r>
      <w:r w:rsidR="005817F5">
        <w:t> </w:t>
      </w:r>
      <w:r w:rsidRPr="00812E04">
        <w:t>1</w:t>
      </w:r>
    </w:p>
    <w:p w:rsidR="00812E04" w:rsidRDefault="00812E04" w:rsidP="00812E04">
      <w:pPr>
        <w:pStyle w:val="Text"/>
      </w:pPr>
      <w:r w:rsidRPr="00812E04">
        <w:t>Redaktionell wird auf die neue Rechtsgrundlage des §</w:t>
      </w:r>
      <w:r w:rsidR="005817F5">
        <w:t> </w:t>
      </w:r>
      <w:r w:rsidRPr="00812E04">
        <w:t>28 SGB IX verwiesen.</w:t>
      </w:r>
    </w:p>
    <w:p w:rsidR="00812E04" w:rsidRDefault="00812E04" w:rsidP="00812E04">
      <w:pPr>
        <w:pStyle w:val="VerweisBegrndung"/>
      </w:pPr>
      <w:r w:rsidRPr="00812E04">
        <w:t>Zu Nummer</w:t>
      </w:r>
      <w:r w:rsidR="005817F5">
        <w:t> </w:t>
      </w:r>
      <w:r w:rsidRPr="00812E04">
        <w:t>2</w:t>
      </w:r>
    </w:p>
    <w:p w:rsidR="00812E04" w:rsidRDefault="00812E04" w:rsidP="00812E04">
      <w:pPr>
        <w:pStyle w:val="Text"/>
      </w:pPr>
      <w:r w:rsidRPr="00812E04">
        <w:t>Zu Buchstabe a: In Absatz</w:t>
      </w:r>
      <w:r w:rsidR="005817F5">
        <w:t> </w:t>
      </w:r>
      <w:r w:rsidRPr="00812E04">
        <w:t>1 wird klargestellt, dass die Regelungen des Teilhabeplanve</w:t>
      </w:r>
      <w:r w:rsidRPr="00812E04">
        <w:t>r</w:t>
      </w:r>
      <w:r w:rsidRPr="00812E04">
        <w:t>fahrens nach SGB IX Teil 1 4. Kapitel bei der Budgetkonferenz Anwendung finden.</w:t>
      </w:r>
    </w:p>
    <w:p w:rsidR="00812E04" w:rsidRDefault="00812E04" w:rsidP="00812E04">
      <w:pPr>
        <w:pStyle w:val="Text"/>
      </w:pPr>
      <w:r w:rsidRPr="00812E04">
        <w:t>Zu Buchstabe b: Die Regelung des alten Absatzes 2 wird gestrichen, denn mit Inkrafttr</w:t>
      </w:r>
      <w:r w:rsidRPr="00812E04">
        <w:t>e</w:t>
      </w:r>
      <w:r w:rsidRPr="00812E04">
        <w:t>ten des BTHG werden die gemeinsamen Servicestellen abgeschafft. Der Gesetzgeber hat sich dafür entschieden, die gemeinsamen Servicestellen nicht mehr weiterzuführen. G</w:t>
      </w:r>
      <w:r w:rsidRPr="00812E04">
        <w:t>e</w:t>
      </w:r>
      <w:r w:rsidRPr="00812E04">
        <w:t>rade von Menschen mit Behinderungen wurde immer wieder die mangelnde Kompetenz der gemeinsamen Servicestellen beanstandet. Stattdessen sollen die potenziellen Budgetnehmerinnen und Budgetnehmer auf die Angebote der ergänzenden unabhäng</w:t>
      </w:r>
      <w:r w:rsidRPr="00812E04">
        <w:t>i</w:t>
      </w:r>
      <w:r w:rsidRPr="00812E04">
        <w:t>gen Teilhabeberatung nach [§</w:t>
      </w:r>
      <w:r w:rsidR="005817F5">
        <w:t> </w:t>
      </w:r>
      <w:r w:rsidRPr="00812E04">
        <w:t>32] besonders hingewiesen werden. Im neuen Absatz</w:t>
      </w:r>
      <w:r w:rsidR="005817F5">
        <w:t> </w:t>
      </w:r>
      <w:r w:rsidRPr="00812E04">
        <w:t>2 wird das Verwaltungsverfahren zum Persönlichen Budget geregelt.</w:t>
      </w:r>
    </w:p>
    <w:p w:rsidR="00812E04" w:rsidRDefault="00812E04" w:rsidP="00812E04">
      <w:pPr>
        <w:pStyle w:val="Text"/>
      </w:pPr>
      <w:r w:rsidRPr="00812E04">
        <w:t>Zu Buchstabe c Die bisherigen Absätze 3 bis 6 werden gestrichen, weil die Regelungen in den verfahrensrechtlichen Regelungen zum Teilhabeplanverfahren nach SGB IX Teil 1 aufgehen. Die spezifischen Verfahrensregelungen zum Persönlichen Budget sind im ne</w:t>
      </w:r>
      <w:r w:rsidRPr="00812E04">
        <w:t>u</w:t>
      </w:r>
      <w:r w:rsidRPr="00812E04">
        <w:t>en Absatz</w:t>
      </w:r>
      <w:r w:rsidR="005817F5">
        <w:t> </w:t>
      </w:r>
      <w:r w:rsidRPr="00812E04">
        <w:t>2 geregelt.</w:t>
      </w:r>
    </w:p>
    <w:p w:rsidR="00812E04" w:rsidRDefault="00812E04" w:rsidP="00812E04">
      <w:pPr>
        <w:pStyle w:val="VerweisBegrndung"/>
      </w:pPr>
      <w:r w:rsidRPr="00812E04">
        <w:t>Zu Nummer</w:t>
      </w:r>
      <w:r w:rsidR="005817F5">
        <w:t> </w:t>
      </w:r>
      <w:r w:rsidRPr="00812E04">
        <w:t>3</w:t>
      </w:r>
    </w:p>
    <w:p w:rsidR="00812E04" w:rsidRDefault="00812E04" w:rsidP="00812E04">
      <w:pPr>
        <w:pStyle w:val="Text"/>
      </w:pPr>
      <w:r w:rsidRPr="00812E04">
        <w:t>Zu Buchstabe a: Die Vorschrift wird redaktionell an die Neuregelungen zum Teilhabe- und Gesamtplanverfahren angepasst.</w:t>
      </w:r>
    </w:p>
    <w:p w:rsidR="00812E04" w:rsidRDefault="00812E04" w:rsidP="00812E04">
      <w:pPr>
        <w:pStyle w:val="Text"/>
      </w:pPr>
      <w:r w:rsidRPr="00812E04">
        <w:lastRenderedPageBreak/>
        <w:t>Zu Buchstabe b: Zukünftig soll die Zielvereinbarung auch Regelungen über die Höhe der Teil- und des Gesamtbudgets enthalten. Damit erhalten Budgetnehmerinnen und Budge</w:t>
      </w:r>
      <w:r w:rsidRPr="00812E04">
        <w:t>t</w:t>
      </w:r>
      <w:r w:rsidRPr="00812E04">
        <w:t>nehmer Rechtssicherheit, welche Geldbeträge ihnen monatlich zur Verfügung stehen.</w:t>
      </w:r>
    </w:p>
    <w:p w:rsidR="00812E04" w:rsidRDefault="00812E04" w:rsidP="00812E04">
      <w:pPr>
        <w:pStyle w:val="Text"/>
      </w:pPr>
      <w:r w:rsidRPr="00812E04">
        <w:t>Zu den Buchstaben c bis e: Die Vorschriften werden redaktionell an die Neuregelungen zum Teilhabeplanverfahren angepasst.</w:t>
      </w:r>
    </w:p>
    <w:p w:rsidR="00812E04" w:rsidRDefault="00812E04" w:rsidP="00812E04">
      <w:pPr>
        <w:pStyle w:val="VerweisBegrndung"/>
      </w:pPr>
      <w:r w:rsidRPr="00812E04">
        <w:t>Zu Nummer</w:t>
      </w:r>
      <w:r w:rsidR="005817F5">
        <w:t> </w:t>
      </w:r>
      <w:r w:rsidRPr="00812E04">
        <w:t>4</w:t>
      </w:r>
    </w:p>
    <w:p w:rsidR="00812E04" w:rsidRDefault="00812E04" w:rsidP="00812E04">
      <w:pPr>
        <w:pStyle w:val="VerweisBegrndung"/>
      </w:pPr>
      <w:r w:rsidRPr="00812E04">
        <w:t>Zu Artikel</w:t>
      </w:r>
      <w:r w:rsidR="005817F5">
        <w:t> </w:t>
      </w:r>
      <w:r w:rsidRPr="00812E04">
        <w:t>17</w:t>
      </w:r>
    </w:p>
    <w:p w:rsidR="00812E04" w:rsidRDefault="00812E04" w:rsidP="00812E04">
      <w:pPr>
        <w:pStyle w:val="VerweisBegrndung"/>
      </w:pPr>
      <w:r w:rsidRPr="00812E04">
        <w:t>Zu Artikel</w:t>
      </w:r>
      <w:r w:rsidR="005817F5">
        <w:t> </w:t>
      </w:r>
      <w:r w:rsidRPr="00812E04">
        <w:t>17 (Änderung der Aufwendungserstattungs-Verordnung)</w:t>
      </w:r>
    </w:p>
    <w:p w:rsidR="00812E04" w:rsidRDefault="00812E04" w:rsidP="00812E04">
      <w:pPr>
        <w:pStyle w:val="Text"/>
      </w:pPr>
      <w:r w:rsidRPr="00812E04">
        <w:t>Folgeänderungen aus der Erweiterung der Verordnungsermächtigung in §</w:t>
      </w:r>
      <w:r w:rsidR="005817F5">
        <w:t> </w:t>
      </w:r>
      <w:r w:rsidRPr="00812E04">
        <w:t>180 des Sechsten Buches aufgrund der Zulassung anderer Leistungsanbieter als Alternativen zu Werkstätten für behinderte Menschen im Neunten Buch.</w:t>
      </w:r>
    </w:p>
    <w:p w:rsidR="00812E04" w:rsidRDefault="00812E04" w:rsidP="00812E04">
      <w:pPr>
        <w:pStyle w:val="VerweisBegrndung"/>
      </w:pPr>
      <w:r w:rsidRPr="00812E04">
        <w:t>Zu Artikel</w:t>
      </w:r>
      <w:r w:rsidR="005817F5">
        <w:t> </w:t>
      </w:r>
      <w:r w:rsidRPr="00812E04">
        <w:t>18 (Änderung des Rechtsdienstleistungsgesetzes)</w:t>
      </w:r>
    </w:p>
    <w:p w:rsidR="00812E04" w:rsidRDefault="00812E04" w:rsidP="00812E04">
      <w:pPr>
        <w:pStyle w:val="Text"/>
      </w:pPr>
      <w:r w:rsidRPr="00812E04">
        <w:t>Es handelt sich um eine Folgeänderung zu §</w:t>
      </w:r>
      <w:r w:rsidR="005817F5">
        <w:t> </w:t>
      </w:r>
      <w:r w:rsidRPr="00812E04">
        <w:t>32 SGB IX.</w:t>
      </w:r>
    </w:p>
    <w:p w:rsidR="00812E04" w:rsidRDefault="00812E04" w:rsidP="00812E04">
      <w:pPr>
        <w:pStyle w:val="VerweisBegrndung"/>
      </w:pPr>
      <w:r w:rsidRPr="00812E04">
        <w:t>Zu Artikel</w:t>
      </w:r>
      <w:r w:rsidR="005817F5">
        <w:t> </w:t>
      </w:r>
      <w:r w:rsidRPr="00812E04">
        <w:t>19 (Änderung des Betriebsverfassungsgesetzes)</w:t>
      </w:r>
    </w:p>
    <w:p w:rsidR="00812E04" w:rsidRDefault="00812E04" w:rsidP="00812E04">
      <w:pPr>
        <w:pStyle w:val="VerweisBegrndung"/>
      </w:pPr>
      <w:r w:rsidRPr="00812E04">
        <w:t>Zu Nummer</w:t>
      </w:r>
      <w:r w:rsidR="005817F5">
        <w:t> </w:t>
      </w:r>
      <w:r w:rsidRPr="00812E04">
        <w:t>1 (§</w:t>
      </w:r>
      <w:r w:rsidR="005817F5">
        <w:t> </w:t>
      </w:r>
      <w:r w:rsidRPr="00812E04">
        <w:t>80)</w:t>
      </w:r>
    </w:p>
    <w:p w:rsidR="00812E04" w:rsidRDefault="00812E04" w:rsidP="00812E04">
      <w:pPr>
        <w:pStyle w:val="Text"/>
      </w:pPr>
      <w:r w:rsidRPr="00812E04">
        <w:t>Mit der Änderung wird die Begrifflichkeit an die des SGB IX angepasst und ergänzend klargestellt, dass zu den allgemeinen Aufgaben des Betriebsrates auch die Förderung des Abschlusses von Inklusionsvereinbarungen nach §</w:t>
      </w:r>
      <w:r w:rsidR="005817F5">
        <w:t> </w:t>
      </w:r>
      <w:r w:rsidRPr="00812E04">
        <w:t>83 SGB IX gehört.</w:t>
      </w:r>
    </w:p>
    <w:p w:rsidR="00812E04" w:rsidRDefault="00812E04" w:rsidP="00812E04">
      <w:pPr>
        <w:pStyle w:val="VerweisBegrndung"/>
      </w:pPr>
      <w:r w:rsidRPr="00812E04">
        <w:t>Zu Nummer</w:t>
      </w:r>
      <w:r w:rsidR="005817F5">
        <w:t> </w:t>
      </w:r>
      <w:r w:rsidRPr="00812E04">
        <w:t>2 (§</w:t>
      </w:r>
      <w:r w:rsidR="005817F5">
        <w:t> </w:t>
      </w:r>
      <w:r w:rsidRPr="00812E04">
        <w:t>88)</w:t>
      </w:r>
    </w:p>
    <w:p w:rsidR="00812E04" w:rsidRDefault="00812E04" w:rsidP="00812E04">
      <w:pPr>
        <w:pStyle w:val="Text"/>
      </w:pPr>
      <w:r w:rsidRPr="00812E04">
        <w:t>Die Ergänzung stellt klar, dass auch Maßnahmen zur Eingliederung schwerbehinderter Menschen Gegenstand einer freiwilligen Betriebsvereinbarung sein können.</w:t>
      </w:r>
    </w:p>
    <w:p w:rsidR="00812E04" w:rsidRDefault="00812E04" w:rsidP="00812E04">
      <w:pPr>
        <w:pStyle w:val="VerweisBegrndung"/>
      </w:pPr>
      <w:r w:rsidRPr="00812E04">
        <w:t>Zu Nummer</w:t>
      </w:r>
      <w:r w:rsidR="005817F5">
        <w:t> </w:t>
      </w:r>
      <w:r w:rsidRPr="00812E04">
        <w:t>3 (§</w:t>
      </w:r>
      <w:r w:rsidR="005817F5">
        <w:t> </w:t>
      </w:r>
      <w:r w:rsidRPr="00812E04">
        <w:t>92)</w:t>
      </w:r>
    </w:p>
    <w:p w:rsidR="00812E04" w:rsidRDefault="00812E04" w:rsidP="00812E04">
      <w:pPr>
        <w:pStyle w:val="Text"/>
      </w:pPr>
      <w:r w:rsidRPr="00812E04">
        <w:t>Durch die Ergänzung wird verdeutlicht, dass Gegenstand der Personalplanung auch Maßnahmen zur Eingliederung schwerbehinderter Menschen sind.</w:t>
      </w:r>
    </w:p>
    <w:p w:rsidR="00812E04" w:rsidRDefault="00812E04" w:rsidP="00812E04">
      <w:pPr>
        <w:pStyle w:val="VerweisBegrndung"/>
      </w:pPr>
      <w:r w:rsidRPr="00812E04">
        <w:t>Zu Artikel</w:t>
      </w:r>
      <w:r w:rsidR="005817F5">
        <w:t> </w:t>
      </w:r>
      <w:r w:rsidRPr="00812E04">
        <w:t>20 (Änderung der Werkstättenverordnung)</w:t>
      </w:r>
    </w:p>
    <w:p w:rsidR="00812E04" w:rsidRDefault="00812E04" w:rsidP="00812E04">
      <w:pPr>
        <w:pStyle w:val="Text"/>
      </w:pPr>
      <w:r w:rsidRPr="00812E04">
        <w:t>Die Änderung definiert, als Folge der Änderung von §</w:t>
      </w:r>
      <w:r w:rsidR="005817F5">
        <w:t> </w:t>
      </w:r>
      <w:r w:rsidRPr="00812E04">
        <w:t xml:space="preserve">139 SGB IX, die neu </w:t>
      </w:r>
      <w:proofErr w:type="spellStart"/>
      <w:r w:rsidRPr="00812E04">
        <w:t>eingeführen</w:t>
      </w:r>
      <w:proofErr w:type="spellEnd"/>
      <w:r w:rsidRPr="00812E04">
        <w:t xml:space="preserve"> Mitbestimmungsrechte der Werkstatträte sowie die Tätigkeit von Frauenbeauftragten in Werkstätten für behinderte Menschen als weitere fachliche Anforderungen an die Wer</w:t>
      </w:r>
      <w:r w:rsidRPr="00812E04">
        <w:t>k</w:t>
      </w:r>
      <w:r w:rsidRPr="00812E04">
        <w:t>statt.</w:t>
      </w:r>
    </w:p>
    <w:p w:rsidR="00812E04" w:rsidRDefault="00812E04" w:rsidP="00812E04">
      <w:pPr>
        <w:pStyle w:val="VerweisBegrndung"/>
      </w:pPr>
      <w:r w:rsidRPr="00812E04">
        <w:t>Zu Artikel</w:t>
      </w:r>
      <w:r w:rsidR="005817F5">
        <w:t> </w:t>
      </w:r>
      <w:r w:rsidRPr="00812E04">
        <w:t>21 (Änderung der Werkstätten-Mitwirkungsverordnung)</w:t>
      </w:r>
    </w:p>
    <w:p w:rsidR="00812E04" w:rsidRDefault="00812E04" w:rsidP="00812E04">
      <w:pPr>
        <w:pStyle w:val="VerweisBegrndung"/>
      </w:pPr>
      <w:r w:rsidRPr="00812E04">
        <w:t>Zu Nummer</w:t>
      </w:r>
      <w:r w:rsidR="005817F5">
        <w:t> </w:t>
      </w:r>
      <w:r w:rsidRPr="00812E04">
        <w:t>1 (Inhaltsübersicht)</w:t>
      </w:r>
    </w:p>
    <w:p w:rsidR="00812E04" w:rsidRDefault="00812E04" w:rsidP="00812E04">
      <w:pPr>
        <w:pStyle w:val="Text"/>
      </w:pPr>
      <w:r w:rsidRPr="00812E04">
        <w:t>Anpassung der Inhaltsübersicht.</w:t>
      </w:r>
    </w:p>
    <w:p w:rsidR="00812E04" w:rsidRDefault="00812E04" w:rsidP="00812E04">
      <w:pPr>
        <w:pStyle w:val="VerweisBegrndung"/>
      </w:pPr>
      <w:r w:rsidRPr="00812E04">
        <w:t>Zu Nummer</w:t>
      </w:r>
      <w:r w:rsidR="005817F5">
        <w:t> </w:t>
      </w:r>
      <w:r w:rsidRPr="00812E04">
        <w:t>2 (§</w:t>
      </w:r>
      <w:r w:rsidR="005817F5">
        <w:t> </w:t>
      </w:r>
      <w:r w:rsidRPr="00812E04">
        <w:t>1)</w:t>
      </w:r>
    </w:p>
    <w:p w:rsidR="00812E04" w:rsidRDefault="00812E04" w:rsidP="00812E04">
      <w:pPr>
        <w:pStyle w:val="Text"/>
      </w:pPr>
      <w:r w:rsidRPr="00812E04">
        <w:t>Der Anwendungsbereich der Verordnung umfasst künftig die Mitbestimmung und Mitwi</w:t>
      </w:r>
      <w:r w:rsidRPr="00812E04">
        <w:t>r</w:t>
      </w:r>
      <w:r w:rsidRPr="00812E04">
        <w:t>kung der Werkstattbeschäftigten durch Werkstatträte und die Vertretung der weiblichen Werkstattbeschäftigten durch Frauenbeauftragte. Die Verordnung gilt für alle Werkstätten für behinderte Menschen unabhängig von der Trägerschaft. Die bisherige Möglichkeit, dass kirchliche Träger eigene Regelungen treffen können, hat in der Vergangenheit zu unterschiedlichen Regelungen und zu Unzufriedenheit der Werkstatträte über diese U</w:t>
      </w:r>
      <w:r w:rsidRPr="00812E04">
        <w:t>n</w:t>
      </w:r>
      <w:r w:rsidRPr="00812E04">
        <w:t>terschiede geführt. Eine Beibehaltung dieser Rechtslage würde den Interessen der Wer</w:t>
      </w:r>
      <w:r w:rsidRPr="00812E04">
        <w:t>k</w:t>
      </w:r>
      <w:r w:rsidRPr="00812E04">
        <w:t>stattbeschäftigten auch deshalb nicht gerecht, weil diese sich unabhängig vom jeweiligen Träger alle in der grundsätzlich gleichen Situation befinden. Dies gilt umso mehr, als mit diesem Gesetz neben der Mitwirkung für bestimmte Bereiche erstmals eine Mitbesti</w:t>
      </w:r>
      <w:r w:rsidRPr="00812E04">
        <w:t>m</w:t>
      </w:r>
      <w:r w:rsidRPr="00812E04">
        <w:t>mung eingeführt wird. Diese Neuregelung disponibel zu halten, widerspräche dem G</w:t>
      </w:r>
      <w:r w:rsidRPr="00812E04">
        <w:t>e</w:t>
      </w:r>
      <w:r w:rsidRPr="00812E04">
        <w:t>danken der Inklusion. Für eine einheitliche Regelung spricht auch der Grundgedanke des Übereinkommens der Vereinten Nationen vom 13. Dezember 2006 über die Rechte von Menschen mit Behinderungen (BGBl. 2008 II S.</w:t>
      </w:r>
      <w:r w:rsidR="005817F5">
        <w:t> </w:t>
      </w:r>
      <w:r w:rsidRPr="00812E04">
        <w:t xml:space="preserve">1419). Dessen Zweck ist es, den vollen </w:t>
      </w:r>
      <w:r w:rsidRPr="00812E04">
        <w:lastRenderedPageBreak/>
        <w:t>und gleichberechtigten Genuss aller Menschenrechte und Grundfreiheiten durch alle Menschen mit Behinderungen zu fördern (Artikel</w:t>
      </w:r>
      <w:r w:rsidR="005817F5">
        <w:t> </w:t>
      </w:r>
      <w:r w:rsidRPr="00812E04">
        <w:t>1).</w:t>
      </w:r>
    </w:p>
    <w:p w:rsidR="00812E04" w:rsidRDefault="00812E04" w:rsidP="00812E04">
      <w:pPr>
        <w:pStyle w:val="VerweisBegrndung"/>
      </w:pPr>
      <w:r w:rsidRPr="00812E04">
        <w:t>Zu Nummer</w:t>
      </w:r>
      <w:r w:rsidR="005817F5">
        <w:t> </w:t>
      </w:r>
      <w:r w:rsidRPr="00812E04">
        <w:t>3 (§</w:t>
      </w:r>
      <w:r w:rsidR="005817F5">
        <w:t> </w:t>
      </w:r>
      <w:r w:rsidRPr="00812E04">
        <w:t>3)</w:t>
      </w:r>
    </w:p>
    <w:p w:rsidR="00812E04" w:rsidRDefault="00812E04" w:rsidP="00812E04">
      <w:pPr>
        <w:pStyle w:val="Text"/>
      </w:pPr>
      <w:r w:rsidRPr="00812E04">
        <w:t>Ein Werkstattrat besteht derzeit aus mindestens drei Mitgliedern, bei 200 bis 400 Wahlb</w:t>
      </w:r>
      <w:r w:rsidRPr="00812E04">
        <w:t>e</w:t>
      </w:r>
      <w:r w:rsidRPr="00812E04">
        <w:t>rechtigten aus fünf Mitgliedern und bei mehr als 400 Wahlberechtigten aus sieben Mitgli</w:t>
      </w:r>
      <w:r w:rsidRPr="00812E04">
        <w:t>e</w:t>
      </w:r>
      <w:r w:rsidRPr="00812E04">
        <w:t>dern (§ 3 Absatz</w:t>
      </w:r>
      <w:r w:rsidR="005817F5">
        <w:t> </w:t>
      </w:r>
      <w:r w:rsidRPr="00812E04">
        <w:t>1 WVO). Bei großen Werkstätten (Beispiel: Elbe-Werkstatt Hamburg mit rund 3.000 Beschäftigten) ist diese Regelung unzureichend, weil sich die Werkstatt dann in der Regel auch auf mehrere Betriebsstätten verteilt. Deswegen wird die Zahl der Mi</w:t>
      </w:r>
      <w:r w:rsidRPr="00812E04">
        <w:t>t</w:t>
      </w:r>
      <w:r w:rsidRPr="00812E04">
        <w:t>glieder des Werkstattrates in größeren Einrichtungen angemessen erhöht. Alternativ ist die Einführung von Zweigwerkstatträten in einzelnen Werkstattteilen diskutiert worden. Dieser Weg empfiehlt sich jedoch nicht. Zweigwerkstatträte und ein Gesamtwerkstattrat waren im Schwerbehindertengesetz noch vorgesehen. Sie sind 2001 mit dem SGB IX abgeschafft worden, weil eine unterschiedliche Meinungsbildung in den einzelnen B</w:t>
      </w:r>
      <w:r w:rsidRPr="00812E04">
        <w:t>e</w:t>
      </w:r>
      <w:r w:rsidRPr="00812E04">
        <w:t>triebsstätten die Stellung der Interessenvertreter der Werkstattbeschäftigten gegenüber der Werkstattleitung schwächen würde. Deshalb sollten die Interessen der Beschäftigten durch einen einzigen Werkstattrat gebündelt werden (vgl. Bericht der Bundesregierung über die Lage der Behinderten vom 16. Dezember 2004 /BT-</w:t>
      </w:r>
      <w:proofErr w:type="spellStart"/>
      <w:r w:rsidRPr="00812E04">
        <w:t>Drs</w:t>
      </w:r>
      <w:proofErr w:type="spellEnd"/>
      <w:r w:rsidRPr="00812E04">
        <w:t>. 15/4575 S.</w:t>
      </w:r>
      <w:r w:rsidR="005817F5">
        <w:t> </w:t>
      </w:r>
      <w:r w:rsidRPr="00812E04">
        <w:t>115). Die Wiedereinführung von Zweigwerkstatträten würde die erreichte Interessenbündelung wi</w:t>
      </w:r>
      <w:r w:rsidRPr="00812E04">
        <w:t>e</w:t>
      </w:r>
      <w:r w:rsidRPr="00812E04">
        <w:t>der rückgängig machen und zudem zu einem erheblichen organisatorischen Mehrau</w:t>
      </w:r>
      <w:r w:rsidRPr="00812E04">
        <w:t>f</w:t>
      </w:r>
      <w:r w:rsidRPr="00812E04">
        <w:t>wand führen. Zweigwerkstatträte erscheinen auch nicht mehr vordringlich, wenn die Zahl der Werkstattratsmitglieder erhöht wird. Denn dann steigt auch die Chance von Beschä</w:t>
      </w:r>
      <w:r w:rsidRPr="00812E04">
        <w:t>f</w:t>
      </w:r>
      <w:r w:rsidRPr="00812E04">
        <w:t>tigten in Zweigwerkstätten, gewählt zu werden und die Interessen ihrer dortigen Kollegi</w:t>
      </w:r>
      <w:r w:rsidRPr="00812E04">
        <w:t>n</w:t>
      </w:r>
      <w:r w:rsidRPr="00812E04">
        <w:t>nen und Kollegen zu vertreten.</w:t>
      </w:r>
    </w:p>
    <w:p w:rsidR="00812E04" w:rsidRDefault="00812E04" w:rsidP="00812E04">
      <w:pPr>
        <w:pStyle w:val="VerweisBegrndung"/>
      </w:pPr>
      <w:r w:rsidRPr="00812E04">
        <w:t>Zu Nummer</w:t>
      </w:r>
      <w:r w:rsidR="005817F5">
        <w:t> </w:t>
      </w:r>
      <w:r w:rsidRPr="00812E04">
        <w:t>4 (§</w:t>
      </w:r>
      <w:r w:rsidR="005817F5">
        <w:t> </w:t>
      </w:r>
      <w:r w:rsidRPr="00812E04">
        <w:t>5)</w:t>
      </w:r>
    </w:p>
    <w:p w:rsidR="00812E04" w:rsidRDefault="00812E04" w:rsidP="00812E04">
      <w:pPr>
        <w:pStyle w:val="Text"/>
      </w:pPr>
      <w:r w:rsidRPr="00812E04">
        <w:t>Künftig wird zwischen Mitwirkung und Mitbestimmung unterschieden. Die aus der Sicht der Werkstatträte besonders wichtigen Bereiche werden zum Gegenstand einer Mitb</w:t>
      </w:r>
      <w:r w:rsidRPr="00812E04">
        <w:t>e</w:t>
      </w:r>
      <w:r w:rsidRPr="00812E04">
        <w:t>stimmung gemacht. Im Wesentlichen sind dies Arbeitszeit, Arbeitsentgelte, technische Einrichtungen, Weiterbildung, soziale Aktivitäten der Werkstattbeschäftigten (Absatz</w:t>
      </w:r>
      <w:r w:rsidR="005817F5">
        <w:t> </w:t>
      </w:r>
      <w:r w:rsidRPr="00812E04">
        <w:t>2). Die in der Mitwirkung verbleibenden Bereiche sind in Absatz</w:t>
      </w:r>
      <w:r w:rsidR="005817F5">
        <w:t> </w:t>
      </w:r>
      <w:r w:rsidRPr="00812E04">
        <w:t>1 zusammengefasst. Die Gegenstände, die insgesamt der Mitbestimmung und der Mitwirkung unterliegen, sind im Wesentlichen unverändert. Neu ist, dass die für die Lohnhöhe maßgeblichen wirtschaftl</w:t>
      </w:r>
      <w:r w:rsidRPr="00812E04">
        <w:t>i</w:t>
      </w:r>
      <w:r w:rsidRPr="00812E04">
        <w:t>chen und finanziellen Verhältnisse auch in leichter Sprache darzulegen sind (Absatz</w:t>
      </w:r>
      <w:r w:rsidR="005817F5">
        <w:t> </w:t>
      </w:r>
      <w:r w:rsidRPr="00812E04">
        <w:t>1 Nummer</w:t>
      </w:r>
      <w:r w:rsidR="005817F5">
        <w:t> </w:t>
      </w:r>
      <w:r w:rsidRPr="00812E04">
        <w:t>1). Neu ist auch ein Mitwirkungsrecht bei Umsetzung auf einen anderen Arbeit</w:t>
      </w:r>
      <w:r w:rsidRPr="00812E04">
        <w:t>s</w:t>
      </w:r>
      <w:r w:rsidRPr="00812E04">
        <w:t>platz (Absatz</w:t>
      </w:r>
      <w:r w:rsidR="005817F5">
        <w:t> </w:t>
      </w:r>
      <w:r w:rsidRPr="00812E04">
        <w:t>1 Nummer</w:t>
      </w:r>
      <w:r w:rsidR="005817F5">
        <w:t> </w:t>
      </w:r>
      <w:r w:rsidRPr="00812E04">
        <w:t>5).</w:t>
      </w:r>
    </w:p>
    <w:p w:rsidR="00812E04" w:rsidRDefault="00812E04" w:rsidP="00812E04">
      <w:pPr>
        <w:pStyle w:val="Text"/>
      </w:pPr>
      <w:r w:rsidRPr="00812E04">
        <w:t>Absatz</w:t>
      </w:r>
      <w:r w:rsidR="005817F5">
        <w:t> </w:t>
      </w:r>
      <w:r w:rsidRPr="00812E04">
        <w:t>3 (Unterrichtungs- und Anhörungsrecht, Anrufung der Vermittlungsstelle) bleibt inhaltlich unverändert.</w:t>
      </w:r>
    </w:p>
    <w:p w:rsidR="00812E04" w:rsidRDefault="00812E04" w:rsidP="00812E04">
      <w:pPr>
        <w:pStyle w:val="Text"/>
      </w:pPr>
      <w:r w:rsidRPr="00812E04">
        <w:t>Nach Absatz</w:t>
      </w:r>
      <w:r w:rsidR="005817F5">
        <w:t> </w:t>
      </w:r>
      <w:r w:rsidRPr="00812E04">
        <w:t>4 verbleibt es für die Mitwirkung beim geltenden Recht, d.h. die Vermit</w:t>
      </w:r>
      <w:r w:rsidRPr="00812E04">
        <w:t>t</w:t>
      </w:r>
      <w:r w:rsidRPr="00812E04">
        <w:t>lungsstelle macht einen Einigungsvorschlag, und die Werkstatt entscheidet unter Berüc</w:t>
      </w:r>
      <w:r w:rsidRPr="00812E04">
        <w:t>k</w:t>
      </w:r>
      <w:r w:rsidRPr="00812E04">
        <w:t>sichtigung dieses Vorschlages endgültig. Sie ist dabei - wie bisher - nicht verpflichtet, den Einigungsvorschlag zu übernehmen.</w:t>
      </w:r>
    </w:p>
    <w:p w:rsidR="00812E04" w:rsidRDefault="00812E04" w:rsidP="00812E04">
      <w:pPr>
        <w:pStyle w:val="Text"/>
      </w:pPr>
      <w:r w:rsidRPr="00812E04">
        <w:t>Bei der Mitbestimmung (Absatz</w:t>
      </w:r>
      <w:r w:rsidR="005817F5">
        <w:t> </w:t>
      </w:r>
      <w:r w:rsidRPr="00812E04">
        <w:t>5) erhält die Vermittlungsstelle eine stärkere Position. In diesen Fällen entscheidet die Vermittlungsstelle wie im Betriebsverfassungsrecht endgü</w:t>
      </w:r>
      <w:r w:rsidRPr="00812E04">
        <w:t>l</w:t>
      </w:r>
      <w:r w:rsidRPr="00812E04">
        <w:t>tig. In Angelegenheiten, die nur einheitlich für Werkstattbeschäftigte und das Anleitungs- und Betreuungspersonal geregelt werden können und die Gegenstand einer Betriebsve</w:t>
      </w:r>
      <w:r w:rsidRPr="00812E04">
        <w:t>r</w:t>
      </w:r>
      <w:r w:rsidRPr="00812E04">
        <w:t>einbarung sind oder sein sollen, haben Betriebsrat und Werkstattrat unverändert auf eine einvernehmliche Regelung hinzuwirken (Absatz</w:t>
      </w:r>
      <w:r w:rsidR="005817F5">
        <w:t> </w:t>
      </w:r>
      <w:r w:rsidRPr="00812E04">
        <w:t>6 Satz</w:t>
      </w:r>
      <w:r w:rsidR="005817F5">
        <w:t> </w:t>
      </w:r>
      <w:r w:rsidRPr="00812E04">
        <w:t>1).</w:t>
      </w:r>
    </w:p>
    <w:p w:rsidR="00841E72" w:rsidRDefault="00841E72" w:rsidP="00841E72">
      <w:pPr>
        <w:pStyle w:val="Text"/>
      </w:pPr>
      <w:r w:rsidRPr="00841E72">
        <w:t>Absatz</w:t>
      </w:r>
      <w:r w:rsidR="005817F5">
        <w:t> </w:t>
      </w:r>
      <w:r w:rsidRPr="00841E72">
        <w:t>6 Satz</w:t>
      </w:r>
      <w:r w:rsidR="005817F5">
        <w:t> </w:t>
      </w:r>
      <w:r w:rsidRPr="00841E72">
        <w:t>2 entspricht den heutigen Absätzen 2 und 4. Er ermöglicht damit weiterg</w:t>
      </w:r>
      <w:r w:rsidRPr="00841E72">
        <w:t>e</w:t>
      </w:r>
      <w:r w:rsidRPr="00841E72">
        <w:t>hende, in einer Vielzahl von Werkstätten in der Vergangenheit bereits praktizierte, einve</w:t>
      </w:r>
      <w:r w:rsidRPr="00841E72">
        <w:t>r</w:t>
      </w:r>
      <w:r w:rsidRPr="00841E72">
        <w:t>nehmliche Formen der Beteiligung in Mitwirkungsangelegenheiten, so bei Festen, Feiern, Dienstjubiläen und Freizeitveranstaltungen.</w:t>
      </w:r>
    </w:p>
    <w:p w:rsidR="00841E72" w:rsidRDefault="00841E72" w:rsidP="00841E72">
      <w:pPr>
        <w:pStyle w:val="VerweisBegrndung"/>
      </w:pPr>
      <w:r w:rsidRPr="00841E72">
        <w:lastRenderedPageBreak/>
        <w:t>Zu Nummer</w:t>
      </w:r>
      <w:r w:rsidR="005817F5">
        <w:t> </w:t>
      </w:r>
      <w:r w:rsidRPr="00841E72">
        <w:t>5a (§</w:t>
      </w:r>
      <w:r w:rsidR="005817F5">
        <w:t> </w:t>
      </w:r>
      <w:r w:rsidRPr="00841E72">
        <w:t>6)</w:t>
      </w:r>
    </w:p>
    <w:p w:rsidR="00841E72" w:rsidRDefault="00841E72" w:rsidP="00841E72">
      <w:pPr>
        <w:pStyle w:val="Text"/>
      </w:pPr>
      <w:r w:rsidRPr="00841E72">
        <w:t>Absatz</w:t>
      </w:r>
      <w:r w:rsidR="005817F5">
        <w:t> </w:t>
      </w:r>
      <w:r w:rsidRPr="00841E72">
        <w:t>2 regelt das allgemeine Verfahren der Vermittlungsstelle. Mit dem neuen Satz</w:t>
      </w:r>
      <w:r w:rsidR="005817F5">
        <w:t> </w:t>
      </w:r>
      <w:r w:rsidRPr="00841E72">
        <w:t>1 wird klargestellt, dass die Vermittlungsstelle wie auch die Einigungsstelle nach dem B</w:t>
      </w:r>
      <w:r w:rsidRPr="00841E72">
        <w:t>e</w:t>
      </w:r>
      <w:r w:rsidRPr="00841E72">
        <w:t>triebsverfassungsgesetz unverzüglich, also ohne schuldhaftes Zögern tätig werden muss. Die 12-Tage-Frist für die Mitwirkung wird in Absatz</w:t>
      </w:r>
      <w:r w:rsidR="005817F5">
        <w:t> </w:t>
      </w:r>
      <w:r w:rsidRPr="00841E72">
        <w:t>3 wieder aufgegriffen.</w:t>
      </w:r>
    </w:p>
    <w:p w:rsidR="00841E72" w:rsidRDefault="00841E72" w:rsidP="00841E72">
      <w:pPr>
        <w:pStyle w:val="VerweisBegrndung"/>
      </w:pPr>
      <w:r w:rsidRPr="00841E72">
        <w:t>Zu Nummer</w:t>
      </w:r>
      <w:r w:rsidR="005817F5">
        <w:t> </w:t>
      </w:r>
      <w:r w:rsidRPr="00841E72">
        <w:t>5b (§</w:t>
      </w:r>
      <w:r w:rsidR="005817F5">
        <w:t> </w:t>
      </w:r>
      <w:r w:rsidRPr="00841E72">
        <w:t>6)</w:t>
      </w:r>
    </w:p>
    <w:p w:rsidR="00841E72" w:rsidRDefault="00841E72" w:rsidP="00841E72">
      <w:pPr>
        <w:pStyle w:val="Text"/>
      </w:pPr>
      <w:r w:rsidRPr="00841E72">
        <w:t>Absatz</w:t>
      </w:r>
      <w:r w:rsidR="005817F5">
        <w:t> </w:t>
      </w:r>
      <w:r w:rsidRPr="00841E72">
        <w:t>3 wird redaktionell so angepasst, dass er auch die neu eingeführte Mitbestimmung berücksichtigt.</w:t>
      </w:r>
    </w:p>
    <w:p w:rsidR="00841E72" w:rsidRDefault="00841E72" w:rsidP="00841E72">
      <w:pPr>
        <w:pStyle w:val="VerweisBegrndung"/>
      </w:pPr>
      <w:r w:rsidRPr="00841E72">
        <w:t>Zu Nummer</w:t>
      </w:r>
      <w:r w:rsidR="005817F5">
        <w:t> </w:t>
      </w:r>
      <w:r w:rsidRPr="00841E72">
        <w:t>6 (§</w:t>
      </w:r>
      <w:r w:rsidR="005817F5">
        <w:t> </w:t>
      </w:r>
      <w:r w:rsidRPr="00841E72">
        <w:t>13)</w:t>
      </w:r>
    </w:p>
    <w:p w:rsidR="00841E72" w:rsidRDefault="00841E72" w:rsidP="00841E72">
      <w:pPr>
        <w:pStyle w:val="Text"/>
      </w:pPr>
      <w:r w:rsidRPr="00841E72">
        <w:t>Nach §</w:t>
      </w:r>
      <w:r w:rsidR="005817F5">
        <w:t> </w:t>
      </w:r>
      <w:r w:rsidRPr="00841E72">
        <w:t>13 bestellt der Werkstattrat für die nächste Wahl einen Wahlvorstand. Durch die Einfügung wird sichergestellt, dass einem so bestellten Wahlvorstand immer auch eine Frau angehört.</w:t>
      </w:r>
    </w:p>
    <w:p w:rsidR="00841E72" w:rsidRDefault="00841E72" w:rsidP="00841E72">
      <w:pPr>
        <w:pStyle w:val="VerweisBegrndung"/>
      </w:pPr>
      <w:r w:rsidRPr="00841E72">
        <w:t>Zu Nummer</w:t>
      </w:r>
      <w:r w:rsidR="005817F5">
        <w:t> </w:t>
      </w:r>
      <w:r w:rsidRPr="00841E72">
        <w:t>7 (§</w:t>
      </w:r>
      <w:r w:rsidR="005817F5">
        <w:t> </w:t>
      </w:r>
      <w:r w:rsidRPr="00841E72">
        <w:t>32)</w:t>
      </w:r>
    </w:p>
    <w:p w:rsidR="00841E72" w:rsidRDefault="00841E72" w:rsidP="00841E72">
      <w:pPr>
        <w:pStyle w:val="Text"/>
      </w:pPr>
      <w:r w:rsidRPr="00841E72">
        <w:t>Die Einfügung stellt sicher, dass zu den Sitzungen des Werkstattrats auch die Frauenb</w:t>
      </w:r>
      <w:r w:rsidRPr="00841E72">
        <w:t>e</w:t>
      </w:r>
      <w:r w:rsidRPr="00841E72">
        <w:t>auftragte rechtzeitig unter Mitteilung der Tagesordnung eingeladen wird.</w:t>
      </w:r>
    </w:p>
    <w:p w:rsidR="00841E72" w:rsidRDefault="00841E72" w:rsidP="00841E72">
      <w:pPr>
        <w:pStyle w:val="VerweisBegrndung"/>
      </w:pPr>
      <w:r w:rsidRPr="00841E72">
        <w:t>Zu Nummer</w:t>
      </w:r>
      <w:r w:rsidR="005817F5">
        <w:t> </w:t>
      </w:r>
      <w:r w:rsidRPr="00841E72">
        <w:t>8a (§</w:t>
      </w:r>
      <w:r w:rsidR="005817F5">
        <w:t> </w:t>
      </w:r>
      <w:r w:rsidRPr="00841E72">
        <w:t>37)</w:t>
      </w:r>
    </w:p>
    <w:p w:rsidR="00841E72" w:rsidRDefault="00841E72" w:rsidP="00841E72">
      <w:pPr>
        <w:pStyle w:val="Text"/>
      </w:pPr>
      <w:r w:rsidRPr="00841E72">
        <w:t>Der Erhöhung der Zahl der Mitglieder des Werkstattrats in größeren Werkstätten auf bis zu 13 Mitglieder folgend hat durch die Ergänzung des Satzes 3 nun neben der oder dem Vorsitzenden auch die Person, die sie oder ihn vertritt, Anspruch auf Freistellung von der Tätigkeit. Damit wird dem Umstand Rechnung getragen, dass in größeren Werkstätten, die in der Regel mehrere Betriebsstätten haben, die wahrzunehmenden Aufgaben so u</w:t>
      </w:r>
      <w:r w:rsidRPr="00841E72">
        <w:t>m</w:t>
      </w:r>
      <w:r w:rsidRPr="00841E72">
        <w:t>fangreich sein, dass die oder der Vorsitzende Unterstützung durch ein weiteres freigestel</w:t>
      </w:r>
      <w:r w:rsidRPr="00841E72">
        <w:t>l</w:t>
      </w:r>
      <w:r w:rsidRPr="00841E72">
        <w:t>tes Mitglied des Werkstattrats benötigt.</w:t>
      </w:r>
    </w:p>
    <w:p w:rsidR="00841E72" w:rsidRDefault="00841E72" w:rsidP="00841E72">
      <w:pPr>
        <w:pStyle w:val="VerweisBegrndung"/>
      </w:pPr>
      <w:r w:rsidRPr="00841E72">
        <w:t>Zu Nummer</w:t>
      </w:r>
      <w:r w:rsidR="005817F5">
        <w:t> </w:t>
      </w:r>
      <w:r w:rsidRPr="00841E72">
        <w:t>8b (§</w:t>
      </w:r>
      <w:r w:rsidR="005817F5">
        <w:t> </w:t>
      </w:r>
      <w:r w:rsidRPr="00841E72">
        <w:t>37)</w:t>
      </w:r>
    </w:p>
    <w:p w:rsidR="00841E72" w:rsidRDefault="00841E72" w:rsidP="00841E72">
      <w:pPr>
        <w:pStyle w:val="Text"/>
      </w:pPr>
      <w:r w:rsidRPr="00841E72">
        <w:t>Der Anspruch auf Freistellung zur Teilnahme an Schulungs- und Bildungsveranstaltungen wird von zehn auf 15 Tage je Amtszeit erhöht. Dies entspricht der Regelung in §</w:t>
      </w:r>
      <w:r w:rsidR="005817F5">
        <w:t> </w:t>
      </w:r>
      <w:r w:rsidRPr="00841E72">
        <w:t>37 A</w:t>
      </w:r>
      <w:r w:rsidRPr="00841E72">
        <w:t>b</w:t>
      </w:r>
      <w:r w:rsidRPr="00841E72">
        <w:t>satz</w:t>
      </w:r>
      <w:r w:rsidR="005817F5">
        <w:t> </w:t>
      </w:r>
      <w:r w:rsidRPr="00841E72">
        <w:t>7 Satz</w:t>
      </w:r>
      <w:r w:rsidR="005817F5">
        <w:t> </w:t>
      </w:r>
      <w:r w:rsidRPr="00841E72">
        <w:t>1 Betriebsverfassungsgesetz für die Mitglieder des Betriebsrats.</w:t>
      </w:r>
    </w:p>
    <w:p w:rsidR="00841E72" w:rsidRDefault="00841E72" w:rsidP="00841E72">
      <w:pPr>
        <w:pStyle w:val="VerweisBegrndung"/>
      </w:pPr>
      <w:r w:rsidRPr="00841E72">
        <w:t>Zu Nummer</w:t>
      </w:r>
      <w:r w:rsidR="005817F5">
        <w:t> </w:t>
      </w:r>
      <w:r w:rsidRPr="00841E72">
        <w:t>9a (§</w:t>
      </w:r>
      <w:r w:rsidR="005817F5">
        <w:t> </w:t>
      </w:r>
      <w:r w:rsidRPr="00841E72">
        <w:t>39)</w:t>
      </w:r>
    </w:p>
    <w:p w:rsidR="00841E72" w:rsidRDefault="00841E72" w:rsidP="00841E72">
      <w:pPr>
        <w:pStyle w:val="Text"/>
      </w:pPr>
      <w:r w:rsidRPr="00841E72">
        <w:t>Der neue Satz</w:t>
      </w:r>
      <w:r w:rsidR="005817F5">
        <w:t> </w:t>
      </w:r>
      <w:r w:rsidRPr="00841E72">
        <w:t>2 regelt, dass neben den Kosten für die Teilnahme an Schulungs- und Bi</w:t>
      </w:r>
      <w:r w:rsidRPr="00841E72">
        <w:t>l</w:t>
      </w:r>
      <w:r w:rsidRPr="00841E72">
        <w:t>dungsveranstaltungen nach §</w:t>
      </w:r>
      <w:r w:rsidR="005817F5">
        <w:t> </w:t>
      </w:r>
      <w:r w:rsidRPr="00841E72">
        <w:t>37 Absatz</w:t>
      </w:r>
      <w:r w:rsidR="005817F5">
        <w:t> </w:t>
      </w:r>
      <w:r w:rsidRPr="00841E72">
        <w:t>4 auch die Kosten von der Werkstatt zu tragen sind, die durch die Interessenvertretung der Werkstatträte auf Bundes- und Landesebene entstehen. Die durch die Erfüllung dieser Aufgabe entstehenden Kosten werden den Werkstätten im Rahmen der Vergütungen nach §</w:t>
      </w:r>
      <w:r w:rsidR="005817F5">
        <w:t> </w:t>
      </w:r>
      <w:r w:rsidRPr="00841E72">
        <w:t>41 Absatz</w:t>
      </w:r>
      <w:r w:rsidR="005817F5">
        <w:t> </w:t>
      </w:r>
      <w:r w:rsidRPr="00841E72">
        <w:t>3 Satz</w:t>
      </w:r>
      <w:r w:rsidR="005817F5">
        <w:t> </w:t>
      </w:r>
      <w:r w:rsidRPr="00841E72">
        <w:t>3 Nummer</w:t>
      </w:r>
      <w:r w:rsidR="005817F5">
        <w:t> </w:t>
      </w:r>
      <w:r w:rsidRPr="00841E72">
        <w:t>1 SGB IX ersetzt.</w:t>
      </w:r>
    </w:p>
    <w:p w:rsidR="00841E72" w:rsidRDefault="00841E72" w:rsidP="00841E72">
      <w:pPr>
        <w:pStyle w:val="VerweisBegrndung"/>
      </w:pPr>
      <w:r w:rsidRPr="00841E72">
        <w:t>Zu Nummer</w:t>
      </w:r>
      <w:r w:rsidR="005817F5">
        <w:t> </w:t>
      </w:r>
      <w:r w:rsidRPr="00841E72">
        <w:t>9b (§</w:t>
      </w:r>
      <w:r w:rsidR="005817F5">
        <w:t> </w:t>
      </w:r>
      <w:r w:rsidRPr="00841E72">
        <w:t>39)</w:t>
      </w:r>
    </w:p>
    <w:p w:rsidR="00841E72" w:rsidRDefault="00841E72" w:rsidP="00841E72">
      <w:pPr>
        <w:pStyle w:val="Text"/>
      </w:pPr>
      <w:r w:rsidRPr="00841E72">
        <w:t>Die Streichung ermöglicht dem Werkstattrat, auch auf eine Vertrauensperson zurückz</w:t>
      </w:r>
      <w:r w:rsidRPr="00841E72">
        <w:t>u</w:t>
      </w:r>
      <w:r w:rsidRPr="00841E72">
        <w:t>greifen, die nicht in der Werkstatt für behinderte Menschen beschäftigt ist, sondern von außen kommt. In der Vergangenheit hatten Werkstatträte darüber geklagt, dass Vertra</w:t>
      </w:r>
      <w:r w:rsidRPr="00841E72">
        <w:t>u</w:t>
      </w:r>
      <w:r w:rsidRPr="00841E72">
        <w:t>enspersonen, die aus dem Fachpersonal der Einrichtung stammen, von der Werkstattle</w:t>
      </w:r>
      <w:r w:rsidRPr="00841E72">
        <w:t>i</w:t>
      </w:r>
      <w:r w:rsidRPr="00841E72">
        <w:t>tung abhängig seien und bei der Wahrnehmung dieser Aufgabe von der Werkstattleistung beeinflusst werden könnten. Die Möglichkeit, eine Vertrauensperson aus dem Fachpers</w:t>
      </w:r>
      <w:r w:rsidRPr="00841E72">
        <w:t>o</w:t>
      </w:r>
      <w:r w:rsidRPr="00841E72">
        <w:t>nal der Werkstatt zu wählen, bleibt aber bestehen.</w:t>
      </w:r>
    </w:p>
    <w:p w:rsidR="00841E72" w:rsidRDefault="00841E72" w:rsidP="00841E72">
      <w:pPr>
        <w:pStyle w:val="VerweisBegrndung"/>
      </w:pPr>
      <w:r w:rsidRPr="00841E72">
        <w:t>Zu Nummer</w:t>
      </w:r>
      <w:r w:rsidR="005817F5">
        <w:t> </w:t>
      </w:r>
      <w:r w:rsidRPr="00841E72">
        <w:t>10 (Abschnitt 4a)</w:t>
      </w:r>
    </w:p>
    <w:p w:rsidR="00841E72" w:rsidRDefault="00841E72" w:rsidP="00841E72">
      <w:pPr>
        <w:pStyle w:val="Text"/>
      </w:pPr>
      <w:r w:rsidRPr="00841E72">
        <w:t>Abschnitt 4a regelt die Frauenbeauftragten näher, die durch den neuen §</w:t>
      </w:r>
      <w:r w:rsidR="005817F5">
        <w:t> </w:t>
      </w:r>
      <w:r w:rsidRPr="00841E72">
        <w:t>139 Absatz</w:t>
      </w:r>
      <w:r w:rsidR="005817F5">
        <w:t> </w:t>
      </w:r>
      <w:r w:rsidRPr="00841E72">
        <w:t>5 SGB IX in den Werkstätten für behinderte Menschen eingeführt worden sind.</w:t>
      </w:r>
    </w:p>
    <w:p w:rsidR="00841E72" w:rsidRDefault="00841E72" w:rsidP="00841E72">
      <w:pPr>
        <w:pStyle w:val="VerweisBegrndung"/>
      </w:pPr>
      <w:r w:rsidRPr="00841E72">
        <w:t>Zu §</w:t>
      </w:r>
      <w:r w:rsidR="005817F5">
        <w:t> </w:t>
      </w:r>
      <w:r w:rsidRPr="00841E72">
        <w:t>39a (Aufgaben und Rechtsstellung)</w:t>
      </w:r>
    </w:p>
    <w:p w:rsidR="00841E72" w:rsidRDefault="00841E72" w:rsidP="00841E72">
      <w:pPr>
        <w:pStyle w:val="Text"/>
      </w:pPr>
      <w:r w:rsidRPr="00841E72">
        <w:t xml:space="preserve">Die Frauenbeauftragten sollen den in den Werkstätten beschäftigten behinderten Frauen als Ansprechpartnerinnen zur Verfügung stehen und ihre Interessen gegenüber der </w:t>
      </w:r>
      <w:r w:rsidRPr="00841E72">
        <w:lastRenderedPageBreak/>
        <w:t>Werkstattleitung vertreten. Zu diesem Zweck sollen Werkstattleitung und Frauenbeau</w:t>
      </w:r>
      <w:r w:rsidRPr="00841E72">
        <w:t>f</w:t>
      </w:r>
      <w:r w:rsidRPr="00841E72">
        <w:t>tragte in der Regel einmal im Monat zu einem Gespräch zusammen kommen (§</w:t>
      </w:r>
      <w:r w:rsidR="005817F5">
        <w:t> </w:t>
      </w:r>
      <w:r w:rsidRPr="00841E72">
        <w:t>39a A</w:t>
      </w:r>
      <w:r w:rsidRPr="00841E72">
        <w:t>b</w:t>
      </w:r>
      <w:r w:rsidRPr="00841E72">
        <w:t>satz</w:t>
      </w:r>
      <w:r w:rsidR="005817F5">
        <w:t> </w:t>
      </w:r>
      <w:r w:rsidRPr="00841E72">
        <w:t>1).</w:t>
      </w:r>
    </w:p>
    <w:p w:rsidR="00841E72" w:rsidRDefault="00841E72" w:rsidP="00841E72">
      <w:pPr>
        <w:pStyle w:val="Text"/>
      </w:pPr>
      <w:r w:rsidRPr="00841E72">
        <w:t>Wesentlicher Anknüpfungspunkt der Frauenbeauftragten sind die Gleichstellung von Männern und Frauen, die Vereinbarkeit von Familie und Beschäftigung und der Schutz vor körperlicher, sexueller und psychischer Gewalt. Über Maßnahmen der Werkstattle</w:t>
      </w:r>
      <w:r w:rsidRPr="00841E72">
        <w:t>i</w:t>
      </w:r>
      <w:r w:rsidRPr="00841E72">
        <w:t>tung, die in diesen Bereichen Auswirkungen haben können, ist die Frauenbeauftragte deshalb rechtzeitig, umfassend und in angemessener Weise zu unterrichten (§</w:t>
      </w:r>
      <w:r w:rsidR="005817F5">
        <w:t> </w:t>
      </w:r>
      <w:r w:rsidRPr="00841E72">
        <w:t>39a A</w:t>
      </w:r>
      <w:r w:rsidRPr="00841E72">
        <w:t>b</w:t>
      </w:r>
      <w:r w:rsidRPr="00841E72">
        <w:t>satz</w:t>
      </w:r>
      <w:r w:rsidR="005817F5">
        <w:t> </w:t>
      </w:r>
      <w:r w:rsidRPr="00841E72">
        <w:t>2). Dies entspricht den Unterrichtungsrechten des Werkstattrates in §</w:t>
      </w:r>
      <w:r w:rsidR="005817F5">
        <w:t> </w:t>
      </w:r>
      <w:r w:rsidRPr="00841E72">
        <w:t>5 Absatz</w:t>
      </w:r>
      <w:r w:rsidR="005817F5">
        <w:t> </w:t>
      </w:r>
      <w:r w:rsidRPr="00841E72">
        <w:t>3. Eine Möglichkeit zur Anrufung einer Vermittlungsstelle ist anders als bei der Mitwirkung des Werkstattrats nicht vorgesehen. Eine solche Instanz besteht auch für Gleichste</w:t>
      </w:r>
      <w:r w:rsidRPr="00841E72">
        <w:t>l</w:t>
      </w:r>
      <w:r w:rsidRPr="00841E72">
        <w:t>lungsbeauftragte in Betrieben und Verwaltungen des allgemeinen Arbeitsmarktes nicht. In Fällen, in denen die Frauenbeauftragte mit einer durch die Werkstattleitung beabsichtigten Maßnahme nicht einverstanden ist, ist der Rechtsweg zu den Arbeitsgerichten gegeben. Die Arbeitsgerichte sind in den Angelegenheiten der Mitwirkung und nunmehr auch der Mitwirkung der Frauenbeauftragten nach §</w:t>
      </w:r>
      <w:r w:rsidR="005817F5">
        <w:t> </w:t>
      </w:r>
      <w:r w:rsidRPr="00841E72">
        <w:t>139 des Neunten Buches Sozialgesetzbuch zuständig (§</w:t>
      </w:r>
      <w:r w:rsidR="005817F5">
        <w:t> </w:t>
      </w:r>
      <w:r w:rsidRPr="00841E72">
        <w:t>2a Absatz</w:t>
      </w:r>
      <w:r w:rsidR="005817F5">
        <w:t> </w:t>
      </w:r>
      <w:r w:rsidRPr="00841E72">
        <w:t>1 Nummer</w:t>
      </w:r>
      <w:r w:rsidR="005817F5">
        <w:t> </w:t>
      </w:r>
      <w:r w:rsidRPr="00841E72">
        <w:t>3a Arbeitsgerichtsgesetz).</w:t>
      </w:r>
    </w:p>
    <w:p w:rsidR="00841E72" w:rsidRDefault="00841E72" w:rsidP="00841E72">
      <w:pPr>
        <w:pStyle w:val="Text"/>
      </w:pPr>
      <w:r w:rsidRPr="00841E72">
        <w:t>Um die Belange der behinderten Frauen auch gegenüber dem Werkstattrat und allen Werkstattbeschäftigten deutlich machen zu können, kann die Frauenbeauftragte an den Sitzung des Werkstattrates und an den Werkstattversammlungen teilnehmen und hat auch das Recht, dort zu sprechen (§</w:t>
      </w:r>
      <w:r w:rsidR="005817F5">
        <w:t> </w:t>
      </w:r>
      <w:r w:rsidRPr="00841E72">
        <w:t>39a Absatz</w:t>
      </w:r>
      <w:r w:rsidR="005817F5">
        <w:t> </w:t>
      </w:r>
      <w:r w:rsidRPr="00841E72">
        <w:t>3).</w:t>
      </w:r>
    </w:p>
    <w:p w:rsidR="00841E72" w:rsidRDefault="00841E72" w:rsidP="00841E72">
      <w:pPr>
        <w:pStyle w:val="Text"/>
      </w:pPr>
      <w:r w:rsidRPr="00841E72">
        <w:t>Nach §</w:t>
      </w:r>
      <w:r w:rsidR="005817F5">
        <w:t> </w:t>
      </w:r>
      <w:r w:rsidRPr="00841E72">
        <w:t>39a Absatz</w:t>
      </w:r>
      <w:r w:rsidR="005817F5">
        <w:t> </w:t>
      </w:r>
      <w:r w:rsidRPr="00841E72">
        <w:t>4 gelten für die persönlichen Rechte und Pflichten der Frauenbeau</w:t>
      </w:r>
      <w:r w:rsidRPr="00841E72">
        <w:t>f</w:t>
      </w:r>
      <w:r w:rsidRPr="00841E72">
        <w:t>tragten die für die Werkstatträte geltenden Vorschriften des §</w:t>
      </w:r>
      <w:r w:rsidR="005817F5">
        <w:t> </w:t>
      </w:r>
      <w:r w:rsidRPr="00841E72">
        <w:t>37 entsprechend. Das heißt insbesondere, dass Frauenbeauftragte in der Ausübung ihres Amtes nicht behindert oder wegen ihres Amtes nicht benachteiligt oder begünstigt werden dürfen. Sie sind von ihrer Tätigkeit ohne Minderung des Arbeitsentgeltes zu befreien, wenn und soweit es zur Durchführung ihrer Aufgaben erforderlich ist. In Werkstätten mit mindestens 200 weibl</w:t>
      </w:r>
      <w:r w:rsidRPr="00841E72">
        <w:t>i</w:t>
      </w:r>
      <w:r w:rsidRPr="00841E72">
        <w:t>chen Wahlberechtigten ist die Frauenbeauftragte auf Wunsch von der Tätigkeit freizuste</w:t>
      </w:r>
      <w:r w:rsidRPr="00841E72">
        <w:t>l</w:t>
      </w:r>
      <w:r w:rsidRPr="00841E72">
        <w:t>len, in Werkstätten mit mehr als 700 weiblichen Wahlberechtigten auch die Stellvertret</w:t>
      </w:r>
      <w:r w:rsidRPr="00841E72">
        <w:t>e</w:t>
      </w:r>
      <w:r w:rsidRPr="00841E72">
        <w:t>rin. Für erforderliche Schulungs- und Bildungsveranstaltungen besteht pro Amtszeit ein Freistellunganspruch von 15 Tagen, bei erstmaliger Amtsführung von 20 Tagen. Über in Ausübung des Amtes bekannt gewordene Tatsachen ist Stillschweigen zu bewahren.</w:t>
      </w:r>
    </w:p>
    <w:p w:rsidR="00841E72" w:rsidRDefault="00841E72" w:rsidP="00841E72">
      <w:pPr>
        <w:pStyle w:val="Text"/>
      </w:pPr>
      <w:r w:rsidRPr="00841E72">
        <w:t>Nach §</w:t>
      </w:r>
      <w:r w:rsidR="005817F5">
        <w:t> </w:t>
      </w:r>
      <w:r w:rsidRPr="00841E72">
        <w:t>39a Absatz</w:t>
      </w:r>
      <w:r w:rsidR="005817F5">
        <w:t> </w:t>
      </w:r>
      <w:r w:rsidRPr="00841E72">
        <w:t>4 in Verbindung mit §</w:t>
      </w:r>
      <w:r w:rsidR="005817F5">
        <w:t> </w:t>
      </w:r>
      <w:r w:rsidRPr="00841E72">
        <w:t>38 kann die Frauenbeauftragte Sprechstunden einrichten. Der Besuch dieser Sprechstunden berechtigt die Werkstatt nicht zur Mind</w:t>
      </w:r>
      <w:r w:rsidRPr="00841E72">
        <w:t>e</w:t>
      </w:r>
      <w:r w:rsidRPr="00841E72">
        <w:t>rung des Arbeitsentgeltes der Werkstattbeschäftigten.</w:t>
      </w:r>
    </w:p>
    <w:p w:rsidR="00841E72" w:rsidRDefault="00841E72" w:rsidP="00841E72">
      <w:pPr>
        <w:pStyle w:val="Text"/>
      </w:pPr>
      <w:r w:rsidRPr="00841E72">
        <w:t>Nach §</w:t>
      </w:r>
      <w:r w:rsidR="005817F5">
        <w:t> </w:t>
      </w:r>
      <w:r w:rsidRPr="00841E72">
        <w:t>39a Absatz</w:t>
      </w:r>
      <w:r w:rsidR="005817F5">
        <w:t> </w:t>
      </w:r>
      <w:r w:rsidRPr="00841E72">
        <w:t>4 in Verbindung mit §</w:t>
      </w:r>
      <w:r w:rsidR="005817F5">
        <w:t> </w:t>
      </w:r>
      <w:r w:rsidRPr="00841E72">
        <w:t>39 trägt die Werkstatt die durch die Tätigkeit der Frauenbeauftragten entstehenden notwendigen Kosten. Dazu gehört auch der Aufwand für die Fortzahlung des Arbeitsentgeltes während der Arbeitsbefreiung und für Fortbi</w:t>
      </w:r>
      <w:r w:rsidRPr="00841E72">
        <w:t>l</w:t>
      </w:r>
      <w:r w:rsidRPr="00841E72">
        <w:t>dungsveranstaltungen. Da die Mitwirkung durch Frauenbeauftragte zu den von der Wer</w:t>
      </w:r>
      <w:r w:rsidRPr="00841E72">
        <w:t>k</w:t>
      </w:r>
      <w:r w:rsidRPr="00841E72">
        <w:t>statt zu erfüllenden fachlichen Anforderungen gehört (§</w:t>
      </w:r>
      <w:r w:rsidR="005817F5">
        <w:t> </w:t>
      </w:r>
      <w:r w:rsidRPr="00841E72">
        <w:t>139 Absatz</w:t>
      </w:r>
      <w:r w:rsidR="005817F5">
        <w:t> </w:t>
      </w:r>
      <w:r w:rsidRPr="00841E72">
        <w:t>5 SGB IX, §</w:t>
      </w:r>
      <w:r w:rsidR="005817F5">
        <w:t> </w:t>
      </w:r>
      <w:r w:rsidRPr="00841E72">
        <w:t>14 WVO), hat der Rehabilitationsträger diese Kosten zu übernehmen (§</w:t>
      </w:r>
      <w:r w:rsidR="005817F5">
        <w:t> </w:t>
      </w:r>
      <w:r w:rsidRPr="00841E72">
        <w:t>41 Absatz</w:t>
      </w:r>
      <w:r w:rsidR="005817F5">
        <w:t> </w:t>
      </w:r>
      <w:r w:rsidRPr="00841E72">
        <w:t>3 Satz</w:t>
      </w:r>
      <w:r w:rsidR="005817F5">
        <w:t> </w:t>
      </w:r>
      <w:r w:rsidRPr="00841E72">
        <w:t>3 Nu</w:t>
      </w:r>
      <w:r w:rsidRPr="00841E72">
        <w:t>m</w:t>
      </w:r>
      <w:r w:rsidRPr="00841E72">
        <w:t>mer</w:t>
      </w:r>
      <w:r w:rsidR="005817F5">
        <w:t> </w:t>
      </w:r>
      <w:r w:rsidRPr="00841E72">
        <w:t>1 SGB IX). Das Arbeitsergebnis der Werkstatt darf zur Minderung dieser Kosten nicht in Anspruch genommen werden (§</w:t>
      </w:r>
      <w:r w:rsidR="005817F5">
        <w:t> </w:t>
      </w:r>
      <w:r w:rsidRPr="00841E72">
        <w:t>41 Absatz</w:t>
      </w:r>
      <w:r w:rsidR="005817F5">
        <w:t> </w:t>
      </w:r>
      <w:r w:rsidRPr="00841E72">
        <w:t>4 letzter Satz SGB IX). Weiterhin sind für die Sprechstunden und die laufende Geschäftstätigkeit in erforderlichem Umfang Räume, sächliche Mittel und eine Bürokraft zur Verfügung zu stellen. Je nach Größe der Werkstatt wird es ausreichen, wenn der Frauenbeauftragten eine Bürokraft auf Anforderung, sei es stundenweise oder für bestimmte Tage, zur Verfügung gestellt wird. Schließlich ist der Frauenbeauftragten auf Wunsch eine Person an die Seite zu stellen, die sie bei ihrer T</w:t>
      </w:r>
      <w:r w:rsidRPr="00841E72">
        <w:t>ä</w:t>
      </w:r>
      <w:r w:rsidRPr="00841E72">
        <w:t>tigkeit unterstützt. Die Frauenbeauftragte kann auch eine Vertrauensperson von auße</w:t>
      </w:r>
      <w:r w:rsidRPr="00841E72">
        <w:t>r</w:t>
      </w:r>
      <w:r w:rsidRPr="00841E72">
        <w:t>halb der Werkstatt wählen.</w:t>
      </w:r>
    </w:p>
    <w:p w:rsidR="00841E72" w:rsidRDefault="00841E72" w:rsidP="00841E72">
      <w:pPr>
        <w:pStyle w:val="Text"/>
      </w:pPr>
      <w:r w:rsidRPr="00841E72">
        <w:t xml:space="preserve">Die Stellvertreterin vertritt die Frauenbeauftragte im Verhinderungsfall. Auch sie darf nicht in der Ausübung ihres Amtes behindert oder wegen dieser Tätigkeit benachteiligt oder begünstigt werden. Die Frauenbeauftragte kann ihre Vertreterin nach dem Vorbild der Schwerbehindertenvertretung zu bestimmten Aufgaben heranziehen. Soweit sie in dieser </w:t>
      </w:r>
      <w:r w:rsidRPr="00841E72">
        <w:lastRenderedPageBreak/>
        <w:t>Funktion tätig wird, ist sie ohne Minderung des Arbeitsentgeltes von der Arbeitsleistung zu befreien. Ab 700 wahlberechtigten Frauen ist auch die Stellvertreterin auf Wunsch von ihrer Tätigkeit freizustellen (§</w:t>
      </w:r>
      <w:r w:rsidR="005817F5">
        <w:t> </w:t>
      </w:r>
      <w:r w:rsidRPr="00841E72">
        <w:t>39a Absatz</w:t>
      </w:r>
      <w:r w:rsidR="005817F5">
        <w:t> </w:t>
      </w:r>
      <w:r w:rsidRPr="00841E72">
        <w:t>5 in Verbindung mit §</w:t>
      </w:r>
      <w:r w:rsidR="005817F5">
        <w:t> </w:t>
      </w:r>
      <w:r w:rsidRPr="00841E72">
        <w:t>37)).</w:t>
      </w:r>
    </w:p>
    <w:p w:rsidR="00841E72" w:rsidRDefault="00841E72" w:rsidP="00841E72">
      <w:pPr>
        <w:pStyle w:val="VerweisBegrndung"/>
      </w:pPr>
      <w:r w:rsidRPr="00841E72">
        <w:t>Zu §</w:t>
      </w:r>
      <w:r w:rsidR="005817F5">
        <w:t> </w:t>
      </w:r>
      <w:r w:rsidRPr="00841E72">
        <w:t>39b (Wahlen und Amtszeit)</w:t>
      </w:r>
    </w:p>
    <w:p w:rsidR="00841E72" w:rsidRDefault="00841E72" w:rsidP="00841E72">
      <w:pPr>
        <w:pStyle w:val="Text"/>
      </w:pPr>
      <w:r w:rsidRPr="00841E72">
        <w:t>Nach §</w:t>
      </w:r>
      <w:r w:rsidR="005817F5">
        <w:t> </w:t>
      </w:r>
      <w:r w:rsidRPr="00841E72">
        <w:t>39b Absatz</w:t>
      </w:r>
      <w:r w:rsidR="005817F5">
        <w:t> </w:t>
      </w:r>
      <w:r w:rsidRPr="00841E72">
        <w:t>1 sollen die Wahlen der Frauenbeauftragten zusammen mit den Wa</w:t>
      </w:r>
      <w:r w:rsidRPr="00841E72">
        <w:t>h</w:t>
      </w:r>
      <w:r w:rsidRPr="00841E72">
        <w:t>len der Werkstatträte stattfinden, also regelmäßig alle vier Jahre (§</w:t>
      </w:r>
      <w:r w:rsidR="005817F5">
        <w:t> </w:t>
      </w:r>
      <w:r w:rsidRPr="00841E72">
        <w:t>12). Das hat den Vo</w:t>
      </w:r>
      <w:r w:rsidRPr="00841E72">
        <w:t>r</w:t>
      </w:r>
      <w:r w:rsidRPr="00841E72">
        <w:t>teil, dass Werkstattrat und Frauenbeauftragte dann dieselbe Amtszeit haben, in der sie zusammen arbeiten können. Darüber hinaus sprechen auch praktische Gründe dafür, die Wahlen gleichzeitig stattfinden zu lassen. Wahlberechtigung und Wählbarkeit sind wie beim Werkstattrat geregelt. Berechtigt, eine Frauenbeauftragte zu wählen, sind also alle in der Werkstatt beschäftigten behinderten Frauen, die keine Arbeitnehmerinnen sind (§</w:t>
      </w:r>
      <w:r w:rsidR="005817F5">
        <w:t> </w:t>
      </w:r>
      <w:r w:rsidRPr="00841E72">
        <w:t>10). Wählbar sind alle wahlberechtigten Frauen, die am Wahltag seit mindestens sechs Mon</w:t>
      </w:r>
      <w:r w:rsidRPr="00841E72">
        <w:t>a</w:t>
      </w:r>
      <w:r w:rsidRPr="00841E72">
        <w:t>ten in der Werkstatt beschäftigt sind. Dabei werden Zeiten des Eingangsverfahrens und der Teilnahme an Maßnahmen im Berufsbildungsbereich angerechnet (§</w:t>
      </w:r>
      <w:r w:rsidR="005817F5">
        <w:t> </w:t>
      </w:r>
      <w:r w:rsidRPr="00841E72">
        <w:t>11).</w:t>
      </w:r>
    </w:p>
    <w:p w:rsidR="00841E72" w:rsidRDefault="00841E72" w:rsidP="00841E72">
      <w:pPr>
        <w:pStyle w:val="Text"/>
      </w:pPr>
      <w:r w:rsidRPr="00841E72">
        <w:t>Nach §</w:t>
      </w:r>
      <w:r w:rsidR="005817F5">
        <w:t> </w:t>
      </w:r>
      <w:r w:rsidRPr="00841E72">
        <w:t>39b Absatz</w:t>
      </w:r>
      <w:r w:rsidR="005817F5">
        <w:t> </w:t>
      </w:r>
      <w:r w:rsidRPr="00841E72">
        <w:t>2 folgen die Vorbereitung und die Durchführung der Wahl grundsät</w:t>
      </w:r>
      <w:r w:rsidRPr="00841E72">
        <w:t>z</w:t>
      </w:r>
      <w:r w:rsidRPr="00841E72">
        <w:t>lich denselben Regeln wie die Wahl zum Werkstattrat. Der Wahlvorstand für die Wer</w:t>
      </w:r>
      <w:r w:rsidRPr="00841E72">
        <w:t>k</w:t>
      </w:r>
      <w:r w:rsidRPr="00841E72">
        <w:t>stattratswahl soll auch die Wahl der Frauenbeauftragten vorbereiten und durchführen. Dies ist bei gleichzeitiger Wahl sinnvoll. Es ist auch deswegen angemessen, weil der neue §</w:t>
      </w:r>
      <w:r w:rsidR="005817F5">
        <w:t> </w:t>
      </w:r>
      <w:r w:rsidRPr="00841E72">
        <w:t>13 Absatz</w:t>
      </w:r>
      <w:r w:rsidR="005817F5">
        <w:t> </w:t>
      </w:r>
      <w:r w:rsidRPr="00841E72">
        <w:t>1 Satz</w:t>
      </w:r>
      <w:r w:rsidR="005817F5">
        <w:t> </w:t>
      </w:r>
      <w:r w:rsidRPr="00841E72">
        <w:t>2 sicherstellt, dass dem vom Werkstattrat bestellten Wahlvo</w:t>
      </w:r>
      <w:r w:rsidRPr="00841E72">
        <w:t>r</w:t>
      </w:r>
      <w:r w:rsidRPr="00841E72">
        <w:t>stand in jedem Fall auch eine Frau angehören muss. Trotzdem ist es nicht ausgeschlo</w:t>
      </w:r>
      <w:r w:rsidRPr="00841E72">
        <w:t>s</w:t>
      </w:r>
      <w:r w:rsidRPr="00841E72">
        <w:t>sen, dass die wahlberechtigten Frauen in einer eigenen Versammlung ihren eigenen Wahlvorstand wählen, wenn sie dies für angebracht halten. Unabhängig davon gelten für Vorbereitung und Durchführung der Wahl die §§</w:t>
      </w:r>
      <w:r w:rsidR="005817F5">
        <w:t> </w:t>
      </w:r>
      <w:r w:rsidRPr="00841E72">
        <w:t>14 bis 28, die auch für die Wahl des Werkstattrates gelten.</w:t>
      </w:r>
    </w:p>
    <w:p w:rsidR="00841E72" w:rsidRDefault="00841E72" w:rsidP="00841E72">
      <w:pPr>
        <w:pStyle w:val="Text"/>
      </w:pPr>
      <w:r w:rsidRPr="00841E72">
        <w:t>§</w:t>
      </w:r>
      <w:r w:rsidR="005817F5">
        <w:t> </w:t>
      </w:r>
      <w:r w:rsidRPr="00841E72">
        <w:t>39b Absatz</w:t>
      </w:r>
      <w:r w:rsidR="005817F5">
        <w:t> </w:t>
      </w:r>
      <w:r w:rsidRPr="00841E72">
        <w:t>3 regelt die Amtszeit der Frauenbeauftragten. Wie die Amtszeit des Wer</w:t>
      </w:r>
      <w:r w:rsidRPr="00841E72">
        <w:t>k</w:t>
      </w:r>
      <w:r w:rsidRPr="00841E72">
        <w:t>stattrates beträgt sie in der Regel vier Jahre (§</w:t>
      </w:r>
      <w:r w:rsidR="005817F5">
        <w:t> </w:t>
      </w:r>
      <w:r w:rsidRPr="00841E72">
        <w:t>29). Die Regelungen zum Erlöschen des Amtes und zum Nachrücken lehnen sich an die Regelungen für den Werkstattrat an (vgl. §</w:t>
      </w:r>
      <w:r w:rsidR="005817F5">
        <w:t> </w:t>
      </w:r>
      <w:r w:rsidRPr="00841E72">
        <w:t>30). Wenn die Ämter der Frauenbeauftragten und der Stellvertreterin aus der Vorschla</w:t>
      </w:r>
      <w:r w:rsidRPr="00841E72">
        <w:t>g</w:t>
      </w:r>
      <w:r w:rsidRPr="00841E72">
        <w:t>liste nicht mehr besetzt werden können, findet für beide Positionen eine außerplanmäßige Wahl statt.</w:t>
      </w:r>
    </w:p>
    <w:p w:rsidR="00841E72" w:rsidRDefault="00841E72" w:rsidP="00841E72">
      <w:pPr>
        <w:pStyle w:val="VerweisBegrndung"/>
      </w:pPr>
      <w:r w:rsidRPr="00841E72">
        <w:t>Zu Artikel</w:t>
      </w:r>
      <w:r w:rsidR="005817F5">
        <w:t> </w:t>
      </w:r>
      <w:r w:rsidRPr="00841E72">
        <w:t>22 (Änderung der Schwerbehindertenausweisverordnung)</w:t>
      </w:r>
    </w:p>
    <w:p w:rsidR="00841E72" w:rsidRDefault="00841E72" w:rsidP="00841E72">
      <w:pPr>
        <w:pStyle w:val="VerweisBegrndung"/>
      </w:pPr>
      <w:r w:rsidRPr="00841E72">
        <w:t>Zu Nummer</w:t>
      </w:r>
      <w:r w:rsidR="005817F5">
        <w:t> </w:t>
      </w:r>
      <w:r w:rsidRPr="00841E72">
        <w:t>1a (§</w:t>
      </w:r>
      <w:r w:rsidR="005817F5">
        <w:t> </w:t>
      </w:r>
      <w:r w:rsidRPr="00841E72">
        <w:t>1)</w:t>
      </w:r>
    </w:p>
    <w:p w:rsidR="00841E72" w:rsidRDefault="00841E72" w:rsidP="00841E72">
      <w:pPr>
        <w:pStyle w:val="Text"/>
      </w:pPr>
      <w:r w:rsidRPr="00841E72">
        <w:t>Berichtigung eines redaktionellen Versehens.</w:t>
      </w:r>
    </w:p>
    <w:p w:rsidR="00841E72" w:rsidRDefault="00841E72" w:rsidP="00841E72">
      <w:pPr>
        <w:pStyle w:val="VerweisBegrndung"/>
      </w:pPr>
      <w:r w:rsidRPr="00841E72">
        <w:t>Zu Nummer</w:t>
      </w:r>
      <w:r w:rsidR="005817F5">
        <w:t> </w:t>
      </w:r>
      <w:r w:rsidRPr="00841E72">
        <w:t>1b (§</w:t>
      </w:r>
      <w:r w:rsidR="005817F5">
        <w:t> </w:t>
      </w:r>
      <w:r w:rsidRPr="00841E72">
        <w:t>1)</w:t>
      </w:r>
    </w:p>
    <w:p w:rsidR="00841E72" w:rsidRDefault="00841E72" w:rsidP="00841E72">
      <w:pPr>
        <w:pStyle w:val="Text"/>
      </w:pPr>
      <w:r w:rsidRPr="00841E72">
        <w:t>Anpassung des Textes infolge des Ablaufs der Übergangsfrist für die Einführung des neuen Schwerbehindertenausweises.</w:t>
      </w:r>
    </w:p>
    <w:p w:rsidR="00841E72" w:rsidRDefault="00841E72" w:rsidP="00841E72">
      <w:pPr>
        <w:pStyle w:val="VerweisBegrndung"/>
      </w:pPr>
      <w:r w:rsidRPr="00841E72">
        <w:t>Zu Nummer</w:t>
      </w:r>
      <w:r w:rsidR="005817F5">
        <w:t> </w:t>
      </w:r>
      <w:r w:rsidRPr="00841E72">
        <w:t>2a (§</w:t>
      </w:r>
      <w:r w:rsidR="005817F5">
        <w:t> </w:t>
      </w:r>
      <w:r w:rsidRPr="00841E72">
        <w:t>3)</w:t>
      </w:r>
    </w:p>
    <w:p w:rsidR="00841E72" w:rsidRDefault="00841E72" w:rsidP="00841E72">
      <w:pPr>
        <w:pStyle w:val="Text"/>
      </w:pPr>
      <w:r w:rsidRPr="00841E72">
        <w:t>Folgeänderung zur Einfügung des neuen §</w:t>
      </w:r>
      <w:r w:rsidR="005817F5">
        <w:t> </w:t>
      </w:r>
      <w:r w:rsidRPr="00841E72">
        <w:t>146 Absatz</w:t>
      </w:r>
      <w:r w:rsidR="005817F5">
        <w:t> </w:t>
      </w:r>
      <w:r w:rsidRPr="00841E72">
        <w:t>3 SGB IX.</w:t>
      </w:r>
    </w:p>
    <w:p w:rsidR="00841E72" w:rsidRDefault="00841E72" w:rsidP="00841E72">
      <w:pPr>
        <w:pStyle w:val="VerweisBegrndung"/>
      </w:pPr>
      <w:r w:rsidRPr="00841E72">
        <w:t>Zu Nummer</w:t>
      </w:r>
      <w:r w:rsidR="005817F5">
        <w:t> </w:t>
      </w:r>
      <w:r w:rsidRPr="00841E72">
        <w:t>2b (§</w:t>
      </w:r>
      <w:r w:rsidR="005817F5">
        <w:t> </w:t>
      </w:r>
      <w:r w:rsidRPr="00841E72">
        <w:t>3)</w:t>
      </w:r>
    </w:p>
    <w:p w:rsidR="00841E72" w:rsidRDefault="00841E72" w:rsidP="00841E72">
      <w:pPr>
        <w:pStyle w:val="Text"/>
      </w:pPr>
      <w:r w:rsidRPr="00841E72">
        <w:t>Die Neuregelung sieht vor, dass im Schwerbehindertenausweis das Merkzeichen „</w:t>
      </w:r>
      <w:proofErr w:type="spellStart"/>
      <w:r w:rsidRPr="00841E72">
        <w:t>aHS</w:t>
      </w:r>
      <w:proofErr w:type="spellEnd"/>
      <w:r w:rsidRPr="00841E72">
        <w:t>“ für „außergewöhnliche Hör-/Sehbehinderung“ einzutragen ist, wenn bei einem schwerb</w:t>
      </w:r>
      <w:r w:rsidRPr="00841E72">
        <w:t>e</w:t>
      </w:r>
      <w:r w:rsidRPr="00841E72">
        <w:t>hinderten Menschen wegen einer Störung der Hörfunktion ein Grad der Behinderung von mindestens 70 und wegen einer Störung des Sehvermögens ein Grad der Behinderung von 100 anerkannt ist.</w:t>
      </w:r>
    </w:p>
    <w:p w:rsidR="00841E72" w:rsidRDefault="00841E72" w:rsidP="00841E72">
      <w:pPr>
        <w:pStyle w:val="Text"/>
      </w:pPr>
      <w:r w:rsidRPr="00841E72">
        <w:t>Die Neuregelung geht auf Forderungen der Verbände behinderter Menschen zurück, für die durch diese außergewöhnlich schwerwiegende Behinderung eigener Art betroffenen Menschen ein eigenes Merkzeichen zu schaffen. Das Merkzeichen soll die Bezeichnung „</w:t>
      </w:r>
      <w:proofErr w:type="spellStart"/>
      <w:r w:rsidRPr="00841E72">
        <w:t>aHS</w:t>
      </w:r>
      <w:proofErr w:type="spellEnd"/>
      <w:r w:rsidRPr="00841E72">
        <w:t>“ und nicht „</w:t>
      </w:r>
      <w:proofErr w:type="spellStart"/>
      <w:r w:rsidRPr="00841E72">
        <w:t>TBl</w:t>
      </w:r>
      <w:proofErr w:type="spellEnd"/>
      <w:r w:rsidRPr="00841E72">
        <w:t>“ für taubblind erhalten, da ein Großteil der Betroffenen weder taub noch blind im Sinne der bereits geltenden gesetzlichen Bestimmungen ist. Das Fachgu</w:t>
      </w:r>
      <w:r w:rsidRPr="00841E72">
        <w:t>t</w:t>
      </w:r>
      <w:r w:rsidRPr="00841E72">
        <w:lastRenderedPageBreak/>
        <w:t>achten des gemeinsamen Fachausschusses hörsehbehindert/taubblind wurde in die Überlegungen einbezogen.</w:t>
      </w:r>
    </w:p>
    <w:p w:rsidR="00841E72" w:rsidRDefault="00841E72" w:rsidP="00841E72">
      <w:pPr>
        <w:pStyle w:val="Text"/>
      </w:pPr>
      <w:r w:rsidRPr="00841E72">
        <w:t>Die Beeinträchtigungen der Teilhabe der vom Merkzeichen erfassten Personengruppe sind äußerst heterogen, so dass sich einheitliche konkrete Bedarfe nicht ermitteln lassen. Deswegen ist das Merkzeichen mit keinem konkreten bundesrechtlichen Nachteilsau</w:t>
      </w:r>
      <w:r w:rsidRPr="00841E72">
        <w:t>s</w:t>
      </w:r>
      <w:r w:rsidRPr="00841E72">
        <w:t>gleich verbunden. Es kommt als Nachweis für die Rundfunkbeitragsbefreiung nach dem Rundfunkbeitragsstaatsvertrag in Betracht, sofern die für das Rundfunkwesen ausschlie</w:t>
      </w:r>
      <w:r w:rsidRPr="00841E72">
        <w:t>ß</w:t>
      </w:r>
      <w:r w:rsidRPr="00841E72">
        <w:t>lich zuständigen Länder dies festlegen. Das Merkzeichen umfasst nicht automatisch die Nachteilsausgleiche für blinde und gehörlose Menschen wie zum Beispiel Landesblinde</w:t>
      </w:r>
      <w:r w:rsidRPr="00841E72">
        <w:t>n</w:t>
      </w:r>
      <w:r w:rsidRPr="00841E72">
        <w:t>geld, Landesgehörlosengeld oder steuerliche Nachteilsausgleiche. Deshalb werden die Merkzeichen „</w:t>
      </w:r>
      <w:proofErr w:type="spellStart"/>
      <w:r w:rsidRPr="00841E72">
        <w:t>Bl</w:t>
      </w:r>
      <w:proofErr w:type="spellEnd"/>
      <w:r w:rsidRPr="00841E72">
        <w:t>“ (blind) und „GL“ (gehörlos) bei Vorliegen der jeweiligen Voraussetzu</w:t>
      </w:r>
      <w:r w:rsidRPr="00841E72">
        <w:t>n</w:t>
      </w:r>
      <w:r w:rsidRPr="00841E72">
        <w:t>gen zusätzlich zum Merkzeichen „</w:t>
      </w:r>
      <w:proofErr w:type="spellStart"/>
      <w:r w:rsidRPr="00841E72">
        <w:t>aHS</w:t>
      </w:r>
      <w:proofErr w:type="spellEnd"/>
      <w:r w:rsidRPr="00841E72">
        <w:t>“ in den Schwerbehindertenausweis eingetragen.</w:t>
      </w:r>
    </w:p>
    <w:p w:rsidR="00841E72" w:rsidRDefault="00841E72" w:rsidP="00841E72">
      <w:pPr>
        <w:pStyle w:val="VerweisBegrndung"/>
      </w:pPr>
      <w:r w:rsidRPr="00841E72">
        <w:t>Zu Artikel</w:t>
      </w:r>
      <w:r w:rsidR="005817F5">
        <w:t> </w:t>
      </w:r>
      <w:r w:rsidRPr="00841E72">
        <w:t>23 (Änderung der Versorgungsmedizin-Verordnung)</w:t>
      </w:r>
    </w:p>
    <w:p w:rsidR="00841E72" w:rsidRDefault="00841E72" w:rsidP="00841E72">
      <w:pPr>
        <w:pStyle w:val="VerweisBegrndung"/>
      </w:pPr>
      <w:r w:rsidRPr="00841E72">
        <w:t>Zu Nummer</w:t>
      </w:r>
      <w:r w:rsidR="005817F5">
        <w:t> </w:t>
      </w:r>
      <w:r w:rsidRPr="00841E72">
        <w:t>1a (Anhang zu §</w:t>
      </w:r>
      <w:r w:rsidR="005817F5">
        <w:t> </w:t>
      </w:r>
      <w:r w:rsidRPr="00841E72">
        <w:t>2)</w:t>
      </w:r>
    </w:p>
    <w:p w:rsidR="00841E72" w:rsidRDefault="00841E72" w:rsidP="00841E72">
      <w:pPr>
        <w:pStyle w:val="Text"/>
      </w:pPr>
      <w:r w:rsidRPr="00841E72">
        <w:t>Anpassung des Inhaltsverzeichnisses.</w:t>
      </w:r>
    </w:p>
    <w:p w:rsidR="00841E72" w:rsidRDefault="00841E72" w:rsidP="00841E72">
      <w:pPr>
        <w:pStyle w:val="VerweisBegrndung"/>
      </w:pPr>
      <w:r w:rsidRPr="00841E72">
        <w:t>Zu Nummer</w:t>
      </w:r>
      <w:r w:rsidR="005817F5">
        <w:t> </w:t>
      </w:r>
      <w:r w:rsidRPr="00841E72">
        <w:t>1b (Anhang zu §</w:t>
      </w:r>
      <w:r w:rsidR="005817F5">
        <w:t> </w:t>
      </w:r>
      <w:r w:rsidRPr="00841E72">
        <w:t>2)</w:t>
      </w:r>
    </w:p>
    <w:p w:rsidR="00841E72" w:rsidRDefault="00841E72" w:rsidP="00841E72">
      <w:pPr>
        <w:pStyle w:val="Text"/>
      </w:pPr>
      <w:r w:rsidRPr="00841E72">
        <w:t>Folgeänderung zur Neuregelung des Merkzeichens „</w:t>
      </w:r>
      <w:proofErr w:type="spellStart"/>
      <w:r w:rsidRPr="00841E72">
        <w:t>aG</w:t>
      </w:r>
      <w:proofErr w:type="spellEnd"/>
      <w:r w:rsidRPr="00841E72">
        <w:t>“ (außergewöhnliche Gehbehind</w:t>
      </w:r>
      <w:r w:rsidRPr="00841E72">
        <w:t>e</w:t>
      </w:r>
      <w:r w:rsidRPr="00841E72">
        <w:t>rung) in §</w:t>
      </w:r>
      <w:r w:rsidR="005817F5">
        <w:t> </w:t>
      </w:r>
      <w:r w:rsidRPr="00841E72">
        <w:t>146 Absatz</w:t>
      </w:r>
      <w:r w:rsidR="005817F5">
        <w:t> </w:t>
      </w:r>
      <w:r w:rsidRPr="00841E72">
        <w:t>3 SGB IX.</w:t>
      </w:r>
    </w:p>
    <w:p w:rsidR="00841E72" w:rsidRDefault="00841E72" w:rsidP="00841E72">
      <w:pPr>
        <w:pStyle w:val="VerweisBegrndung"/>
      </w:pPr>
      <w:r w:rsidRPr="00841E72">
        <w:t>Zu Artikel</w:t>
      </w:r>
      <w:r w:rsidR="005817F5">
        <w:t> </w:t>
      </w:r>
      <w:r w:rsidRPr="00841E72">
        <w:t>24 (Änderung des Gesetzes zur Kooperation und Information im Kinderschutz)</w:t>
      </w:r>
    </w:p>
    <w:p w:rsidR="00841E72" w:rsidRDefault="00841E72" w:rsidP="00841E72">
      <w:pPr>
        <w:pStyle w:val="Text"/>
      </w:pPr>
      <w:r w:rsidRPr="00841E72">
        <w:t>Folgeänderung aus dem Wegfall der bisherigen §§</w:t>
      </w:r>
      <w:r w:rsidR="005817F5">
        <w:t> </w:t>
      </w:r>
      <w:r w:rsidRPr="00841E72">
        <w:t>22-25 SGB IX (gemeinsame Servic</w:t>
      </w:r>
      <w:r w:rsidRPr="00841E72">
        <w:t>e</w:t>
      </w:r>
      <w:r w:rsidRPr="00841E72">
        <w:t>stellen)</w:t>
      </w:r>
    </w:p>
    <w:p w:rsidR="00841E72" w:rsidRDefault="00841E72" w:rsidP="00841E72">
      <w:pPr>
        <w:pStyle w:val="VerweisBegrndung"/>
      </w:pPr>
      <w:r w:rsidRPr="00841E72">
        <w:t>Zu Artikel</w:t>
      </w:r>
      <w:r w:rsidR="005817F5">
        <w:t> </w:t>
      </w:r>
      <w:r w:rsidRPr="00841E72">
        <w:t>25 (Inkrafttreten, Außerkrafttreten)</w:t>
      </w:r>
    </w:p>
    <w:p w:rsidR="00841E72" w:rsidRDefault="00841E72" w:rsidP="00841E72">
      <w:pPr>
        <w:pStyle w:val="VerweisBegrndung"/>
      </w:pPr>
      <w:r w:rsidRPr="00841E72">
        <w:t>Zu §</w:t>
      </w:r>
      <w:r w:rsidR="005817F5">
        <w:t> </w:t>
      </w:r>
      <w:r w:rsidRPr="00841E72">
        <w:t>1 (Inkrafttreten)</w:t>
      </w:r>
    </w:p>
    <w:p w:rsidR="00841E72" w:rsidRDefault="00841E72" w:rsidP="00841E72">
      <w:pPr>
        <w:pStyle w:val="Text"/>
      </w:pPr>
      <w:r w:rsidRPr="00841E72">
        <w:t>Absatz</w:t>
      </w:r>
      <w:r w:rsidR="005817F5">
        <w:t> </w:t>
      </w:r>
      <w:r w:rsidRPr="00841E72">
        <w:t>1 regelt das grundsätzliche Inkrafttreten der mit dem Bundesteilhabegesetz ve</w:t>
      </w:r>
      <w:r w:rsidRPr="00841E72">
        <w:t>r</w:t>
      </w:r>
      <w:r w:rsidRPr="00841E72">
        <w:t>bundenen Reform zum 1. Januar 2018 durch Einführung eines neuen SGB IX-Stammgesetzes.</w:t>
      </w:r>
    </w:p>
    <w:p w:rsidR="00841E72" w:rsidRDefault="00841E72" w:rsidP="00841E72">
      <w:pPr>
        <w:pStyle w:val="Text"/>
      </w:pPr>
      <w:r w:rsidRPr="00841E72">
        <w:t>Nach Absatz</w:t>
      </w:r>
      <w:r w:rsidR="005817F5">
        <w:t> </w:t>
      </w:r>
      <w:r w:rsidRPr="00841E72">
        <w:t>2 werden die Änderungen im Schwerbehindertenrecht auf den frühestmögl</w:t>
      </w:r>
      <w:r w:rsidRPr="00841E72">
        <w:t>i</w:t>
      </w:r>
      <w:r w:rsidRPr="00841E72">
        <w:t>chen Zeitpunkt nach Abschluss des Gesetzgebungsverfahrens, also auf den Tag nach Verkündung des Bundesteilhabegesetzes vorgezogen.</w:t>
      </w:r>
    </w:p>
    <w:p w:rsidR="00841E72" w:rsidRDefault="00841E72" w:rsidP="00841E72">
      <w:pPr>
        <w:pStyle w:val="Text"/>
      </w:pPr>
      <w:r w:rsidRPr="00841E72">
        <w:t>Nach Absatz</w:t>
      </w:r>
      <w:r w:rsidR="005817F5">
        <w:t> </w:t>
      </w:r>
      <w:r w:rsidRPr="00841E72">
        <w:t>3 tritt der erste Reformschritt für spürbare Verbesserungen bei der Einko</w:t>
      </w:r>
      <w:r w:rsidRPr="00841E72">
        <w:t>m</w:t>
      </w:r>
      <w:r w:rsidRPr="00841E72">
        <w:t>mens- und Vermögensanrechnung in der Eingliederungshilfe zum 1.1.2017 in Kraft. Die Übergangszeit bis zum 1.1.2020 für die übrigen Rechtsänderungen im SGB XII trägt den notwendigen Umstellungsprozessen für die neue Personenzentrierung der Leistungen in der Eingliederungshilfe Rechnung.</w:t>
      </w:r>
    </w:p>
    <w:p w:rsidR="00841E72" w:rsidRDefault="00841E72" w:rsidP="00841E72">
      <w:pPr>
        <w:pStyle w:val="Text"/>
      </w:pPr>
      <w:r w:rsidRPr="00841E72">
        <w:t>Nach Absatz</w:t>
      </w:r>
      <w:r w:rsidR="005817F5">
        <w:t> </w:t>
      </w:r>
      <w:r w:rsidRPr="00841E72">
        <w:t>4 tritt der zweite Reformschritt für spürbare Verbesserungen bei der Ei</w:t>
      </w:r>
      <w:r w:rsidRPr="00841E72">
        <w:t>n</w:t>
      </w:r>
      <w:r w:rsidRPr="00841E72">
        <w:t>kommens- und Vermögensanrechnung in der Eingliederungshilfe zum 1. Januar 2020 in Kraft.  Hiermit verbunden ist die Neuverortung der gesamten Eingliederungshilfe als e</w:t>
      </w:r>
      <w:r w:rsidRPr="00841E72">
        <w:t>i</w:t>
      </w:r>
      <w:r w:rsidRPr="00841E72">
        <w:t>genständiges Leistungsgesetz innerhalb des SGB IX.</w:t>
      </w:r>
    </w:p>
    <w:p w:rsidR="00841E72" w:rsidRDefault="00841E72" w:rsidP="00841E72">
      <w:pPr>
        <w:pStyle w:val="VerweisBegrndung"/>
      </w:pPr>
      <w:r w:rsidRPr="00841E72">
        <w:t>Zu §</w:t>
      </w:r>
      <w:r w:rsidR="005817F5">
        <w:t> </w:t>
      </w:r>
      <w:r w:rsidRPr="00841E72">
        <w:t>2 Außerkrafttreten</w:t>
      </w:r>
    </w:p>
    <w:p w:rsidR="00841E72" w:rsidRPr="00841E72" w:rsidRDefault="00841E72" w:rsidP="00841E72">
      <w:pPr>
        <w:pStyle w:val="Text"/>
      </w:pPr>
      <w:r w:rsidRPr="00841E72">
        <w:t>Die Vorschriften des SGB XII zu den Leistungsvoraussetzungen und dem Leistungsu</w:t>
      </w:r>
      <w:r w:rsidRPr="00841E72">
        <w:t>m</w:t>
      </w:r>
      <w:r w:rsidRPr="00841E72">
        <w:t>fang der Eingliederungshilfe und die hierzu erlassene Eingliederungshilfe-Verordnung treten zeitgleich mit dem Inkrafttreten der neuen Eingliederungshilfe im SGB IX Teil 2 zum Ende des Jahres 2019 außer Kraft. Auch die Regelungen im SGB XII für den ersten R</w:t>
      </w:r>
      <w:r w:rsidRPr="00841E72">
        <w:t>e</w:t>
      </w:r>
      <w:r w:rsidRPr="00841E72">
        <w:t>formschritt für spürbare Verbesserungen bei der Einkommens- und Vermögensanrec</w:t>
      </w:r>
      <w:r w:rsidRPr="00841E72">
        <w:t>h</w:t>
      </w:r>
      <w:r w:rsidRPr="00841E72">
        <w:t>nung in der Eingliederungshilfe treten wieder außer Kraft, sobald die vollständige Reform der Eingliederungshilfe im Teil 2 des SGB IX in Kraft tritt.</w:t>
      </w:r>
    </w:p>
    <w:sectPr w:rsidR="00841E72" w:rsidRPr="00841E72" w:rsidSect="00D63A3C">
      <w:pgSz w:w="11907" w:h="16839"/>
      <w:pgMar w:top="1134" w:right="1417"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BB" w:rsidRDefault="009428BB" w:rsidP="0026433D">
      <w:pPr>
        <w:spacing w:before="0" w:after="0"/>
      </w:pPr>
      <w:r>
        <w:separator/>
      </w:r>
    </w:p>
  </w:endnote>
  <w:endnote w:type="continuationSeparator" w:id="0">
    <w:p w:rsidR="009428BB" w:rsidRDefault="009428BB" w:rsidP="00264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BB" w:rsidRDefault="009428BB" w:rsidP="0026433D">
      <w:pPr>
        <w:spacing w:before="0" w:after="0"/>
      </w:pPr>
      <w:r>
        <w:separator/>
      </w:r>
    </w:p>
  </w:footnote>
  <w:footnote w:type="continuationSeparator" w:id="0">
    <w:p w:rsidR="009428BB" w:rsidRDefault="009428BB" w:rsidP="0026433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7B" w:rsidRPr="00D63A3C" w:rsidRDefault="00D63A3C" w:rsidP="00810BED">
    <w:pPr>
      <w:pStyle w:val="Kopfzeile"/>
    </w:pPr>
    <w:r>
      <w:tab/>
      <w:t xml:space="preserve">- </w:t>
    </w:r>
    <w:r w:rsidR="00A4474B">
      <w:fldChar w:fldCharType="begin"/>
    </w:r>
    <w:r>
      <w:instrText xml:space="preserve"> PAGE  \* MERGEFORMAT </w:instrText>
    </w:r>
    <w:r w:rsidR="00A4474B">
      <w:fldChar w:fldCharType="separate"/>
    </w:r>
    <w:r w:rsidR="00AF20EA">
      <w:rPr>
        <w:noProof/>
      </w:rPr>
      <w:t>108</w:t>
    </w:r>
    <w:r w:rsidR="00A4474B">
      <w:fldChar w:fldCharType="end"/>
    </w:r>
    <w:r w:rsidRPr="00D63A3C">
      <w:t xml:space="preserve"> -</w:t>
    </w:r>
    <w:r w:rsidRPr="00D63A3C">
      <w:tab/>
    </w:r>
    <w:r w:rsidR="00AF20EA">
      <w:fldChar w:fldCharType="begin"/>
    </w:r>
    <w:r w:rsidR="00AF20EA">
      <w:instrText xml:space="preserve"> DOCPROPERTY "Bearbeitungsstand" \* MERGEFORMAT </w:instrText>
    </w:r>
    <w:r w:rsidR="00AF20EA">
      <w:fldChar w:fldCharType="separate"/>
    </w:r>
    <w:r w:rsidR="00AF20EA" w:rsidRPr="00AF20EA">
      <w:rPr>
        <w:sz w:val="18"/>
      </w:rPr>
      <w:t>Bearbeitungsstand: 18.12.2015  13:48 Uhr</w:t>
    </w:r>
    <w:r w:rsidR="00AF20EA">
      <w:rP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7B" w:rsidRPr="00D63A3C" w:rsidRDefault="00D63A3C" w:rsidP="00810BED">
    <w:pPr>
      <w:pStyle w:val="Kopfzeile"/>
    </w:pPr>
    <w:r>
      <w:tab/>
    </w:r>
    <w:r w:rsidRPr="00D63A3C">
      <w:tab/>
    </w:r>
    <w:r w:rsidR="00AF20EA">
      <w:fldChar w:fldCharType="begin"/>
    </w:r>
    <w:r w:rsidR="00AF20EA">
      <w:instrText xml:space="preserve"> DOCPROPERTY "Bearbeitungsstand" \* MERGEFORMAT </w:instrText>
    </w:r>
    <w:r w:rsidR="00AF20EA">
      <w:fldChar w:fldCharType="separate"/>
    </w:r>
    <w:r w:rsidR="00AF20EA" w:rsidRPr="00AF20EA">
      <w:rPr>
        <w:sz w:val="18"/>
      </w:rPr>
      <w:t xml:space="preserve">Bearbeitungsstand: 18.12.2015  </w:t>
    </w:r>
    <w:r w:rsidR="00AF20EA">
      <w:t>13:48 Uhr</w:t>
    </w:r>
    <w:r w:rsidR="00AF20EA">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nsid w:val="13E85297"/>
    <w:multiLevelType w:val="multilevel"/>
    <w:tmpl w:val="F4CCDDA2"/>
    <w:name w:val="Artikel"/>
    <w:lvl w:ilvl="0">
      <w:start w:val="1"/>
      <w:numFmt w:val="decimal"/>
      <w:lvlRestart w:val="0"/>
      <w:pStyle w:val="ArtikelBezeichner"/>
      <w:suff w:val="nothing"/>
      <w:lvlText w:val="Artikel %1"/>
      <w:lvlJc w:val="left"/>
      <w:pPr>
        <w:ind w:left="720" w:hanging="720"/>
      </w:pPr>
      <w:rPr>
        <w:rFonts w:hint="default"/>
      </w:rPr>
    </w:lvl>
    <w:lvl w:ilvl="1">
      <w:start w:val="1"/>
      <w:numFmt w:val="decimal"/>
      <w:pStyle w:val="ParagraphBezeichner"/>
      <w:suff w:val="nothing"/>
      <w:lvlText w:val="§ %2"/>
      <w:lvlJc w:val="left"/>
      <w:pPr>
        <w:ind w:left="0" w:firstLine="0"/>
      </w:pPr>
      <w:rPr>
        <w:rFonts w:hint="default"/>
      </w:rPr>
    </w:lvl>
    <w:lvl w:ilvl="2">
      <w:start w:val="1"/>
      <w:numFmt w:val="decimal"/>
      <w:pStyle w:val="JuristischerAbsatznummeriert"/>
      <w:lvlText w:val="(%3)"/>
      <w:lvlJc w:val="left"/>
      <w:pPr>
        <w:tabs>
          <w:tab w:val="num" w:pos="850"/>
        </w:tabs>
        <w:ind w:left="0" w:firstLine="425"/>
      </w:pPr>
      <w:rPr>
        <w:rFonts w:hint="default"/>
      </w:rPr>
    </w:lvl>
    <w:lvl w:ilvl="3">
      <w:start w:val="1"/>
      <w:numFmt w:val="decimal"/>
      <w:pStyle w:val="NummerierungStufe1"/>
      <w:lvlText w:val="%4."/>
      <w:lvlJc w:val="left"/>
      <w:pPr>
        <w:tabs>
          <w:tab w:val="num" w:pos="425"/>
        </w:tabs>
        <w:ind w:left="425" w:hanging="425"/>
      </w:pPr>
      <w:rPr>
        <w:rFonts w:hint="default"/>
      </w:rPr>
    </w:lvl>
    <w:lvl w:ilvl="4">
      <w:start w:val="1"/>
      <w:numFmt w:val="lowerLetter"/>
      <w:pStyle w:val="NummerierungStufe2"/>
      <w:lvlText w:val="%5)"/>
      <w:lvlJc w:val="left"/>
      <w:pPr>
        <w:tabs>
          <w:tab w:val="num" w:pos="850"/>
        </w:tabs>
        <w:ind w:left="850" w:hanging="425"/>
      </w:pPr>
      <w:rPr>
        <w:rFonts w:hint="default"/>
      </w:rPr>
    </w:lvl>
    <w:lvl w:ilvl="5">
      <w:start w:val="1"/>
      <w:numFmt w:val="lowerLetter"/>
      <w:pStyle w:val="NummerierungStufe3"/>
      <w:lvlText w:val="%6%6)"/>
      <w:lvlJc w:val="left"/>
      <w:pPr>
        <w:tabs>
          <w:tab w:val="num" w:pos="1276"/>
        </w:tabs>
        <w:ind w:left="1276" w:hanging="426"/>
      </w:pPr>
      <w:rPr>
        <w:rFonts w:hint="default"/>
      </w:rPr>
    </w:lvl>
    <w:lvl w:ilvl="6">
      <w:start w:val="1"/>
      <w:numFmt w:val="lowerLetter"/>
      <w:pStyle w:val="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6">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8">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9">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8"/>
  </w:num>
  <w:num w:numId="3">
    <w:abstractNumId w:val="25"/>
  </w:num>
  <w:num w:numId="4">
    <w:abstractNumId w:val="17"/>
  </w:num>
  <w:num w:numId="5">
    <w:abstractNumId w:val="4"/>
  </w:num>
  <w:num w:numId="6">
    <w:abstractNumId w:val="11"/>
  </w:num>
  <w:num w:numId="7">
    <w:abstractNumId w:val="0"/>
  </w:num>
  <w:num w:numId="8">
    <w:abstractNumId w:val="24"/>
  </w:num>
  <w:num w:numId="9">
    <w:abstractNumId w:val="12"/>
  </w:num>
  <w:num w:numId="10">
    <w:abstractNumId w:val="20"/>
  </w:num>
  <w:num w:numId="11">
    <w:abstractNumId w:val="3"/>
  </w:num>
  <w:num w:numId="12">
    <w:abstractNumId w:val="16"/>
  </w:num>
  <w:num w:numId="13">
    <w:abstractNumId w:val="8"/>
  </w:num>
  <w:num w:numId="14">
    <w:abstractNumId w:val="7"/>
  </w:num>
  <w:num w:numId="15">
    <w:abstractNumId w:val="15"/>
  </w:num>
  <w:num w:numId="16">
    <w:abstractNumId w:val="21"/>
  </w:num>
  <w:num w:numId="17">
    <w:abstractNumId w:val="9"/>
  </w:num>
  <w:num w:numId="18">
    <w:abstractNumId w:val="13"/>
  </w:num>
  <w:num w:numId="19">
    <w:abstractNumId w:val="1"/>
  </w:num>
  <w:num w:numId="20">
    <w:abstractNumId w:val="14"/>
  </w:num>
  <w:num w:numId="21">
    <w:abstractNumId w:val="5"/>
  </w:num>
  <w:num w:numId="22">
    <w:abstractNumId w:val="23"/>
  </w:num>
  <w:num w:numId="23">
    <w:abstractNumId w:val="22"/>
  </w:num>
  <w:num w:numId="24">
    <w:abstractNumId w:val="10"/>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9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LW_DocType" w:val="AENDER"/>
    <w:docVar w:name="LWCons_Langue" w:val="DE"/>
  </w:docVars>
  <w:rsids>
    <w:rsidRoot w:val="006C4B31"/>
    <w:rsid w:val="000132DF"/>
    <w:rsid w:val="00041DDC"/>
    <w:rsid w:val="00097888"/>
    <w:rsid w:val="000A6777"/>
    <w:rsid w:val="000B508E"/>
    <w:rsid w:val="000D2E1F"/>
    <w:rsid w:val="001228EC"/>
    <w:rsid w:val="001F0720"/>
    <w:rsid w:val="00256D5E"/>
    <w:rsid w:val="0026057C"/>
    <w:rsid w:val="0026433D"/>
    <w:rsid w:val="002860A0"/>
    <w:rsid w:val="00327EEA"/>
    <w:rsid w:val="00360763"/>
    <w:rsid w:val="003C3117"/>
    <w:rsid w:val="00435A47"/>
    <w:rsid w:val="00436773"/>
    <w:rsid w:val="00453436"/>
    <w:rsid w:val="004539BA"/>
    <w:rsid w:val="00476818"/>
    <w:rsid w:val="004C7AB0"/>
    <w:rsid w:val="00505E7A"/>
    <w:rsid w:val="005455F6"/>
    <w:rsid w:val="00546CA6"/>
    <w:rsid w:val="005817F5"/>
    <w:rsid w:val="005B0E11"/>
    <w:rsid w:val="00625607"/>
    <w:rsid w:val="00642117"/>
    <w:rsid w:val="00696F0B"/>
    <w:rsid w:val="006B1B75"/>
    <w:rsid w:val="006B2D55"/>
    <w:rsid w:val="006C4B31"/>
    <w:rsid w:val="006F5AAD"/>
    <w:rsid w:val="00741C7B"/>
    <w:rsid w:val="007B1E54"/>
    <w:rsid w:val="007E7365"/>
    <w:rsid w:val="008064A9"/>
    <w:rsid w:val="00810BED"/>
    <w:rsid w:val="00812E04"/>
    <w:rsid w:val="0081451D"/>
    <w:rsid w:val="00833AC3"/>
    <w:rsid w:val="00841E72"/>
    <w:rsid w:val="00862008"/>
    <w:rsid w:val="00877D34"/>
    <w:rsid w:val="00880283"/>
    <w:rsid w:val="008B3856"/>
    <w:rsid w:val="008E344A"/>
    <w:rsid w:val="008E41DF"/>
    <w:rsid w:val="00940C25"/>
    <w:rsid w:val="009428BB"/>
    <w:rsid w:val="00947B9F"/>
    <w:rsid w:val="00977E85"/>
    <w:rsid w:val="00987A33"/>
    <w:rsid w:val="00996E8E"/>
    <w:rsid w:val="009E4543"/>
    <w:rsid w:val="00A3783D"/>
    <w:rsid w:val="00A4474B"/>
    <w:rsid w:val="00AF20EA"/>
    <w:rsid w:val="00BB186E"/>
    <w:rsid w:val="00BB4981"/>
    <w:rsid w:val="00C06133"/>
    <w:rsid w:val="00C311B3"/>
    <w:rsid w:val="00C419A4"/>
    <w:rsid w:val="00C52DFC"/>
    <w:rsid w:val="00C9197D"/>
    <w:rsid w:val="00D47C7B"/>
    <w:rsid w:val="00D5005C"/>
    <w:rsid w:val="00D63A3C"/>
    <w:rsid w:val="00D768BB"/>
    <w:rsid w:val="00D92271"/>
    <w:rsid w:val="00DA32C1"/>
    <w:rsid w:val="00E231DC"/>
    <w:rsid w:val="00E61130"/>
    <w:rsid w:val="00E92248"/>
    <w:rsid w:val="00EC168E"/>
    <w:rsid w:val="00ED0432"/>
    <w:rsid w:val="00ED5F23"/>
    <w:rsid w:val="00EF1092"/>
    <w:rsid w:val="00F62741"/>
    <w:rsid w:val="00F73303"/>
    <w:rsid w:val="00F77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unhideWhenUsed/>
    <w:rsid w:val="00987A33"/>
    <w:pPr>
      <w:keepNext/>
      <w:spacing w:before="240" w:line="360" w:lineRule="auto"/>
      <w:jc w:val="center"/>
    </w:pPr>
  </w:style>
  <w:style w:type="paragraph" w:styleId="Verzeichnis3">
    <w:name w:val="toc 3"/>
    <w:basedOn w:val="Standard"/>
    <w:next w:val="Standard"/>
    <w:uiPriority w:val="39"/>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unhideWhenUsed/>
    <w:rsid w:val="00987A33"/>
    <w:pPr>
      <w:keepNext/>
      <w:spacing w:before="240" w:line="360" w:lineRule="auto"/>
      <w:jc w:val="center"/>
    </w:pPr>
    <w:rPr>
      <w:b/>
      <w:sz w:val="18"/>
    </w:rPr>
  </w:style>
  <w:style w:type="paragraph" w:styleId="Verzeichnis5">
    <w:name w:val="toc 5"/>
    <w:basedOn w:val="Standard"/>
    <w:next w:val="Standard"/>
    <w:uiPriority w:val="39"/>
    <w:unhideWhenUsed/>
    <w:rsid w:val="00987A33"/>
    <w:pPr>
      <w:keepNext/>
      <w:spacing w:before="240" w:line="360" w:lineRule="auto"/>
      <w:jc w:val="center"/>
    </w:pPr>
    <w:rPr>
      <w:spacing w:val="60"/>
      <w:sz w:val="18"/>
    </w:rPr>
  </w:style>
  <w:style w:type="paragraph" w:styleId="Verzeichnis6">
    <w:name w:val="toc 6"/>
    <w:basedOn w:val="Standard"/>
    <w:next w:val="Standard"/>
    <w:uiPriority w:val="39"/>
    <w:unhideWhenUsed/>
    <w:rsid w:val="00987A33"/>
    <w:pPr>
      <w:keepNext/>
      <w:spacing w:before="240" w:line="360" w:lineRule="auto"/>
      <w:jc w:val="center"/>
    </w:pPr>
    <w:rPr>
      <w:sz w:val="18"/>
    </w:rPr>
  </w:style>
  <w:style w:type="paragraph" w:styleId="Verzeichnis7">
    <w:name w:val="toc 7"/>
    <w:basedOn w:val="Standard"/>
    <w:next w:val="Standard"/>
    <w:uiPriority w:val="39"/>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FFFFFF"/>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uiPriority w:val="99"/>
    <w:semiHidden/>
    <w:unhideWhenUsed/>
    <w:rsid w:val="00987A33"/>
    <w:rPr>
      <w:vertAlign w:val="superscript"/>
    </w:rPr>
  </w:style>
  <w:style w:type="paragraph" w:styleId="Kopfzeile">
    <w:name w:val="header"/>
    <w:basedOn w:val="Standard"/>
    <w:link w:val="KopfzeileZchn"/>
    <w:uiPriority w:val="99"/>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Kommentarzeichen">
    <w:name w:val="annotation reference"/>
    <w:basedOn w:val="Absatz-Standardschriftart"/>
    <w:uiPriority w:val="99"/>
    <w:semiHidden/>
    <w:unhideWhenUsed/>
    <w:rsid w:val="006B2D55"/>
    <w:rPr>
      <w:sz w:val="16"/>
      <w:szCs w:val="16"/>
    </w:rPr>
  </w:style>
  <w:style w:type="paragraph" w:styleId="Kommentartext">
    <w:name w:val="annotation text"/>
    <w:basedOn w:val="Standard"/>
    <w:link w:val="KommentartextZchn"/>
    <w:uiPriority w:val="99"/>
    <w:semiHidden/>
    <w:unhideWhenUsed/>
    <w:rsid w:val="006B2D55"/>
    <w:rPr>
      <w:sz w:val="20"/>
      <w:szCs w:val="20"/>
    </w:rPr>
  </w:style>
  <w:style w:type="character" w:customStyle="1" w:styleId="KommentartextZchn">
    <w:name w:val="Kommentartext Zchn"/>
    <w:basedOn w:val="Absatz-Standardschriftart"/>
    <w:link w:val="Kommentartext"/>
    <w:uiPriority w:val="99"/>
    <w:semiHidden/>
    <w:rsid w:val="006B2D5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B2D55"/>
    <w:rPr>
      <w:b/>
      <w:bCs/>
    </w:rPr>
  </w:style>
  <w:style w:type="character" w:customStyle="1" w:styleId="KommentarthemaZchn">
    <w:name w:val="Kommentarthema Zchn"/>
    <w:basedOn w:val="KommentartextZchn"/>
    <w:link w:val="Kommentarthema"/>
    <w:uiPriority w:val="99"/>
    <w:semiHidden/>
    <w:rsid w:val="006B2D55"/>
    <w:rPr>
      <w:rFonts w:ascii="Arial" w:hAnsi="Arial" w:cs="Arial"/>
      <w:b/>
      <w:bCs/>
      <w:sz w:val="20"/>
      <w:szCs w:val="20"/>
    </w:rPr>
  </w:style>
  <w:style w:type="paragraph" w:styleId="Sprechblasentext">
    <w:name w:val="Balloon Text"/>
    <w:basedOn w:val="Standard"/>
    <w:link w:val="SprechblasentextZchn"/>
    <w:uiPriority w:val="99"/>
    <w:semiHidden/>
    <w:unhideWhenUsed/>
    <w:rsid w:val="00E6113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130"/>
    <w:rPr>
      <w:rFonts w:ascii="Segoe UI" w:hAnsi="Segoe UI" w:cs="Segoe UI"/>
      <w:sz w:val="18"/>
      <w:szCs w:val="18"/>
    </w:rPr>
  </w:style>
  <w:style w:type="character" w:styleId="Hyperlink">
    <w:name w:val="Hyperlink"/>
    <w:basedOn w:val="Absatz-Standardschriftart"/>
    <w:uiPriority w:val="99"/>
    <w:unhideWhenUsed/>
    <w:rsid w:val="00436773"/>
    <w:rPr>
      <w:color w:val="0000FF" w:themeColor="hyperlink"/>
      <w:u w:val="single"/>
    </w:rPr>
  </w:style>
  <w:style w:type="table" w:customStyle="1" w:styleId="PlainTable1">
    <w:name w:val="Plain Table 1"/>
    <w:basedOn w:val="NormaleTabelle"/>
    <w:uiPriority w:val="41"/>
    <w:rsid w:val="00435A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unhideWhenUsed/>
    <w:rsid w:val="00987A33"/>
    <w:pPr>
      <w:keepNext/>
      <w:spacing w:before="240" w:line="360" w:lineRule="auto"/>
      <w:jc w:val="center"/>
    </w:pPr>
  </w:style>
  <w:style w:type="paragraph" w:styleId="Verzeichnis3">
    <w:name w:val="toc 3"/>
    <w:basedOn w:val="Standard"/>
    <w:next w:val="Standard"/>
    <w:uiPriority w:val="39"/>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unhideWhenUsed/>
    <w:rsid w:val="00987A33"/>
    <w:pPr>
      <w:keepNext/>
      <w:spacing w:before="240" w:line="360" w:lineRule="auto"/>
      <w:jc w:val="center"/>
    </w:pPr>
    <w:rPr>
      <w:b/>
      <w:sz w:val="18"/>
    </w:rPr>
  </w:style>
  <w:style w:type="paragraph" w:styleId="Verzeichnis5">
    <w:name w:val="toc 5"/>
    <w:basedOn w:val="Standard"/>
    <w:next w:val="Standard"/>
    <w:uiPriority w:val="39"/>
    <w:unhideWhenUsed/>
    <w:rsid w:val="00987A33"/>
    <w:pPr>
      <w:keepNext/>
      <w:spacing w:before="240" w:line="360" w:lineRule="auto"/>
      <w:jc w:val="center"/>
    </w:pPr>
    <w:rPr>
      <w:spacing w:val="60"/>
      <w:sz w:val="18"/>
    </w:rPr>
  </w:style>
  <w:style w:type="paragraph" w:styleId="Verzeichnis6">
    <w:name w:val="toc 6"/>
    <w:basedOn w:val="Standard"/>
    <w:next w:val="Standard"/>
    <w:uiPriority w:val="39"/>
    <w:unhideWhenUsed/>
    <w:rsid w:val="00987A33"/>
    <w:pPr>
      <w:keepNext/>
      <w:spacing w:before="240" w:line="360" w:lineRule="auto"/>
      <w:jc w:val="center"/>
    </w:pPr>
    <w:rPr>
      <w:sz w:val="18"/>
    </w:rPr>
  </w:style>
  <w:style w:type="paragraph" w:styleId="Verzeichnis7">
    <w:name w:val="toc 7"/>
    <w:basedOn w:val="Standard"/>
    <w:next w:val="Standard"/>
    <w:uiPriority w:val="39"/>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FFFFFF"/>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uiPriority w:val="99"/>
    <w:semiHidden/>
    <w:unhideWhenUsed/>
    <w:rsid w:val="00987A33"/>
    <w:rPr>
      <w:vertAlign w:val="superscript"/>
    </w:rPr>
  </w:style>
  <w:style w:type="paragraph" w:styleId="Kopfzeile">
    <w:name w:val="header"/>
    <w:basedOn w:val="Standard"/>
    <w:link w:val="KopfzeileZchn"/>
    <w:uiPriority w:val="99"/>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1"/>
      </w:numPr>
    </w:pPr>
  </w:style>
  <w:style w:type="paragraph" w:customStyle="1" w:styleId="NummerierungStufe2">
    <w:name w:val="Nummerierung (Stufe 2)"/>
    <w:basedOn w:val="Standard"/>
    <w:rsid w:val="00987A33"/>
    <w:pPr>
      <w:numPr>
        <w:ilvl w:val="4"/>
        <w:numId w:val="21"/>
      </w:numPr>
    </w:pPr>
  </w:style>
  <w:style w:type="paragraph" w:customStyle="1" w:styleId="NummerierungStufe3">
    <w:name w:val="Nummerierung (Stufe 3)"/>
    <w:basedOn w:val="Standard"/>
    <w:rsid w:val="00987A33"/>
    <w:pPr>
      <w:numPr>
        <w:ilvl w:val="5"/>
        <w:numId w:val="21"/>
      </w:numPr>
    </w:pPr>
  </w:style>
  <w:style w:type="paragraph" w:customStyle="1" w:styleId="NummerierungStufe4">
    <w:name w:val="Nummerierung (Stufe 4)"/>
    <w:basedOn w:val="Standard"/>
    <w:rsid w:val="00987A33"/>
    <w:pPr>
      <w:numPr>
        <w:ilvl w:val="6"/>
        <w:numId w:val="21"/>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1"/>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1"/>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2"/>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2"/>
      </w:numPr>
    </w:pPr>
    <w:rPr>
      <w:color w:val="800000"/>
    </w:rPr>
  </w:style>
  <w:style w:type="paragraph" w:customStyle="1" w:styleId="RevisionNummerierungStufe2">
    <w:name w:val="Revision Nummerierung (Stufe 2)"/>
    <w:basedOn w:val="Standard"/>
    <w:rsid w:val="00987A33"/>
    <w:pPr>
      <w:numPr>
        <w:ilvl w:val="4"/>
        <w:numId w:val="12"/>
      </w:numPr>
    </w:pPr>
    <w:rPr>
      <w:color w:val="800000"/>
    </w:rPr>
  </w:style>
  <w:style w:type="paragraph" w:customStyle="1" w:styleId="RevisionNummerierungStufe3">
    <w:name w:val="Revision Nummerierung (Stufe 3)"/>
    <w:basedOn w:val="Standard"/>
    <w:rsid w:val="00987A33"/>
    <w:pPr>
      <w:numPr>
        <w:ilvl w:val="5"/>
        <w:numId w:val="12"/>
      </w:numPr>
    </w:pPr>
    <w:rPr>
      <w:color w:val="800000"/>
    </w:rPr>
  </w:style>
  <w:style w:type="paragraph" w:customStyle="1" w:styleId="RevisionNummerierungStufe4">
    <w:name w:val="Revision Nummerierung (Stufe 4)"/>
    <w:basedOn w:val="Standard"/>
    <w:rsid w:val="00987A33"/>
    <w:pPr>
      <w:numPr>
        <w:ilvl w:val="6"/>
        <w:numId w:val="12"/>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Kommentarzeichen">
    <w:name w:val="annotation reference"/>
    <w:basedOn w:val="Absatz-Standardschriftart"/>
    <w:uiPriority w:val="99"/>
    <w:semiHidden/>
    <w:unhideWhenUsed/>
    <w:rsid w:val="006B2D55"/>
    <w:rPr>
      <w:sz w:val="16"/>
      <w:szCs w:val="16"/>
    </w:rPr>
  </w:style>
  <w:style w:type="paragraph" w:styleId="Kommentartext">
    <w:name w:val="annotation text"/>
    <w:basedOn w:val="Standard"/>
    <w:link w:val="KommentartextZchn"/>
    <w:uiPriority w:val="99"/>
    <w:semiHidden/>
    <w:unhideWhenUsed/>
    <w:rsid w:val="006B2D55"/>
    <w:rPr>
      <w:sz w:val="20"/>
      <w:szCs w:val="20"/>
    </w:rPr>
  </w:style>
  <w:style w:type="character" w:customStyle="1" w:styleId="KommentartextZchn">
    <w:name w:val="Kommentartext Zchn"/>
    <w:basedOn w:val="Absatz-Standardschriftart"/>
    <w:link w:val="Kommentartext"/>
    <w:uiPriority w:val="99"/>
    <w:semiHidden/>
    <w:rsid w:val="006B2D5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B2D55"/>
    <w:rPr>
      <w:b/>
      <w:bCs/>
    </w:rPr>
  </w:style>
  <w:style w:type="character" w:customStyle="1" w:styleId="KommentarthemaZchn">
    <w:name w:val="Kommentarthema Zchn"/>
    <w:basedOn w:val="KommentartextZchn"/>
    <w:link w:val="Kommentarthema"/>
    <w:uiPriority w:val="99"/>
    <w:semiHidden/>
    <w:rsid w:val="006B2D55"/>
    <w:rPr>
      <w:rFonts w:ascii="Arial" w:hAnsi="Arial" w:cs="Arial"/>
      <w:b/>
      <w:bCs/>
      <w:sz w:val="20"/>
      <w:szCs w:val="20"/>
    </w:rPr>
  </w:style>
  <w:style w:type="paragraph" w:styleId="Sprechblasentext">
    <w:name w:val="Balloon Text"/>
    <w:basedOn w:val="Standard"/>
    <w:link w:val="SprechblasentextZchn"/>
    <w:uiPriority w:val="99"/>
    <w:semiHidden/>
    <w:unhideWhenUsed/>
    <w:rsid w:val="00E6113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130"/>
    <w:rPr>
      <w:rFonts w:ascii="Segoe UI" w:hAnsi="Segoe UI" w:cs="Segoe UI"/>
      <w:sz w:val="18"/>
      <w:szCs w:val="18"/>
    </w:rPr>
  </w:style>
  <w:style w:type="character" w:styleId="Hyperlink">
    <w:name w:val="Hyperlink"/>
    <w:basedOn w:val="Absatz-Standardschriftart"/>
    <w:uiPriority w:val="99"/>
    <w:unhideWhenUsed/>
    <w:rsid w:val="00436773"/>
    <w:rPr>
      <w:color w:val="0000FF" w:themeColor="hyperlink"/>
      <w:u w:val="single"/>
    </w:rPr>
  </w:style>
  <w:style w:type="table" w:customStyle="1" w:styleId="PlainTable1">
    <w:name w:val="Plain Table 1"/>
    <w:basedOn w:val="NormaleTabelle"/>
    <w:uiPriority w:val="41"/>
    <w:rsid w:val="00435A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Norm\Templates\AEND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CB32-8C55-4102-9BB9-700DD11C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242</Pages>
  <Words>108668</Words>
  <Characters>684615</Characters>
  <Application>Microsoft Office Word</Application>
  <DocSecurity>4</DocSecurity>
  <Lines>5705</Lines>
  <Paragraphs>1583</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791700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Schierhorn</dc:creator>
  <cp:lastModifiedBy>Rainer Wilcke</cp:lastModifiedBy>
  <cp:revision>2</cp:revision>
  <cp:lastPrinted>2016-02-02T16:28:00Z</cp:lastPrinted>
  <dcterms:created xsi:type="dcterms:W3CDTF">2016-02-02T16:31:00Z</dcterms:created>
  <dcterms:modified xsi:type="dcterms:W3CDTF">2016-02-02T16:31:00Z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3.11.0.1</vt:lpwstr>
  </property>
  <property fmtid="{D5CDD505-2E9C-101B-9397-08002B2CF9AE}" pid="5" name="Created using">
    <vt:lpwstr>LW 5.4, Build 20140516</vt:lpwstr>
  </property>
  <property fmtid="{D5CDD505-2E9C-101B-9397-08002B2CF9AE}" pid="6" name="Last edited using">
    <vt:lpwstr>LW 5.4, Build 20140516</vt:lpwstr>
  </property>
  <property fmtid="{D5CDD505-2E9C-101B-9397-08002B2CF9AE}" pid="7" name="eNorm-Version Erstellung">
    <vt:lpwstr>3.11.3, Bundesregierung</vt:lpwstr>
  </property>
  <property fmtid="{D5CDD505-2E9C-101B-9397-08002B2CF9AE}" pid="8" name="eNorm-Version letzte Bearbeitung">
    <vt:lpwstr>3.11.3, Bundesregierung</vt:lpwstr>
  </property>
  <property fmtid="{D5CDD505-2E9C-101B-9397-08002B2CF9AE}" pid="9" name="Bearbeitungsstand">
    <vt:lpwstr>Bearbeitungsstand: 18.12.2015  13:48 Uhr</vt:lpwstr>
  </property>
</Properties>
</file>